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DCB25" w14:textId="158FFF23" w:rsidR="00CB35BA" w:rsidRPr="00895780" w:rsidRDefault="00CB35BA" w:rsidP="00082B80">
      <w:pPr>
        <w:spacing w:after="0"/>
        <w:jc w:val="center"/>
        <w:rPr>
          <w:rFonts w:ascii="Times New Roman" w:hAnsi="Times New Roman" w:cs="Times New Roman"/>
          <w:b/>
          <w:bCs/>
          <w:sz w:val="28"/>
          <w:szCs w:val="28"/>
        </w:rPr>
      </w:pPr>
      <w:r w:rsidRPr="00895780">
        <w:rPr>
          <w:rFonts w:ascii="Times New Roman" w:hAnsi="Times New Roman" w:cs="Times New Roman"/>
          <w:b/>
          <w:bCs/>
          <w:sz w:val="28"/>
          <w:szCs w:val="28"/>
        </w:rPr>
        <w:t>Minimalne wymagania techniczno-użytkowe dla średniego samochodu ratowniczo-gaśniczego z układem napędowym 4x4</w:t>
      </w:r>
    </w:p>
    <w:p w14:paraId="74A40B86" w14:textId="631796B2" w:rsidR="001B72C9" w:rsidRPr="00895780" w:rsidRDefault="00CB35BA" w:rsidP="002A1C5A">
      <w:pPr>
        <w:spacing w:after="0"/>
        <w:jc w:val="center"/>
        <w:rPr>
          <w:rFonts w:ascii="Times New Roman" w:hAnsi="Times New Roman" w:cs="Times New Roman"/>
          <w:b/>
          <w:bCs/>
          <w:color w:val="FF0000"/>
          <w:sz w:val="28"/>
          <w:szCs w:val="28"/>
        </w:rPr>
      </w:pPr>
      <w:r w:rsidRPr="00895780">
        <w:rPr>
          <w:rFonts w:ascii="Times New Roman" w:hAnsi="Times New Roman" w:cs="Times New Roman"/>
          <w:b/>
          <w:bCs/>
          <w:sz w:val="28"/>
          <w:szCs w:val="28"/>
        </w:rPr>
        <w:t xml:space="preserve">(kategoria </w:t>
      </w:r>
      <w:r w:rsidR="00AD706D" w:rsidRPr="00895780">
        <w:rPr>
          <w:rFonts w:ascii="Times New Roman" w:hAnsi="Times New Roman" w:cs="Times New Roman"/>
          <w:b/>
          <w:bCs/>
          <w:sz w:val="28"/>
          <w:szCs w:val="28"/>
        </w:rPr>
        <w:t>2</w:t>
      </w:r>
      <w:r w:rsidRPr="00895780">
        <w:rPr>
          <w:rFonts w:ascii="Times New Roman" w:hAnsi="Times New Roman" w:cs="Times New Roman"/>
          <w:b/>
          <w:bCs/>
          <w:sz w:val="28"/>
          <w:szCs w:val="28"/>
        </w:rPr>
        <w:t>: uterenowiony), dla jednostki</w:t>
      </w:r>
      <w:r w:rsidR="007F52E1">
        <w:rPr>
          <w:rFonts w:ascii="Times New Roman" w:hAnsi="Times New Roman" w:cs="Times New Roman"/>
          <w:b/>
          <w:bCs/>
          <w:sz w:val="28"/>
          <w:szCs w:val="28"/>
        </w:rPr>
        <w:t xml:space="preserve"> </w:t>
      </w:r>
      <w:r w:rsidR="0002169B">
        <w:rPr>
          <w:rFonts w:ascii="Times New Roman" w:hAnsi="Times New Roman" w:cs="Times New Roman"/>
          <w:b/>
          <w:bCs/>
          <w:sz w:val="28"/>
          <w:szCs w:val="28"/>
        </w:rPr>
        <w:t>O</w:t>
      </w:r>
      <w:r w:rsidR="007F52E1">
        <w:rPr>
          <w:rFonts w:ascii="Times New Roman" w:hAnsi="Times New Roman" w:cs="Times New Roman"/>
          <w:b/>
          <w:bCs/>
          <w:sz w:val="28"/>
          <w:szCs w:val="28"/>
        </w:rPr>
        <w:t>SP</w:t>
      </w:r>
      <w:r w:rsidR="00751661">
        <w:rPr>
          <w:rFonts w:ascii="Times New Roman" w:hAnsi="Times New Roman" w:cs="Times New Roman"/>
          <w:b/>
          <w:bCs/>
          <w:sz w:val="28"/>
          <w:szCs w:val="28"/>
        </w:rPr>
        <w:t xml:space="preserve"> Aleksandria</w:t>
      </w:r>
    </w:p>
    <w:tbl>
      <w:tblPr>
        <w:tblStyle w:val="Tabela-Siatka"/>
        <w:tblW w:w="0" w:type="auto"/>
        <w:tblLook w:val="04A0" w:firstRow="1" w:lastRow="0" w:firstColumn="1" w:lastColumn="0" w:noHBand="0" w:noVBand="1"/>
      </w:tblPr>
      <w:tblGrid>
        <w:gridCol w:w="988"/>
        <w:gridCol w:w="7654"/>
        <w:gridCol w:w="7278"/>
      </w:tblGrid>
      <w:tr w:rsidR="001B72C9" w:rsidRPr="00895780" w14:paraId="3901DBA7" w14:textId="77777777" w:rsidTr="006E3CA3">
        <w:tc>
          <w:tcPr>
            <w:tcW w:w="988" w:type="dxa"/>
            <w:shd w:val="clear" w:color="auto" w:fill="FFC000"/>
          </w:tcPr>
          <w:p w14:paraId="57B34E3D" w14:textId="37CD7D82" w:rsidR="001B72C9" w:rsidRPr="00895780" w:rsidRDefault="002A1C5A" w:rsidP="00C931DB">
            <w:pPr>
              <w:jc w:val="center"/>
              <w:rPr>
                <w:rFonts w:ascii="Times New Roman" w:hAnsi="Times New Roman" w:cs="Times New Roman"/>
                <w:b/>
                <w:bCs/>
                <w:sz w:val="28"/>
                <w:szCs w:val="28"/>
              </w:rPr>
            </w:pPr>
            <w:r w:rsidRPr="00895780">
              <w:rPr>
                <w:rFonts w:ascii="Times New Roman" w:hAnsi="Times New Roman" w:cs="Times New Roman"/>
                <w:b/>
                <w:bCs/>
                <w:sz w:val="28"/>
                <w:szCs w:val="28"/>
              </w:rPr>
              <w:t>L.P</w:t>
            </w:r>
          </w:p>
        </w:tc>
        <w:tc>
          <w:tcPr>
            <w:tcW w:w="7654" w:type="dxa"/>
            <w:shd w:val="clear" w:color="auto" w:fill="FFC000"/>
          </w:tcPr>
          <w:p w14:paraId="14CD4F5B" w14:textId="1B85E5A8" w:rsidR="001B72C9" w:rsidRPr="00895780" w:rsidRDefault="002A1C5A" w:rsidP="00C931DB">
            <w:pPr>
              <w:jc w:val="center"/>
              <w:rPr>
                <w:rFonts w:ascii="Times New Roman" w:hAnsi="Times New Roman" w:cs="Times New Roman"/>
                <w:b/>
                <w:bCs/>
                <w:color w:val="FF0000"/>
                <w:sz w:val="28"/>
                <w:szCs w:val="28"/>
              </w:rPr>
            </w:pPr>
            <w:r w:rsidRPr="00895780">
              <w:rPr>
                <w:rFonts w:ascii="Times New Roman" w:hAnsi="Times New Roman" w:cs="Times New Roman"/>
                <w:b/>
              </w:rPr>
              <w:t>WYMAGANIA MINIMALNE ZAMAWIAJĄCEGO</w:t>
            </w:r>
          </w:p>
        </w:tc>
        <w:tc>
          <w:tcPr>
            <w:tcW w:w="7278" w:type="dxa"/>
            <w:shd w:val="clear" w:color="auto" w:fill="FFC000"/>
          </w:tcPr>
          <w:p w14:paraId="236A1DB1" w14:textId="6BF1374E" w:rsidR="001B72C9" w:rsidRPr="00895780" w:rsidRDefault="002A1C5A" w:rsidP="00C931DB">
            <w:pPr>
              <w:jc w:val="center"/>
              <w:rPr>
                <w:rFonts w:ascii="Times New Roman" w:hAnsi="Times New Roman" w:cs="Times New Roman"/>
                <w:b/>
                <w:bCs/>
                <w:color w:val="FF0000"/>
                <w:sz w:val="28"/>
                <w:szCs w:val="28"/>
              </w:rPr>
            </w:pPr>
            <w:r w:rsidRPr="00895780">
              <w:rPr>
                <w:rFonts w:ascii="Times New Roman" w:hAnsi="Times New Roman" w:cs="Times New Roman"/>
                <w:b/>
              </w:rPr>
              <w:t>PROPOZYCJE WYKONAWCY</w:t>
            </w:r>
          </w:p>
        </w:tc>
      </w:tr>
      <w:tr w:rsidR="001B72C9" w:rsidRPr="00895780" w14:paraId="5D19B2AB" w14:textId="77777777" w:rsidTr="006E3CA3">
        <w:tc>
          <w:tcPr>
            <w:tcW w:w="988" w:type="dxa"/>
            <w:shd w:val="clear" w:color="auto" w:fill="FFC000"/>
          </w:tcPr>
          <w:p w14:paraId="17547308" w14:textId="1FE394FD" w:rsidR="001B72C9" w:rsidRPr="00895780" w:rsidRDefault="002A1C5A" w:rsidP="00C931DB">
            <w:pPr>
              <w:jc w:val="center"/>
              <w:rPr>
                <w:rFonts w:ascii="Times New Roman" w:hAnsi="Times New Roman" w:cs="Times New Roman"/>
                <w:b/>
                <w:bCs/>
                <w:sz w:val="24"/>
                <w:szCs w:val="24"/>
              </w:rPr>
            </w:pPr>
            <w:r w:rsidRPr="00895780">
              <w:rPr>
                <w:rFonts w:ascii="Times New Roman" w:hAnsi="Times New Roman" w:cs="Times New Roman"/>
                <w:b/>
                <w:bCs/>
                <w:sz w:val="24"/>
                <w:szCs w:val="24"/>
              </w:rPr>
              <w:t>1</w:t>
            </w:r>
          </w:p>
        </w:tc>
        <w:tc>
          <w:tcPr>
            <w:tcW w:w="7654" w:type="dxa"/>
            <w:shd w:val="clear" w:color="auto" w:fill="FFC000"/>
          </w:tcPr>
          <w:p w14:paraId="1DCDB9D3" w14:textId="5FC8CA8B" w:rsidR="001B72C9" w:rsidRPr="00895780" w:rsidRDefault="002A1C5A" w:rsidP="00C931DB">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Warunki ogólne</w:t>
            </w:r>
          </w:p>
        </w:tc>
        <w:tc>
          <w:tcPr>
            <w:tcW w:w="7278" w:type="dxa"/>
            <w:shd w:val="clear" w:color="auto" w:fill="FFC000"/>
          </w:tcPr>
          <w:p w14:paraId="785E84CD" w14:textId="77777777" w:rsidR="001B72C9" w:rsidRPr="00895780" w:rsidRDefault="001B72C9" w:rsidP="00C931DB">
            <w:pPr>
              <w:jc w:val="center"/>
              <w:rPr>
                <w:rFonts w:ascii="Times New Roman" w:hAnsi="Times New Roman" w:cs="Times New Roman"/>
                <w:b/>
                <w:bCs/>
                <w:color w:val="FF0000"/>
                <w:sz w:val="28"/>
                <w:szCs w:val="28"/>
              </w:rPr>
            </w:pPr>
          </w:p>
        </w:tc>
      </w:tr>
      <w:tr w:rsidR="002A1C5A" w:rsidRPr="00895780" w14:paraId="473FDA4B" w14:textId="77777777" w:rsidTr="002A1C5A">
        <w:trPr>
          <w:trHeight w:val="94"/>
        </w:trPr>
        <w:tc>
          <w:tcPr>
            <w:tcW w:w="988" w:type="dxa"/>
            <w:vMerge w:val="restart"/>
          </w:tcPr>
          <w:p w14:paraId="0277F141" w14:textId="1D81CC26" w:rsidR="002A1C5A" w:rsidRPr="00895780" w:rsidRDefault="002A1C5A" w:rsidP="00C931DB">
            <w:pPr>
              <w:jc w:val="center"/>
              <w:rPr>
                <w:rFonts w:ascii="Times New Roman" w:hAnsi="Times New Roman" w:cs="Times New Roman"/>
              </w:rPr>
            </w:pPr>
            <w:r w:rsidRPr="00895780">
              <w:rPr>
                <w:rFonts w:ascii="Times New Roman" w:hAnsi="Times New Roman" w:cs="Times New Roman"/>
              </w:rPr>
              <w:t>1.1</w:t>
            </w:r>
          </w:p>
        </w:tc>
        <w:tc>
          <w:tcPr>
            <w:tcW w:w="7654" w:type="dxa"/>
          </w:tcPr>
          <w:p w14:paraId="04DD1763" w14:textId="77777777" w:rsidR="002A1C5A" w:rsidRPr="00895780" w:rsidRDefault="002A1C5A" w:rsidP="002A1C5A">
            <w:pPr>
              <w:autoSpaceDE w:val="0"/>
              <w:autoSpaceDN w:val="0"/>
              <w:adjustRightInd w:val="0"/>
              <w:ind w:left="-80" w:right="-3748" w:firstLine="80"/>
              <w:rPr>
                <w:rFonts w:ascii="Times New Roman" w:hAnsi="Times New Roman" w:cs="Times New Roman"/>
              </w:rPr>
            </w:pPr>
            <w:r w:rsidRPr="00895780">
              <w:rPr>
                <w:rFonts w:ascii="Times New Roman" w:hAnsi="Times New Roman" w:cs="Times New Roman"/>
              </w:rPr>
              <w:t xml:space="preserve">Pojazd zabudowany i wyposażony musi spełniać  minimalne  wymagania </w:t>
            </w:r>
          </w:p>
          <w:p w14:paraId="4E6EFA6B" w14:textId="3C5D5360" w:rsidR="002A1C5A" w:rsidRPr="00895780" w:rsidRDefault="002A1C5A" w:rsidP="002A1C5A">
            <w:pPr>
              <w:autoSpaceDE w:val="0"/>
              <w:autoSpaceDN w:val="0"/>
              <w:adjustRightInd w:val="0"/>
              <w:ind w:left="-80" w:right="-3748" w:firstLine="80"/>
              <w:rPr>
                <w:rFonts w:ascii="Times New Roman" w:hAnsi="Times New Roman" w:cs="Times New Roman"/>
                <w:b/>
                <w:bCs/>
                <w:color w:val="FF0000"/>
                <w:sz w:val="28"/>
                <w:szCs w:val="28"/>
              </w:rPr>
            </w:pPr>
            <w:r w:rsidRPr="00895780">
              <w:rPr>
                <w:rFonts w:ascii="Times New Roman" w:hAnsi="Times New Roman" w:cs="Times New Roman"/>
              </w:rPr>
              <w:t>wg przepisów oraz wyszczególnione w poniższym opisie:</w:t>
            </w:r>
          </w:p>
        </w:tc>
        <w:tc>
          <w:tcPr>
            <w:tcW w:w="7278" w:type="dxa"/>
          </w:tcPr>
          <w:p w14:paraId="1289B05F" w14:textId="77777777" w:rsidR="002A1C5A" w:rsidRPr="00895780" w:rsidRDefault="002A1C5A" w:rsidP="00C931DB">
            <w:pPr>
              <w:jc w:val="center"/>
              <w:rPr>
                <w:rFonts w:ascii="Times New Roman" w:hAnsi="Times New Roman" w:cs="Times New Roman"/>
                <w:b/>
                <w:bCs/>
                <w:color w:val="FF0000"/>
                <w:sz w:val="28"/>
                <w:szCs w:val="28"/>
              </w:rPr>
            </w:pPr>
          </w:p>
        </w:tc>
      </w:tr>
      <w:tr w:rsidR="002A1C5A" w:rsidRPr="00895780" w14:paraId="6A009274" w14:textId="77777777" w:rsidTr="001B72C9">
        <w:trPr>
          <w:trHeight w:val="92"/>
        </w:trPr>
        <w:tc>
          <w:tcPr>
            <w:tcW w:w="988" w:type="dxa"/>
            <w:vMerge/>
          </w:tcPr>
          <w:p w14:paraId="529B4B4F" w14:textId="77777777" w:rsidR="002A1C5A" w:rsidRPr="00895780" w:rsidRDefault="002A1C5A" w:rsidP="00C931DB">
            <w:pPr>
              <w:jc w:val="center"/>
              <w:rPr>
                <w:rFonts w:ascii="Times New Roman" w:hAnsi="Times New Roman" w:cs="Times New Roman"/>
              </w:rPr>
            </w:pPr>
          </w:p>
        </w:tc>
        <w:tc>
          <w:tcPr>
            <w:tcW w:w="7654" w:type="dxa"/>
          </w:tcPr>
          <w:p w14:paraId="2AA50292" w14:textId="41516D39" w:rsidR="002A1C5A" w:rsidRPr="00895780" w:rsidRDefault="00F21D09" w:rsidP="002A1C5A">
            <w:pPr>
              <w:rPr>
                <w:rFonts w:ascii="Times New Roman" w:hAnsi="Times New Roman" w:cs="Times New Roman"/>
                <w:b/>
                <w:bCs/>
                <w:color w:val="FF0000"/>
                <w:sz w:val="28"/>
                <w:szCs w:val="28"/>
              </w:rPr>
            </w:pPr>
            <w:r>
              <w:rPr>
                <w:rFonts w:ascii="Times New Roman" w:hAnsi="Times New Roman" w:cs="Times New Roman"/>
              </w:rPr>
              <w:t>ustawy  „Prawo o ruchu drogowym” (Dz. U. z 2021 r., poz. 450, z późn. zm.), wraz z przepisami wykonawczymi do ustawy.</w:t>
            </w:r>
          </w:p>
        </w:tc>
        <w:tc>
          <w:tcPr>
            <w:tcW w:w="7278" w:type="dxa"/>
          </w:tcPr>
          <w:p w14:paraId="176071F5" w14:textId="77777777" w:rsidR="002A1C5A" w:rsidRPr="00895780" w:rsidRDefault="002A1C5A" w:rsidP="00C931DB">
            <w:pPr>
              <w:jc w:val="center"/>
              <w:rPr>
                <w:rFonts w:ascii="Times New Roman" w:hAnsi="Times New Roman" w:cs="Times New Roman"/>
                <w:b/>
                <w:bCs/>
                <w:color w:val="FF0000"/>
                <w:sz w:val="28"/>
                <w:szCs w:val="28"/>
              </w:rPr>
            </w:pPr>
          </w:p>
        </w:tc>
      </w:tr>
      <w:tr w:rsidR="002A1C5A" w:rsidRPr="00895780" w14:paraId="61D733F4" w14:textId="77777777" w:rsidTr="001B72C9">
        <w:trPr>
          <w:trHeight w:val="92"/>
        </w:trPr>
        <w:tc>
          <w:tcPr>
            <w:tcW w:w="988" w:type="dxa"/>
            <w:vMerge/>
          </w:tcPr>
          <w:p w14:paraId="32FF4CCD" w14:textId="77777777" w:rsidR="002A1C5A" w:rsidRPr="00895780" w:rsidRDefault="002A1C5A" w:rsidP="00C931DB">
            <w:pPr>
              <w:jc w:val="center"/>
              <w:rPr>
                <w:rFonts w:ascii="Times New Roman" w:hAnsi="Times New Roman" w:cs="Times New Roman"/>
              </w:rPr>
            </w:pPr>
          </w:p>
        </w:tc>
        <w:tc>
          <w:tcPr>
            <w:tcW w:w="7654" w:type="dxa"/>
          </w:tcPr>
          <w:p w14:paraId="07321417" w14:textId="57BAC3F2" w:rsidR="002A1C5A" w:rsidRPr="00895780" w:rsidRDefault="002A1C5A" w:rsidP="002A1C5A">
            <w:pPr>
              <w:rPr>
                <w:rFonts w:ascii="Times New Roman" w:hAnsi="Times New Roman" w:cs="Times New Roman"/>
                <w:b/>
                <w:bCs/>
                <w:color w:val="FF0000"/>
                <w:sz w:val="28"/>
                <w:szCs w:val="28"/>
              </w:rPr>
            </w:pPr>
            <w:r w:rsidRPr="00895780">
              <w:rPr>
                <w:rFonts w:ascii="Times New Roman" w:hAnsi="Times New Roman" w:cs="Times New Roman"/>
              </w:rPr>
              <w:t>-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w:t>
            </w:r>
          </w:p>
        </w:tc>
        <w:tc>
          <w:tcPr>
            <w:tcW w:w="7278" w:type="dxa"/>
          </w:tcPr>
          <w:p w14:paraId="27397200" w14:textId="77777777" w:rsidR="002A1C5A" w:rsidRPr="00895780" w:rsidRDefault="002A1C5A" w:rsidP="00C931DB">
            <w:pPr>
              <w:jc w:val="center"/>
              <w:rPr>
                <w:rFonts w:ascii="Times New Roman" w:hAnsi="Times New Roman" w:cs="Times New Roman"/>
                <w:b/>
                <w:bCs/>
                <w:color w:val="FF0000"/>
                <w:sz w:val="28"/>
                <w:szCs w:val="28"/>
              </w:rPr>
            </w:pPr>
          </w:p>
        </w:tc>
      </w:tr>
      <w:tr w:rsidR="002A1C5A" w:rsidRPr="00895780" w14:paraId="2E8BD800" w14:textId="77777777" w:rsidTr="001B72C9">
        <w:trPr>
          <w:trHeight w:val="92"/>
        </w:trPr>
        <w:tc>
          <w:tcPr>
            <w:tcW w:w="988" w:type="dxa"/>
            <w:vMerge/>
          </w:tcPr>
          <w:p w14:paraId="17F0FC32" w14:textId="77777777" w:rsidR="002A1C5A" w:rsidRPr="00895780" w:rsidRDefault="002A1C5A" w:rsidP="00C931DB">
            <w:pPr>
              <w:jc w:val="center"/>
              <w:rPr>
                <w:rFonts w:ascii="Times New Roman" w:hAnsi="Times New Roman" w:cs="Times New Roman"/>
              </w:rPr>
            </w:pPr>
          </w:p>
        </w:tc>
        <w:tc>
          <w:tcPr>
            <w:tcW w:w="7654" w:type="dxa"/>
          </w:tcPr>
          <w:p w14:paraId="4C5FAF9D" w14:textId="77777777" w:rsidR="002A1C5A" w:rsidRPr="00895780" w:rsidRDefault="002A1C5A" w:rsidP="002A1C5A">
            <w:pPr>
              <w:rPr>
                <w:rFonts w:ascii="Times New Roman" w:hAnsi="Times New Roman" w:cs="Times New Roman"/>
              </w:rPr>
            </w:pPr>
            <w:r w:rsidRPr="00895780">
              <w:rPr>
                <w:rFonts w:ascii="Times New Roman" w:hAnsi="Times New Roman" w:cs="Times New Roman"/>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w:t>
            </w:r>
          </w:p>
          <w:p w14:paraId="1307DADD" w14:textId="749D29F6" w:rsidR="002A1C5A" w:rsidRPr="00895780" w:rsidRDefault="002A1C5A" w:rsidP="002A1C5A">
            <w:pPr>
              <w:rPr>
                <w:rFonts w:ascii="Times New Roman" w:hAnsi="Times New Roman" w:cs="Times New Roman"/>
                <w:b/>
                <w:bCs/>
                <w:color w:val="FF0000"/>
                <w:sz w:val="28"/>
                <w:szCs w:val="28"/>
              </w:rPr>
            </w:pPr>
            <w:r w:rsidRPr="00895780">
              <w:rPr>
                <w:rFonts w:ascii="Times New Roman" w:hAnsi="Times New Roman" w:cs="Times New Roman"/>
              </w:rPr>
              <w:t>, ( Dz. U. z 2019 r., poz 594).</w:t>
            </w:r>
          </w:p>
        </w:tc>
        <w:tc>
          <w:tcPr>
            <w:tcW w:w="7278" w:type="dxa"/>
          </w:tcPr>
          <w:p w14:paraId="2F641BD0" w14:textId="77777777" w:rsidR="002A1C5A" w:rsidRPr="00895780" w:rsidRDefault="002A1C5A" w:rsidP="00C931DB">
            <w:pPr>
              <w:jc w:val="center"/>
              <w:rPr>
                <w:rFonts w:ascii="Times New Roman" w:hAnsi="Times New Roman" w:cs="Times New Roman"/>
                <w:b/>
                <w:bCs/>
                <w:color w:val="FF0000"/>
                <w:sz w:val="28"/>
                <w:szCs w:val="28"/>
              </w:rPr>
            </w:pPr>
          </w:p>
        </w:tc>
      </w:tr>
      <w:tr w:rsidR="002A1C5A" w:rsidRPr="00895780" w14:paraId="097A8981" w14:textId="77777777" w:rsidTr="001B72C9">
        <w:trPr>
          <w:trHeight w:val="92"/>
        </w:trPr>
        <w:tc>
          <w:tcPr>
            <w:tcW w:w="988" w:type="dxa"/>
            <w:vMerge/>
          </w:tcPr>
          <w:p w14:paraId="45EA3EE2" w14:textId="77777777" w:rsidR="002A1C5A" w:rsidRPr="00895780" w:rsidRDefault="002A1C5A" w:rsidP="00C931DB">
            <w:pPr>
              <w:jc w:val="center"/>
              <w:rPr>
                <w:rFonts w:ascii="Times New Roman" w:hAnsi="Times New Roman" w:cs="Times New Roman"/>
              </w:rPr>
            </w:pPr>
          </w:p>
        </w:tc>
        <w:tc>
          <w:tcPr>
            <w:tcW w:w="7654" w:type="dxa"/>
          </w:tcPr>
          <w:p w14:paraId="467B377F" w14:textId="46AEADF1" w:rsidR="002A1C5A" w:rsidRPr="00895780" w:rsidRDefault="002A1C5A" w:rsidP="002A1C5A">
            <w:pPr>
              <w:rPr>
                <w:rFonts w:ascii="Times New Roman" w:hAnsi="Times New Roman" w:cs="Times New Roman"/>
                <w:b/>
                <w:bCs/>
                <w:color w:val="FF0000"/>
                <w:sz w:val="28"/>
                <w:szCs w:val="28"/>
              </w:rPr>
            </w:pPr>
            <w:r w:rsidRPr="00895780">
              <w:rPr>
                <w:rFonts w:ascii="Times New Roman" w:hAnsi="Times New Roman" w:cs="Times New Roman"/>
              </w:rPr>
              <w:t>- norm: PN-EN 1846-1 i PN-EN 1846-2.</w:t>
            </w:r>
          </w:p>
        </w:tc>
        <w:tc>
          <w:tcPr>
            <w:tcW w:w="7278" w:type="dxa"/>
          </w:tcPr>
          <w:p w14:paraId="000CE359" w14:textId="77777777" w:rsidR="002A1C5A" w:rsidRPr="00895780" w:rsidRDefault="002A1C5A" w:rsidP="00C931DB">
            <w:pPr>
              <w:jc w:val="center"/>
              <w:rPr>
                <w:rFonts w:ascii="Times New Roman" w:hAnsi="Times New Roman" w:cs="Times New Roman"/>
                <w:b/>
                <w:bCs/>
                <w:color w:val="FF0000"/>
                <w:sz w:val="28"/>
                <w:szCs w:val="28"/>
              </w:rPr>
            </w:pPr>
          </w:p>
        </w:tc>
      </w:tr>
      <w:tr w:rsidR="002A1C5A" w:rsidRPr="00895780" w14:paraId="506BBF86" w14:textId="77777777" w:rsidTr="001B72C9">
        <w:tc>
          <w:tcPr>
            <w:tcW w:w="988" w:type="dxa"/>
          </w:tcPr>
          <w:p w14:paraId="02B44B3E" w14:textId="232F0941" w:rsidR="002A1C5A" w:rsidRPr="00895780" w:rsidRDefault="002A1C5A" w:rsidP="00C931DB">
            <w:pPr>
              <w:jc w:val="center"/>
              <w:rPr>
                <w:rFonts w:ascii="Times New Roman" w:hAnsi="Times New Roman" w:cs="Times New Roman"/>
              </w:rPr>
            </w:pPr>
            <w:r w:rsidRPr="00895780">
              <w:rPr>
                <w:rFonts w:ascii="Times New Roman" w:hAnsi="Times New Roman" w:cs="Times New Roman"/>
              </w:rPr>
              <w:t>1.2</w:t>
            </w:r>
          </w:p>
        </w:tc>
        <w:tc>
          <w:tcPr>
            <w:tcW w:w="7654" w:type="dxa"/>
          </w:tcPr>
          <w:p w14:paraId="59B74A43" w14:textId="6DEB4174" w:rsidR="002A1C5A" w:rsidRPr="00895780" w:rsidRDefault="002A1C5A" w:rsidP="002A1C5A">
            <w:pPr>
              <w:rPr>
                <w:rFonts w:ascii="Times New Roman" w:hAnsi="Times New Roman" w:cs="Times New Roman"/>
                <w:b/>
                <w:bCs/>
                <w:color w:val="FF0000"/>
                <w:sz w:val="28"/>
                <w:szCs w:val="28"/>
              </w:rPr>
            </w:pPr>
            <w:r w:rsidRPr="00895780">
              <w:rPr>
                <w:rFonts w:ascii="Times New Roman" w:hAnsi="Times New Roman" w:cs="Times New Roman"/>
              </w:rPr>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w:t>
            </w:r>
            <w:r w:rsidR="005A4A00">
              <w:rPr>
                <w:rFonts w:ascii="Times New Roman" w:hAnsi="Times New Roman" w:cs="Times New Roman"/>
              </w:rPr>
              <w:t xml:space="preserve"> Świadectwo dopuszczenia dostarczone najpóźniej  na dzień odbioru samochodu.</w:t>
            </w:r>
          </w:p>
        </w:tc>
        <w:tc>
          <w:tcPr>
            <w:tcW w:w="7278" w:type="dxa"/>
          </w:tcPr>
          <w:p w14:paraId="67A8C3C8" w14:textId="77777777" w:rsidR="002A1C5A" w:rsidRPr="00895780" w:rsidRDefault="002A1C5A" w:rsidP="00C931DB">
            <w:pPr>
              <w:jc w:val="center"/>
              <w:rPr>
                <w:rFonts w:ascii="Times New Roman" w:hAnsi="Times New Roman" w:cs="Times New Roman"/>
                <w:b/>
                <w:bCs/>
                <w:color w:val="FF0000"/>
                <w:sz w:val="28"/>
                <w:szCs w:val="28"/>
              </w:rPr>
            </w:pPr>
          </w:p>
        </w:tc>
      </w:tr>
      <w:tr w:rsidR="002A1C5A" w:rsidRPr="00895780" w14:paraId="64DA471B" w14:textId="77777777" w:rsidTr="001B72C9">
        <w:tc>
          <w:tcPr>
            <w:tcW w:w="988" w:type="dxa"/>
          </w:tcPr>
          <w:p w14:paraId="3243AE87" w14:textId="77777777" w:rsidR="002A1C5A" w:rsidRDefault="002A1C5A" w:rsidP="00C931DB">
            <w:pPr>
              <w:jc w:val="center"/>
              <w:rPr>
                <w:rFonts w:ascii="Times New Roman" w:hAnsi="Times New Roman" w:cs="Times New Roman"/>
              </w:rPr>
            </w:pPr>
          </w:p>
          <w:p w14:paraId="0D831EDF" w14:textId="1F4B9945" w:rsidR="0030476F" w:rsidRPr="00895780" w:rsidRDefault="0030476F" w:rsidP="00C931DB">
            <w:pPr>
              <w:jc w:val="center"/>
              <w:rPr>
                <w:rFonts w:ascii="Times New Roman" w:hAnsi="Times New Roman" w:cs="Times New Roman"/>
              </w:rPr>
            </w:pPr>
          </w:p>
        </w:tc>
        <w:tc>
          <w:tcPr>
            <w:tcW w:w="7654" w:type="dxa"/>
          </w:tcPr>
          <w:p w14:paraId="4A198D03" w14:textId="77777777" w:rsidR="00F1476E" w:rsidRDefault="00E1439C" w:rsidP="00E1439C">
            <w:pPr>
              <w:autoSpaceDE w:val="0"/>
              <w:autoSpaceDN w:val="0"/>
              <w:adjustRightInd w:val="0"/>
              <w:rPr>
                <w:rFonts w:ascii="Times New Roman" w:hAnsi="Times New Roman" w:cs="Times New Roman"/>
              </w:rPr>
            </w:pPr>
            <w:r>
              <w:rPr>
                <w:rFonts w:ascii="Times New Roman" w:hAnsi="Times New Roman" w:cs="Times New Roman"/>
              </w:rPr>
              <w:t>Pojazd musi być oznakowany numerami operacyjnymi Państwowej Straży Pożarnej zgodnie z zarządzeniem nr 3 Komendanta Głównego Państwowej Straży Pożarnej z dnia 09 marca 2021 r. w sprawie gospodarki transportowej w jednostkach organizacyjnych Państwowej Straży Pożarnej.</w:t>
            </w:r>
          </w:p>
          <w:p w14:paraId="0101CA60" w14:textId="1C48A535" w:rsidR="002F0F90" w:rsidRDefault="00F1476E" w:rsidP="00F1476E">
            <w:pPr>
              <w:autoSpaceDE w:val="0"/>
              <w:autoSpaceDN w:val="0"/>
              <w:adjustRightInd w:val="0"/>
              <w:rPr>
                <w:rFonts w:ascii="Times New Roman" w:hAnsi="Times New Roman" w:cs="Times New Roman"/>
              </w:rPr>
            </w:pPr>
            <w:r w:rsidRPr="003D5A11">
              <w:rPr>
                <w:rFonts w:ascii="Times New Roman" w:hAnsi="Times New Roman" w:cs="Times New Roman"/>
              </w:rPr>
              <w:t xml:space="preserve">Dodatkowo wykonawca umieści na drzwiach kabiny kierowcy napisy „ OSP </w:t>
            </w:r>
            <w:r w:rsidR="00751661">
              <w:rPr>
                <w:rFonts w:ascii="Times New Roman" w:hAnsi="Times New Roman" w:cs="Times New Roman"/>
              </w:rPr>
              <w:t>Aleksandria</w:t>
            </w:r>
            <w:r w:rsidRPr="003D5A11">
              <w:rPr>
                <w:rFonts w:ascii="Times New Roman" w:hAnsi="Times New Roman" w:cs="Times New Roman"/>
              </w:rPr>
              <w:t>” oraz wykona i umieści na pojeździe logo projektu dofinansowującego. Numery operacyjne oraz logo zostanie dostarczone przez zamawiającego po podpisaniu umowy.</w:t>
            </w:r>
          </w:p>
          <w:p w14:paraId="7A43FA25" w14:textId="695C7066" w:rsidR="00E652E8" w:rsidRPr="002F0F90" w:rsidRDefault="00E652E8" w:rsidP="00F1476E">
            <w:pPr>
              <w:autoSpaceDE w:val="0"/>
              <w:autoSpaceDN w:val="0"/>
              <w:adjustRightInd w:val="0"/>
              <w:rPr>
                <w:rFonts w:ascii="Times New Roman" w:hAnsi="Times New Roman" w:cs="Times New Roman"/>
              </w:rPr>
            </w:pPr>
            <w:r>
              <w:rPr>
                <w:rFonts w:ascii="Times New Roman" w:hAnsi="Times New Roman" w:cs="Times New Roman"/>
              </w:rPr>
              <w:lastRenderedPageBreak/>
              <w:t>Dodatkowe oklejenie pojazdu pasami poziomymi i skośnymi na kabinie oraz na żaluzjach (szczegóły projektu oklejenia do ustalenia na etapie produkcji)</w:t>
            </w:r>
          </w:p>
        </w:tc>
        <w:tc>
          <w:tcPr>
            <w:tcW w:w="7278" w:type="dxa"/>
          </w:tcPr>
          <w:p w14:paraId="1CE052EE" w14:textId="77777777" w:rsidR="002A1C5A" w:rsidRPr="00895780" w:rsidRDefault="002A1C5A" w:rsidP="00C931DB">
            <w:pPr>
              <w:jc w:val="center"/>
              <w:rPr>
                <w:rFonts w:ascii="Times New Roman" w:hAnsi="Times New Roman" w:cs="Times New Roman"/>
                <w:b/>
                <w:bCs/>
                <w:color w:val="FF0000"/>
                <w:sz w:val="28"/>
                <w:szCs w:val="28"/>
              </w:rPr>
            </w:pPr>
          </w:p>
        </w:tc>
      </w:tr>
      <w:tr w:rsidR="002A1C5A" w:rsidRPr="00895780" w14:paraId="77DE7322" w14:textId="77777777" w:rsidTr="006E3CA3">
        <w:trPr>
          <w:trHeight w:val="699"/>
        </w:trPr>
        <w:tc>
          <w:tcPr>
            <w:tcW w:w="988" w:type="dxa"/>
            <w:shd w:val="clear" w:color="auto" w:fill="FFC000"/>
          </w:tcPr>
          <w:p w14:paraId="24E6BE10" w14:textId="2DDBC8FA" w:rsidR="002A1C5A" w:rsidRPr="00895780" w:rsidRDefault="0049680B" w:rsidP="00C931DB">
            <w:pPr>
              <w:jc w:val="center"/>
              <w:rPr>
                <w:rFonts w:ascii="Times New Roman" w:hAnsi="Times New Roman" w:cs="Times New Roman"/>
                <w:b/>
                <w:bCs/>
              </w:rPr>
            </w:pPr>
            <w:bookmarkStart w:id="0" w:name="_GoBack" w:colFirst="0" w:colLast="2"/>
            <w:r w:rsidRPr="00895780">
              <w:rPr>
                <w:rFonts w:ascii="Times New Roman" w:hAnsi="Times New Roman" w:cs="Times New Roman"/>
                <w:b/>
                <w:bCs/>
              </w:rPr>
              <w:lastRenderedPageBreak/>
              <w:t>2</w:t>
            </w:r>
          </w:p>
        </w:tc>
        <w:tc>
          <w:tcPr>
            <w:tcW w:w="7654" w:type="dxa"/>
            <w:shd w:val="clear" w:color="auto" w:fill="FFC000"/>
          </w:tcPr>
          <w:p w14:paraId="43162AD4" w14:textId="45FFEC35" w:rsidR="002A1C5A" w:rsidRPr="00895780" w:rsidRDefault="002A1C5A" w:rsidP="00C931DB">
            <w:pPr>
              <w:jc w:val="center"/>
              <w:rPr>
                <w:rFonts w:ascii="Times New Roman" w:hAnsi="Times New Roman" w:cs="Times New Roman"/>
                <w:b/>
                <w:bCs/>
                <w:color w:val="FF0000"/>
                <w:sz w:val="28"/>
                <w:szCs w:val="28"/>
              </w:rPr>
            </w:pPr>
            <w:r w:rsidRPr="00895780">
              <w:rPr>
                <w:rFonts w:ascii="Times New Roman" w:hAnsi="Times New Roman" w:cs="Times New Roman"/>
                <w:b/>
                <w:bCs/>
                <w:sz w:val="24"/>
                <w:szCs w:val="24"/>
              </w:rPr>
              <w:t>Podwozie z kabiną</w:t>
            </w:r>
          </w:p>
        </w:tc>
        <w:tc>
          <w:tcPr>
            <w:tcW w:w="7278" w:type="dxa"/>
            <w:shd w:val="clear" w:color="auto" w:fill="FFC000"/>
          </w:tcPr>
          <w:p w14:paraId="4475D7A3" w14:textId="77777777" w:rsidR="002A1C5A" w:rsidRPr="00895780" w:rsidRDefault="002A1C5A" w:rsidP="00C931DB">
            <w:pPr>
              <w:jc w:val="center"/>
              <w:rPr>
                <w:rFonts w:ascii="Times New Roman" w:hAnsi="Times New Roman" w:cs="Times New Roman"/>
                <w:b/>
                <w:bCs/>
                <w:color w:val="FF0000"/>
                <w:sz w:val="28"/>
                <w:szCs w:val="28"/>
              </w:rPr>
            </w:pPr>
          </w:p>
        </w:tc>
      </w:tr>
      <w:bookmarkEnd w:id="0"/>
      <w:tr w:rsidR="002A1C5A" w:rsidRPr="00895780" w14:paraId="7F3312D5" w14:textId="77777777" w:rsidTr="001B72C9">
        <w:tc>
          <w:tcPr>
            <w:tcW w:w="988" w:type="dxa"/>
          </w:tcPr>
          <w:p w14:paraId="52E2A20A" w14:textId="28D2016A" w:rsidR="002A1C5A" w:rsidRPr="00895780" w:rsidRDefault="0049680B" w:rsidP="00C931DB">
            <w:pPr>
              <w:jc w:val="center"/>
              <w:rPr>
                <w:rFonts w:ascii="Times New Roman" w:hAnsi="Times New Roman" w:cs="Times New Roman"/>
              </w:rPr>
            </w:pPr>
            <w:r w:rsidRPr="00895780">
              <w:rPr>
                <w:rFonts w:ascii="Times New Roman" w:hAnsi="Times New Roman" w:cs="Times New Roman"/>
              </w:rPr>
              <w:t>2.1.1</w:t>
            </w:r>
          </w:p>
        </w:tc>
        <w:tc>
          <w:tcPr>
            <w:tcW w:w="7654" w:type="dxa"/>
          </w:tcPr>
          <w:p w14:paraId="25554D56" w14:textId="1A83CB92" w:rsidR="002A1C5A" w:rsidRDefault="0049680B" w:rsidP="0049680B">
            <w:pPr>
              <w:rPr>
                <w:rFonts w:ascii="Times New Roman" w:hAnsi="Times New Roman" w:cs="Times New Roman"/>
              </w:rPr>
            </w:pPr>
            <w:r w:rsidRPr="00895780">
              <w:rPr>
                <w:rFonts w:ascii="Times New Roman" w:hAnsi="Times New Roman" w:cs="Times New Roman"/>
              </w:rPr>
              <w:t xml:space="preserve">Podwozie z roku produkcji </w:t>
            </w:r>
            <w:r w:rsidR="00FB1207">
              <w:rPr>
                <w:rFonts w:ascii="Times New Roman" w:hAnsi="Times New Roman" w:cs="Times New Roman"/>
              </w:rPr>
              <w:t xml:space="preserve"> min </w:t>
            </w:r>
            <w:r w:rsidRPr="00895780">
              <w:rPr>
                <w:rFonts w:ascii="Times New Roman" w:hAnsi="Times New Roman" w:cs="Times New Roman"/>
              </w:rPr>
              <w:t>202</w:t>
            </w:r>
            <w:r w:rsidR="00D46E28">
              <w:rPr>
                <w:rFonts w:ascii="Times New Roman" w:hAnsi="Times New Roman" w:cs="Times New Roman"/>
              </w:rPr>
              <w:t>2</w:t>
            </w:r>
          </w:p>
          <w:p w14:paraId="5B6F3B0A" w14:textId="39AC2009" w:rsidR="009B6A7A" w:rsidRPr="009B6A7A" w:rsidRDefault="009B6A7A" w:rsidP="0049680B">
            <w:pPr>
              <w:rPr>
                <w:rFonts w:ascii="Times New Roman" w:hAnsi="Times New Roman" w:cs="Times New Roman"/>
              </w:rPr>
            </w:pPr>
            <w:r>
              <w:rPr>
                <w:rFonts w:ascii="Times New Roman" w:hAnsi="Times New Roman" w:cs="Times New Roman"/>
              </w:rPr>
              <w:t xml:space="preserve">Nadwozie z roku produkcji </w:t>
            </w:r>
            <w:r w:rsidR="00D46E28">
              <w:rPr>
                <w:rFonts w:ascii="Times New Roman" w:hAnsi="Times New Roman" w:cs="Times New Roman"/>
              </w:rPr>
              <w:t xml:space="preserve">min </w:t>
            </w:r>
            <w:r>
              <w:rPr>
                <w:rFonts w:ascii="Times New Roman" w:hAnsi="Times New Roman" w:cs="Times New Roman"/>
              </w:rPr>
              <w:t>202</w:t>
            </w:r>
            <w:r w:rsidR="000D090A">
              <w:rPr>
                <w:rFonts w:ascii="Times New Roman" w:hAnsi="Times New Roman" w:cs="Times New Roman"/>
              </w:rPr>
              <w:t>2</w:t>
            </w:r>
          </w:p>
        </w:tc>
        <w:tc>
          <w:tcPr>
            <w:tcW w:w="7278" w:type="dxa"/>
          </w:tcPr>
          <w:p w14:paraId="2762B30D" w14:textId="77777777" w:rsidR="009B6A7A" w:rsidRDefault="009B6A7A" w:rsidP="009B6A7A">
            <w:pPr>
              <w:rPr>
                <w:rFonts w:ascii="Times New Roman" w:hAnsi="Times New Roman" w:cs="Times New Roman"/>
              </w:rPr>
            </w:pPr>
            <w:r>
              <w:rPr>
                <w:rFonts w:ascii="Times New Roman" w:hAnsi="Times New Roman" w:cs="Times New Roman"/>
              </w:rPr>
              <w:t xml:space="preserve">Podać rok produkcji podwozia </w:t>
            </w:r>
          </w:p>
          <w:p w14:paraId="5538CD91" w14:textId="107BD18B" w:rsidR="009B6A7A" w:rsidRPr="00895780" w:rsidRDefault="009B6A7A" w:rsidP="009B6A7A">
            <w:pPr>
              <w:rPr>
                <w:rFonts w:ascii="Times New Roman" w:hAnsi="Times New Roman" w:cs="Times New Roman"/>
                <w:b/>
                <w:bCs/>
                <w:color w:val="FF0000"/>
                <w:sz w:val="28"/>
                <w:szCs w:val="28"/>
              </w:rPr>
            </w:pPr>
            <w:r>
              <w:rPr>
                <w:rFonts w:ascii="Times New Roman" w:hAnsi="Times New Roman" w:cs="Times New Roman"/>
              </w:rPr>
              <w:t>Podać rok produkcji nadwozia</w:t>
            </w:r>
          </w:p>
        </w:tc>
      </w:tr>
      <w:tr w:rsidR="002A1C5A" w:rsidRPr="00895780" w14:paraId="1AD4988E" w14:textId="77777777" w:rsidTr="001B72C9">
        <w:tc>
          <w:tcPr>
            <w:tcW w:w="988" w:type="dxa"/>
          </w:tcPr>
          <w:p w14:paraId="65666971" w14:textId="67986749" w:rsidR="002A1C5A" w:rsidRPr="00895780" w:rsidRDefault="0049680B" w:rsidP="00C931DB">
            <w:pPr>
              <w:jc w:val="center"/>
              <w:rPr>
                <w:rFonts w:ascii="Times New Roman" w:hAnsi="Times New Roman" w:cs="Times New Roman"/>
              </w:rPr>
            </w:pPr>
            <w:r w:rsidRPr="00895780">
              <w:rPr>
                <w:rFonts w:ascii="Times New Roman" w:hAnsi="Times New Roman" w:cs="Times New Roman"/>
              </w:rPr>
              <w:t>2.1.2</w:t>
            </w:r>
          </w:p>
        </w:tc>
        <w:tc>
          <w:tcPr>
            <w:tcW w:w="7654" w:type="dxa"/>
          </w:tcPr>
          <w:p w14:paraId="746EA1F6" w14:textId="2BD50B23" w:rsidR="0049680B" w:rsidRPr="00895780" w:rsidRDefault="0049680B" w:rsidP="0049680B">
            <w:pPr>
              <w:autoSpaceDE w:val="0"/>
              <w:autoSpaceDN w:val="0"/>
              <w:adjustRightInd w:val="0"/>
              <w:ind w:left="-113"/>
              <w:rPr>
                <w:rFonts w:ascii="Times New Roman" w:hAnsi="Times New Roman" w:cs="Times New Roman"/>
              </w:rPr>
            </w:pPr>
            <w:r w:rsidRPr="00895780">
              <w:rPr>
                <w:rFonts w:ascii="Times New Roman" w:hAnsi="Times New Roman" w:cs="Times New Roman"/>
              </w:rPr>
              <w:t>Pojazd fabrycznie nowy, z silnikiem o mocy nie mniejszej niż 210 kW</w:t>
            </w:r>
            <w:r w:rsidR="00E30172">
              <w:rPr>
                <w:rFonts w:ascii="Times New Roman" w:hAnsi="Times New Roman" w:cs="Times New Roman"/>
              </w:rPr>
              <w:t>.</w:t>
            </w:r>
          </w:p>
          <w:p w14:paraId="24E7FBD4" w14:textId="399BCF88" w:rsidR="002A1C5A" w:rsidRPr="00E5042A" w:rsidRDefault="0049680B" w:rsidP="00E5042A">
            <w:pPr>
              <w:autoSpaceDE w:val="0"/>
              <w:autoSpaceDN w:val="0"/>
              <w:adjustRightInd w:val="0"/>
              <w:ind w:left="-113"/>
              <w:rPr>
                <w:rFonts w:ascii="Times New Roman" w:hAnsi="Times New Roman" w:cs="Times New Roman"/>
              </w:rPr>
            </w:pPr>
            <w:r w:rsidRPr="00895780">
              <w:rPr>
                <w:rFonts w:ascii="Times New Roman" w:hAnsi="Times New Roman" w:cs="Times New Roman"/>
              </w:rPr>
              <w:t xml:space="preserve"> </w:t>
            </w:r>
          </w:p>
        </w:tc>
        <w:tc>
          <w:tcPr>
            <w:tcW w:w="7278" w:type="dxa"/>
          </w:tcPr>
          <w:p w14:paraId="7D8EDD34" w14:textId="77777777" w:rsidR="002A1C5A" w:rsidRDefault="0049680B" w:rsidP="00E5042A">
            <w:pPr>
              <w:autoSpaceDE w:val="0"/>
              <w:autoSpaceDN w:val="0"/>
              <w:adjustRightInd w:val="0"/>
              <w:ind w:left="-113" w:right="-113"/>
              <w:rPr>
                <w:rFonts w:ascii="Times New Roman" w:hAnsi="Times New Roman" w:cs="Times New Roman"/>
              </w:rPr>
            </w:pPr>
            <w:r w:rsidRPr="00895780">
              <w:rPr>
                <w:rFonts w:ascii="Times New Roman" w:hAnsi="Times New Roman" w:cs="Times New Roman"/>
              </w:rPr>
              <w:t>Podać, typ i model podwozia</w:t>
            </w:r>
          </w:p>
          <w:p w14:paraId="72B4BD71" w14:textId="3333DD55" w:rsidR="00034D7F" w:rsidRPr="00E5042A" w:rsidRDefault="00034D7F" w:rsidP="00034D7F">
            <w:pPr>
              <w:autoSpaceDE w:val="0"/>
              <w:autoSpaceDN w:val="0"/>
              <w:adjustRightInd w:val="0"/>
              <w:ind w:left="-113" w:right="-113"/>
              <w:rPr>
                <w:rFonts w:ascii="Times New Roman" w:hAnsi="Times New Roman" w:cs="Times New Roman"/>
              </w:rPr>
            </w:pPr>
            <w:r>
              <w:rPr>
                <w:rFonts w:ascii="Times New Roman" w:hAnsi="Times New Roman" w:cs="Times New Roman"/>
              </w:rPr>
              <w:t>Podać moc zastosowanego silnika</w:t>
            </w:r>
          </w:p>
        </w:tc>
      </w:tr>
      <w:tr w:rsidR="00E5042A" w:rsidRPr="00895780" w14:paraId="0389AD28" w14:textId="77777777" w:rsidTr="00E5042A">
        <w:trPr>
          <w:trHeight w:val="170"/>
        </w:trPr>
        <w:tc>
          <w:tcPr>
            <w:tcW w:w="988" w:type="dxa"/>
            <w:vMerge w:val="restart"/>
          </w:tcPr>
          <w:p w14:paraId="345C11BD" w14:textId="2B1517EE" w:rsidR="00E5042A" w:rsidRPr="00895780" w:rsidRDefault="00E5042A" w:rsidP="00C931DB">
            <w:pPr>
              <w:jc w:val="center"/>
              <w:rPr>
                <w:rFonts w:ascii="Times New Roman" w:hAnsi="Times New Roman" w:cs="Times New Roman"/>
              </w:rPr>
            </w:pPr>
            <w:r>
              <w:rPr>
                <w:rFonts w:ascii="Times New Roman" w:hAnsi="Times New Roman" w:cs="Times New Roman"/>
              </w:rPr>
              <w:t>2.1.3</w:t>
            </w:r>
          </w:p>
        </w:tc>
        <w:tc>
          <w:tcPr>
            <w:tcW w:w="7654" w:type="dxa"/>
            <w:vMerge w:val="restart"/>
          </w:tcPr>
          <w:p w14:paraId="4BA3985B" w14:textId="77777777" w:rsidR="00E5042A" w:rsidRDefault="00E5042A" w:rsidP="0049680B">
            <w:pPr>
              <w:autoSpaceDE w:val="0"/>
              <w:autoSpaceDN w:val="0"/>
              <w:adjustRightInd w:val="0"/>
              <w:ind w:left="-113"/>
              <w:rPr>
                <w:rFonts w:ascii="Times New Roman" w:hAnsi="Times New Roman" w:cs="Times New Roman"/>
              </w:rPr>
            </w:pPr>
            <w:r>
              <w:rPr>
                <w:rFonts w:ascii="Times New Roman" w:hAnsi="Times New Roman" w:cs="Times New Roman"/>
              </w:rPr>
              <w:t>S</w:t>
            </w:r>
            <w:r w:rsidRPr="00895780">
              <w:rPr>
                <w:rFonts w:ascii="Times New Roman" w:hAnsi="Times New Roman" w:cs="Times New Roman"/>
              </w:rPr>
              <w:t>ilnik i podwozie z kabiną pochodzące od tego samego producenta</w:t>
            </w:r>
          </w:p>
          <w:p w14:paraId="4B2154DA" w14:textId="5AE67ACC" w:rsidR="00370989" w:rsidRPr="00895780" w:rsidRDefault="00370989" w:rsidP="0049680B">
            <w:pPr>
              <w:autoSpaceDE w:val="0"/>
              <w:autoSpaceDN w:val="0"/>
              <w:adjustRightInd w:val="0"/>
              <w:ind w:left="-113"/>
              <w:rPr>
                <w:rFonts w:ascii="Times New Roman" w:hAnsi="Times New Roman" w:cs="Times New Roman"/>
              </w:rPr>
            </w:pPr>
          </w:p>
        </w:tc>
        <w:tc>
          <w:tcPr>
            <w:tcW w:w="7278" w:type="dxa"/>
          </w:tcPr>
          <w:p w14:paraId="79D23A3F" w14:textId="77777777" w:rsidR="00E5042A" w:rsidRPr="00895780" w:rsidRDefault="00E5042A" w:rsidP="00E5042A">
            <w:pPr>
              <w:autoSpaceDE w:val="0"/>
              <w:autoSpaceDN w:val="0"/>
              <w:adjustRightInd w:val="0"/>
              <w:ind w:left="-113" w:right="-113"/>
              <w:rPr>
                <w:rFonts w:ascii="Times New Roman" w:hAnsi="Times New Roman" w:cs="Times New Roman"/>
              </w:rPr>
            </w:pPr>
            <w:r w:rsidRPr="00895780">
              <w:rPr>
                <w:rFonts w:ascii="Times New Roman" w:hAnsi="Times New Roman" w:cs="Times New Roman"/>
              </w:rPr>
              <w:t>Podać producenta podwozia</w:t>
            </w:r>
          </w:p>
          <w:p w14:paraId="58C11D30" w14:textId="77777777" w:rsidR="00E5042A" w:rsidRPr="00895780" w:rsidRDefault="00E5042A" w:rsidP="0049680B">
            <w:pPr>
              <w:autoSpaceDE w:val="0"/>
              <w:autoSpaceDN w:val="0"/>
              <w:adjustRightInd w:val="0"/>
              <w:ind w:left="-113" w:right="-113"/>
              <w:rPr>
                <w:rFonts w:ascii="Times New Roman" w:hAnsi="Times New Roman" w:cs="Times New Roman"/>
              </w:rPr>
            </w:pPr>
          </w:p>
        </w:tc>
      </w:tr>
      <w:tr w:rsidR="00E5042A" w:rsidRPr="00895780" w14:paraId="73CF82B3" w14:textId="77777777" w:rsidTr="001B72C9">
        <w:trPr>
          <w:trHeight w:val="170"/>
        </w:trPr>
        <w:tc>
          <w:tcPr>
            <w:tcW w:w="988" w:type="dxa"/>
            <w:vMerge/>
          </w:tcPr>
          <w:p w14:paraId="4B463C2B" w14:textId="77777777" w:rsidR="00E5042A" w:rsidRPr="00895780" w:rsidRDefault="00E5042A" w:rsidP="00C931DB">
            <w:pPr>
              <w:jc w:val="center"/>
              <w:rPr>
                <w:rFonts w:ascii="Times New Roman" w:hAnsi="Times New Roman" w:cs="Times New Roman"/>
              </w:rPr>
            </w:pPr>
          </w:p>
        </w:tc>
        <w:tc>
          <w:tcPr>
            <w:tcW w:w="7654" w:type="dxa"/>
            <w:vMerge/>
          </w:tcPr>
          <w:p w14:paraId="607F23AC" w14:textId="77777777" w:rsidR="00E5042A" w:rsidRPr="00895780" w:rsidRDefault="00E5042A" w:rsidP="0049680B">
            <w:pPr>
              <w:autoSpaceDE w:val="0"/>
              <w:autoSpaceDN w:val="0"/>
              <w:adjustRightInd w:val="0"/>
              <w:ind w:left="-113"/>
              <w:rPr>
                <w:rFonts w:ascii="Times New Roman" w:hAnsi="Times New Roman" w:cs="Times New Roman"/>
              </w:rPr>
            </w:pPr>
          </w:p>
        </w:tc>
        <w:tc>
          <w:tcPr>
            <w:tcW w:w="7278" w:type="dxa"/>
          </w:tcPr>
          <w:p w14:paraId="648EE12D" w14:textId="77777777" w:rsidR="00E5042A" w:rsidRPr="00895780" w:rsidRDefault="00E5042A" w:rsidP="00E5042A">
            <w:pPr>
              <w:autoSpaceDE w:val="0"/>
              <w:autoSpaceDN w:val="0"/>
              <w:adjustRightInd w:val="0"/>
              <w:ind w:left="-113" w:right="-113"/>
              <w:rPr>
                <w:rFonts w:ascii="Times New Roman" w:hAnsi="Times New Roman" w:cs="Times New Roman"/>
              </w:rPr>
            </w:pPr>
            <w:r w:rsidRPr="00895780">
              <w:rPr>
                <w:rFonts w:ascii="Times New Roman" w:hAnsi="Times New Roman" w:cs="Times New Roman"/>
              </w:rPr>
              <w:t>Podać producenta silnika</w:t>
            </w:r>
          </w:p>
          <w:p w14:paraId="08886676" w14:textId="77777777" w:rsidR="00E5042A" w:rsidRPr="00895780" w:rsidRDefault="00E5042A" w:rsidP="0049680B">
            <w:pPr>
              <w:autoSpaceDE w:val="0"/>
              <w:autoSpaceDN w:val="0"/>
              <w:adjustRightInd w:val="0"/>
              <w:ind w:left="-113" w:right="-113"/>
              <w:rPr>
                <w:rFonts w:ascii="Times New Roman" w:hAnsi="Times New Roman" w:cs="Times New Roman"/>
              </w:rPr>
            </w:pPr>
          </w:p>
        </w:tc>
      </w:tr>
      <w:tr w:rsidR="002A1C5A" w:rsidRPr="00895780" w14:paraId="6F967084" w14:textId="77777777" w:rsidTr="001B72C9">
        <w:tc>
          <w:tcPr>
            <w:tcW w:w="988" w:type="dxa"/>
          </w:tcPr>
          <w:p w14:paraId="68ED46D7" w14:textId="64AB3AC0" w:rsidR="002A1C5A" w:rsidRPr="00895780" w:rsidRDefault="0049680B" w:rsidP="00C931DB">
            <w:pPr>
              <w:jc w:val="center"/>
              <w:rPr>
                <w:rFonts w:ascii="Times New Roman" w:hAnsi="Times New Roman" w:cs="Times New Roman"/>
              </w:rPr>
            </w:pPr>
            <w:r w:rsidRPr="00895780">
              <w:rPr>
                <w:rFonts w:ascii="Times New Roman" w:hAnsi="Times New Roman" w:cs="Times New Roman"/>
              </w:rPr>
              <w:t>2.2</w:t>
            </w:r>
          </w:p>
        </w:tc>
        <w:tc>
          <w:tcPr>
            <w:tcW w:w="7654" w:type="dxa"/>
          </w:tcPr>
          <w:p w14:paraId="71C39C57" w14:textId="3BC132DA" w:rsidR="002A1C5A" w:rsidRPr="00895780" w:rsidRDefault="0049680B" w:rsidP="0049680B">
            <w:pPr>
              <w:rPr>
                <w:rFonts w:ascii="Times New Roman" w:hAnsi="Times New Roman" w:cs="Times New Roman"/>
                <w:b/>
                <w:bCs/>
                <w:color w:val="FF0000"/>
                <w:sz w:val="28"/>
                <w:szCs w:val="28"/>
              </w:rPr>
            </w:pPr>
            <w:r w:rsidRPr="00895780">
              <w:rPr>
                <w:rFonts w:ascii="Times New Roman" w:hAnsi="Times New Roman" w:cs="Times New Roman"/>
              </w:rPr>
              <w:t>Pojazd musi spełniać minimalne  wymagania dla klasy średniej M (wg PN-EN 1846-1).</w:t>
            </w:r>
          </w:p>
        </w:tc>
        <w:tc>
          <w:tcPr>
            <w:tcW w:w="7278" w:type="dxa"/>
          </w:tcPr>
          <w:p w14:paraId="7851A791" w14:textId="77777777" w:rsidR="002A1C5A" w:rsidRPr="00895780" w:rsidRDefault="002A1C5A" w:rsidP="00C931DB">
            <w:pPr>
              <w:jc w:val="center"/>
              <w:rPr>
                <w:rFonts w:ascii="Times New Roman" w:hAnsi="Times New Roman" w:cs="Times New Roman"/>
                <w:b/>
                <w:bCs/>
                <w:color w:val="FF0000"/>
                <w:sz w:val="28"/>
                <w:szCs w:val="28"/>
              </w:rPr>
            </w:pPr>
          </w:p>
        </w:tc>
      </w:tr>
      <w:tr w:rsidR="002A1C5A" w:rsidRPr="00895780" w14:paraId="208812C1" w14:textId="77777777" w:rsidTr="001B72C9">
        <w:tc>
          <w:tcPr>
            <w:tcW w:w="988" w:type="dxa"/>
          </w:tcPr>
          <w:p w14:paraId="7967681E" w14:textId="2696D30E" w:rsidR="002A1C5A" w:rsidRPr="00895780" w:rsidRDefault="0049680B" w:rsidP="00C931DB">
            <w:pPr>
              <w:jc w:val="center"/>
              <w:rPr>
                <w:rFonts w:ascii="Times New Roman" w:hAnsi="Times New Roman" w:cs="Times New Roman"/>
              </w:rPr>
            </w:pPr>
            <w:r w:rsidRPr="00895780">
              <w:rPr>
                <w:rFonts w:ascii="Times New Roman" w:hAnsi="Times New Roman" w:cs="Times New Roman"/>
              </w:rPr>
              <w:t>2.3</w:t>
            </w:r>
          </w:p>
        </w:tc>
        <w:tc>
          <w:tcPr>
            <w:tcW w:w="7654" w:type="dxa"/>
          </w:tcPr>
          <w:p w14:paraId="0F1243F5" w14:textId="73A66AC3" w:rsidR="002A1C5A" w:rsidRPr="00895780" w:rsidRDefault="0049680B" w:rsidP="0049680B">
            <w:pPr>
              <w:rPr>
                <w:rFonts w:ascii="Times New Roman" w:hAnsi="Times New Roman" w:cs="Times New Roman"/>
                <w:b/>
                <w:bCs/>
                <w:color w:val="FF0000"/>
                <w:sz w:val="28"/>
                <w:szCs w:val="28"/>
              </w:rPr>
            </w:pPr>
            <w:r w:rsidRPr="00895780">
              <w:rPr>
                <w:rFonts w:ascii="Times New Roman" w:hAnsi="Times New Roman" w:cs="Times New Roman"/>
              </w:rPr>
              <w:t>Pojazd musi spełniać minimalne wymagania dla kategorii 2 - uterenowionej (wg PN-EN 1846-1).</w:t>
            </w:r>
          </w:p>
        </w:tc>
        <w:tc>
          <w:tcPr>
            <w:tcW w:w="7278" w:type="dxa"/>
          </w:tcPr>
          <w:p w14:paraId="4AC5C7A0" w14:textId="77777777" w:rsidR="002A1C5A" w:rsidRPr="00895780" w:rsidRDefault="002A1C5A" w:rsidP="00C931DB">
            <w:pPr>
              <w:jc w:val="center"/>
              <w:rPr>
                <w:rFonts w:ascii="Times New Roman" w:hAnsi="Times New Roman" w:cs="Times New Roman"/>
                <w:b/>
                <w:bCs/>
                <w:color w:val="FF0000"/>
                <w:sz w:val="28"/>
                <w:szCs w:val="28"/>
              </w:rPr>
            </w:pPr>
          </w:p>
        </w:tc>
      </w:tr>
      <w:tr w:rsidR="0049680B" w:rsidRPr="00895780" w14:paraId="46AB15F6" w14:textId="77777777" w:rsidTr="001B72C9">
        <w:tc>
          <w:tcPr>
            <w:tcW w:w="988" w:type="dxa"/>
          </w:tcPr>
          <w:p w14:paraId="2A4A9767" w14:textId="1101A6E2" w:rsidR="0049680B" w:rsidRPr="00895780" w:rsidRDefault="0049680B" w:rsidP="00C931DB">
            <w:pPr>
              <w:jc w:val="center"/>
              <w:rPr>
                <w:rFonts w:ascii="Times New Roman" w:hAnsi="Times New Roman" w:cs="Times New Roman"/>
              </w:rPr>
            </w:pPr>
            <w:r w:rsidRPr="00895780">
              <w:rPr>
                <w:rFonts w:ascii="Times New Roman" w:hAnsi="Times New Roman" w:cs="Times New Roman"/>
              </w:rPr>
              <w:t>2.4</w:t>
            </w:r>
          </w:p>
        </w:tc>
        <w:tc>
          <w:tcPr>
            <w:tcW w:w="7654" w:type="dxa"/>
          </w:tcPr>
          <w:p w14:paraId="0A9F2622" w14:textId="256DB5E7" w:rsidR="0049680B" w:rsidRPr="00895780" w:rsidRDefault="0049680B" w:rsidP="0049680B">
            <w:pPr>
              <w:rPr>
                <w:rFonts w:ascii="Times New Roman" w:hAnsi="Times New Roman" w:cs="Times New Roman"/>
                <w:b/>
                <w:bCs/>
                <w:color w:val="FF0000"/>
                <w:sz w:val="28"/>
                <w:szCs w:val="28"/>
              </w:rPr>
            </w:pPr>
            <w:r w:rsidRPr="00895780">
              <w:rPr>
                <w:rFonts w:ascii="Times New Roman" w:hAnsi="Times New Roman" w:cs="Times New Roman"/>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7278" w:type="dxa"/>
          </w:tcPr>
          <w:p w14:paraId="1686A66B" w14:textId="77777777" w:rsidR="0049680B" w:rsidRPr="00895780" w:rsidRDefault="0049680B" w:rsidP="00C931DB">
            <w:pPr>
              <w:jc w:val="center"/>
              <w:rPr>
                <w:rFonts w:ascii="Times New Roman" w:hAnsi="Times New Roman" w:cs="Times New Roman"/>
                <w:b/>
                <w:bCs/>
                <w:color w:val="FF0000"/>
                <w:sz w:val="28"/>
                <w:szCs w:val="28"/>
              </w:rPr>
            </w:pPr>
          </w:p>
        </w:tc>
      </w:tr>
      <w:tr w:rsidR="0049680B" w:rsidRPr="00895780" w14:paraId="4E2A10A8" w14:textId="77777777" w:rsidTr="001B72C9">
        <w:tc>
          <w:tcPr>
            <w:tcW w:w="988" w:type="dxa"/>
          </w:tcPr>
          <w:p w14:paraId="7623F68D" w14:textId="0FE7BCDC" w:rsidR="0049680B" w:rsidRPr="00895780" w:rsidRDefault="0049680B" w:rsidP="00C931DB">
            <w:pPr>
              <w:jc w:val="center"/>
              <w:rPr>
                <w:rFonts w:ascii="Times New Roman" w:hAnsi="Times New Roman" w:cs="Times New Roman"/>
              </w:rPr>
            </w:pPr>
            <w:r w:rsidRPr="00895780">
              <w:rPr>
                <w:rFonts w:ascii="Times New Roman" w:hAnsi="Times New Roman" w:cs="Times New Roman"/>
              </w:rPr>
              <w:t>2.5</w:t>
            </w:r>
          </w:p>
        </w:tc>
        <w:tc>
          <w:tcPr>
            <w:tcW w:w="7654" w:type="dxa"/>
          </w:tcPr>
          <w:p w14:paraId="209A8857" w14:textId="77777777" w:rsidR="00444F38" w:rsidRDefault="00444F38" w:rsidP="00444F38">
            <w:pPr>
              <w:pStyle w:val="Default"/>
              <w:rPr>
                <w:color w:val="auto"/>
                <w:sz w:val="22"/>
                <w:szCs w:val="22"/>
              </w:rPr>
            </w:pPr>
            <w:r>
              <w:rPr>
                <w:color w:val="auto"/>
                <w:sz w:val="22"/>
                <w:szCs w:val="22"/>
              </w:rPr>
              <w:t xml:space="preserve">Zamontowane urządzenia sygnalizacyjno-ostrzegawcze świetlne i dźwiękowe pojazdu uprzywilejowanego: </w:t>
            </w:r>
          </w:p>
          <w:p w14:paraId="636D42D3" w14:textId="1961364B" w:rsidR="00444F38" w:rsidRDefault="00444F38" w:rsidP="00444F38">
            <w:pPr>
              <w:pStyle w:val="Default"/>
              <w:rPr>
                <w:color w:val="auto"/>
                <w:sz w:val="22"/>
                <w:szCs w:val="22"/>
              </w:rPr>
            </w:pPr>
            <w:r>
              <w:rPr>
                <w:color w:val="auto"/>
                <w:sz w:val="22"/>
                <w:szCs w:val="22"/>
              </w:rPr>
              <w:t>1a) Na dachu kabiny zamontowana lampa zespolona, sygnalizacyjna  z lampami koloru niebieskiego wykonanymi w technologii LED, posiadająca homologację CLASS 2 z min. 10 modułami LED, po min 6 LED każdy. Lampa z podświetlanym napisem „Straż”.</w:t>
            </w:r>
            <w:r w:rsidR="009E58F6">
              <w:t xml:space="preserve"> </w:t>
            </w:r>
            <w:r w:rsidR="009E58F6" w:rsidRPr="009E58F6">
              <w:rPr>
                <w:sz w:val="22"/>
                <w:szCs w:val="22"/>
              </w:rPr>
              <w:t>Lampa bez nakładki kompozytowej.</w:t>
            </w:r>
            <w:r w:rsidR="009E58F6">
              <w:t xml:space="preserve"> </w:t>
            </w:r>
            <w:r>
              <w:rPr>
                <w:color w:val="auto"/>
                <w:sz w:val="22"/>
                <w:szCs w:val="22"/>
              </w:rPr>
              <w:t xml:space="preserve"> Lampa zabezpieczona przed uszkodzeniami mechanicznymi </w:t>
            </w:r>
          </w:p>
          <w:p w14:paraId="416C90E5" w14:textId="77777777" w:rsidR="00F57593" w:rsidRDefault="00F57593" w:rsidP="00444F38">
            <w:pPr>
              <w:pStyle w:val="Default"/>
              <w:rPr>
                <w:color w:val="auto"/>
                <w:sz w:val="22"/>
                <w:szCs w:val="22"/>
              </w:rPr>
            </w:pPr>
          </w:p>
          <w:p w14:paraId="71A994F5" w14:textId="77777777" w:rsidR="00444F38" w:rsidRDefault="00444F38" w:rsidP="00444F38">
            <w:r>
              <w:t xml:space="preserve">1b) </w:t>
            </w:r>
            <w:r>
              <w:rPr>
                <w:rFonts w:ascii="Times New Roman" w:hAnsi="Times New Roman" w:cs="Times New Roman"/>
              </w:rPr>
              <w:t xml:space="preserve">Na dachu kabiny zamontowana, opływowa, dopasowana do szerokości dachu, belka sygnalizacyjna wykonana w obudowie z poliwęglanu,  posiadającą homologację CLASS 2 . Belka wbudowana w nakładkę-nadbudowę kompozytową dachu ,dopasowaną do szerokości dachu, zapewniającą opływowość kształtu i możliwość ograniczenia zahaczenia np. o gałęzie. </w:t>
            </w:r>
          </w:p>
          <w:p w14:paraId="11C461F5" w14:textId="3D0B4B16" w:rsidR="00444F38" w:rsidRDefault="00444F38" w:rsidP="00444F38">
            <w:pPr>
              <w:pStyle w:val="Default"/>
              <w:rPr>
                <w:color w:val="auto"/>
                <w:sz w:val="22"/>
                <w:szCs w:val="22"/>
              </w:rPr>
            </w:pPr>
            <w:r>
              <w:rPr>
                <w:color w:val="auto"/>
                <w:sz w:val="22"/>
                <w:szCs w:val="22"/>
              </w:rPr>
              <w:t>W belce zamontowane symetrycznie, lampy sygnalizacyjne koloru niebieskiego, wykonane w technologii LED z min. 10 modułami LED, po min 6 LED każdy. Pośrodku  dachu kabiny zamontowana lampa  z podświetlanym napisem „Straż”.</w:t>
            </w:r>
          </w:p>
          <w:p w14:paraId="754C5505" w14:textId="77777777" w:rsidR="00444F38" w:rsidRDefault="00444F38" w:rsidP="00444F38">
            <w:pPr>
              <w:pStyle w:val="Default"/>
              <w:rPr>
                <w:color w:val="auto"/>
                <w:sz w:val="22"/>
                <w:szCs w:val="22"/>
              </w:rPr>
            </w:pPr>
          </w:p>
          <w:p w14:paraId="47211281" w14:textId="77777777" w:rsidR="00D9284C" w:rsidRDefault="00D9284C" w:rsidP="00D9284C">
            <w:pPr>
              <w:pStyle w:val="Default"/>
              <w:rPr>
                <w:color w:val="auto"/>
                <w:sz w:val="22"/>
                <w:szCs w:val="22"/>
              </w:rPr>
            </w:pPr>
            <w:r>
              <w:rPr>
                <w:color w:val="auto"/>
                <w:sz w:val="22"/>
                <w:szCs w:val="22"/>
              </w:rPr>
              <w:t xml:space="preserve">2) 2 lampy sygnalizacyjne niebieskie, wykonane w technologii LED, </w:t>
            </w:r>
            <w:r>
              <w:rPr>
                <w:sz w:val="22"/>
                <w:szCs w:val="22"/>
              </w:rPr>
              <w:t>w obudowie z poliwęglanu</w:t>
            </w:r>
            <w:r>
              <w:rPr>
                <w:color w:val="auto"/>
                <w:sz w:val="22"/>
                <w:szCs w:val="22"/>
              </w:rPr>
              <w:t>,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14:paraId="2413339A" w14:textId="77777777" w:rsidR="00DC57E8" w:rsidRPr="00445763" w:rsidRDefault="00DC57E8" w:rsidP="00DC57E8">
            <w:pPr>
              <w:pStyle w:val="Default"/>
              <w:rPr>
                <w:color w:val="auto"/>
                <w:sz w:val="22"/>
                <w:szCs w:val="22"/>
              </w:rPr>
            </w:pPr>
            <w:r w:rsidRPr="00445763">
              <w:rPr>
                <w:color w:val="auto"/>
                <w:sz w:val="22"/>
                <w:szCs w:val="22"/>
              </w:rPr>
              <w:t xml:space="preserve">3) dodatkowe dwie lampy sygnalizacyjne niebieskie, wykonane w technologii LED, zamontowane z przodu pojazdu na wysokości lusterka wstecznego samochodu osobowego, </w:t>
            </w:r>
          </w:p>
          <w:p w14:paraId="0FAF5146" w14:textId="77777777" w:rsidR="00DC57E8" w:rsidRPr="00445763" w:rsidRDefault="00DC57E8" w:rsidP="00DC57E8">
            <w:pPr>
              <w:pStyle w:val="Default"/>
              <w:rPr>
                <w:color w:val="auto"/>
                <w:sz w:val="22"/>
                <w:szCs w:val="22"/>
              </w:rPr>
            </w:pPr>
            <w:r w:rsidRPr="00445763">
              <w:rPr>
                <w:color w:val="auto"/>
                <w:sz w:val="22"/>
                <w:szCs w:val="22"/>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p>
          <w:p w14:paraId="53CD91FE" w14:textId="77777777" w:rsidR="00DC57E8" w:rsidRPr="00445763" w:rsidRDefault="00DC57E8" w:rsidP="00DC57E8">
            <w:pPr>
              <w:pStyle w:val="Tekstpodstawowy"/>
              <w:jc w:val="left"/>
              <w:rPr>
                <w:sz w:val="22"/>
                <w:szCs w:val="22"/>
              </w:rPr>
            </w:pPr>
            <w:r w:rsidRPr="00445763">
              <w:rPr>
                <w:sz w:val="22"/>
                <w:szCs w:val="22"/>
              </w:rPr>
              <w:t xml:space="preserve">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14:paraId="51A33695" w14:textId="37C1A112" w:rsidR="001D2FBF" w:rsidRDefault="00DC57E8" w:rsidP="001D2FBF">
            <w:pPr>
              <w:pStyle w:val="Tekstpodstawowy"/>
              <w:jc w:val="left"/>
              <w:rPr>
                <w:sz w:val="22"/>
                <w:szCs w:val="22"/>
              </w:rPr>
            </w:pPr>
            <w:r w:rsidRPr="00445763">
              <w:rPr>
                <w:sz w:val="22"/>
                <w:szCs w:val="22"/>
              </w:rPr>
              <w:t>5</w:t>
            </w:r>
            <w:r w:rsidR="001D2FBF">
              <w:rPr>
                <w:sz w:val="22"/>
                <w:szCs w:val="22"/>
              </w:rPr>
              <w:t>)w zasięgu kierowcy</w:t>
            </w:r>
            <w:r w:rsidR="009A5DC5">
              <w:rPr>
                <w:sz w:val="22"/>
                <w:szCs w:val="22"/>
              </w:rPr>
              <w:t>/</w:t>
            </w:r>
            <w:r w:rsidR="001D2FBF">
              <w:rPr>
                <w:sz w:val="22"/>
                <w:szCs w:val="22"/>
              </w:rPr>
              <w:t>dowódcy, zamontowany jeden dodatkowy włącznik (przycisk),  do bardzo szybkiego ,bezpośredniego   uruchomienia sygnałów pojazdu uprzywilejowanego, świetlnych  i dźwiękowych,, bez konieczności wykonywania innych dodatkowych operacji. Nie dalej niż 15cm od lewarka  zmiany biegów.</w:t>
            </w:r>
          </w:p>
          <w:p w14:paraId="4A360B6A" w14:textId="77777777" w:rsidR="00DC57E8" w:rsidRPr="00445763" w:rsidRDefault="00DC57E8" w:rsidP="00DC57E8">
            <w:pPr>
              <w:pStyle w:val="Tekstpodstawowy"/>
              <w:jc w:val="left"/>
              <w:rPr>
                <w:sz w:val="22"/>
                <w:szCs w:val="22"/>
              </w:rPr>
            </w:pPr>
            <w:r w:rsidRPr="00445763">
              <w:rPr>
                <w:sz w:val="22"/>
                <w:szCs w:val="22"/>
              </w:rPr>
              <w:t>6) Na tylnej ścianie zabudowy umieszczona „fala świetlna” typu LED-podstawowe, załączenie fali z przedziału autopompy -minimum 3 funkcje. Wymagane dodatkowe załączenie fali także z kabiny , na min. 1 pozycję.</w:t>
            </w:r>
          </w:p>
          <w:p w14:paraId="0CDE669B" w14:textId="06BB022E" w:rsidR="001E7AB3" w:rsidRPr="00091540" w:rsidRDefault="001E7AB3" w:rsidP="001E7AB3">
            <w:pPr>
              <w:pStyle w:val="Tekstpodstawowy"/>
              <w:jc w:val="left"/>
              <w:rPr>
                <w:sz w:val="22"/>
                <w:szCs w:val="22"/>
              </w:rPr>
            </w:pPr>
            <w:r w:rsidRPr="00091540">
              <w:rPr>
                <w:sz w:val="22"/>
                <w:szCs w:val="22"/>
              </w:rPr>
              <w:t>7) Niezależny sygnał pneumatyczny, włączany  dwoma włącznikami dostępnymi z miejsca  dowódcy i z miejsca  kierowcy</w:t>
            </w:r>
          </w:p>
          <w:p w14:paraId="18D4CD70" w14:textId="77777777" w:rsidR="00DC57E8" w:rsidRPr="00445763" w:rsidRDefault="00DC57E8" w:rsidP="00DC57E8">
            <w:pPr>
              <w:pStyle w:val="Tekstpodstawowy"/>
              <w:jc w:val="left"/>
              <w:rPr>
                <w:sz w:val="22"/>
                <w:szCs w:val="22"/>
              </w:rPr>
            </w:pPr>
            <w:bookmarkStart w:id="1" w:name="_Hlk68769396"/>
            <w:r w:rsidRPr="00445763">
              <w:rPr>
                <w:sz w:val="22"/>
                <w:szCs w:val="22"/>
              </w:rPr>
              <w:t>8) w zasięgu dowódcy/kierowcy -dodatkowy włącznik, umożliwiający przeprowadzenie retransmisji radiowej  z telefonu na system rozgłoszeniowy  samochodu, umożliwiający podawanie dodatkowych komunikatów na zewnątrz</w:t>
            </w:r>
          </w:p>
          <w:p w14:paraId="36D9F6AA" w14:textId="77777777" w:rsidR="00DC57E8" w:rsidRDefault="00DC57E8" w:rsidP="00DC57E8">
            <w:pPr>
              <w:pStyle w:val="Tekstpodstawowy"/>
              <w:jc w:val="left"/>
              <w:rPr>
                <w:sz w:val="22"/>
                <w:szCs w:val="22"/>
              </w:rPr>
            </w:pPr>
            <w:r w:rsidRPr="00445763">
              <w:rPr>
                <w:sz w:val="22"/>
                <w:szCs w:val="22"/>
              </w:rPr>
              <w:t xml:space="preserve">  </w:t>
            </w:r>
            <w:r w:rsidRPr="006556F0">
              <w:rPr>
                <w:sz w:val="22"/>
                <w:szCs w:val="22"/>
              </w:rPr>
              <w:t>samochodu , poprzez Bluetooth, na generator sygnałów i na głośniki zewnętrzne pojazdu</w:t>
            </w:r>
            <w:bookmarkEnd w:id="1"/>
            <w:r w:rsidRPr="006556F0">
              <w:rPr>
                <w:sz w:val="22"/>
                <w:szCs w:val="22"/>
              </w:rPr>
              <w:t>.</w:t>
            </w:r>
          </w:p>
          <w:p w14:paraId="1AFD222D" w14:textId="530D299B" w:rsidR="00751661" w:rsidRPr="006556F0" w:rsidRDefault="00751661" w:rsidP="00DC57E8">
            <w:pPr>
              <w:pStyle w:val="Tekstpodstawowy"/>
              <w:jc w:val="left"/>
              <w:rPr>
                <w:sz w:val="22"/>
                <w:szCs w:val="22"/>
              </w:rPr>
            </w:pPr>
            <w:r>
              <w:rPr>
                <w:sz w:val="22"/>
                <w:szCs w:val="22"/>
              </w:rPr>
              <w:t xml:space="preserve">9) elektryczne urządzenie radiowe oraz akustyczno-sygnalizacyjne wykonane w sposób nie powodujący zakłóceń podczas ich jednoczesnej pracy </w:t>
            </w:r>
          </w:p>
          <w:p w14:paraId="5CB667E5" w14:textId="05D26CF7" w:rsidR="0049680B" w:rsidRPr="00895780" w:rsidRDefault="0049680B" w:rsidP="00367E4F">
            <w:pPr>
              <w:tabs>
                <w:tab w:val="left" w:pos="6244"/>
              </w:tabs>
              <w:autoSpaceDE w:val="0"/>
              <w:autoSpaceDN w:val="0"/>
              <w:adjustRightInd w:val="0"/>
              <w:ind w:right="-113"/>
            </w:pPr>
          </w:p>
        </w:tc>
        <w:tc>
          <w:tcPr>
            <w:tcW w:w="7278" w:type="dxa"/>
          </w:tcPr>
          <w:p w14:paraId="55E4B594" w14:textId="77777777" w:rsidR="006B65AF" w:rsidRDefault="006B65AF" w:rsidP="006B65AF">
            <w:pPr>
              <w:rPr>
                <w:rFonts w:ascii="Times New Roman" w:hAnsi="Times New Roman" w:cs="Times New Roman"/>
                <w:sz w:val="24"/>
                <w:szCs w:val="24"/>
              </w:rPr>
            </w:pPr>
            <w:r>
              <w:rPr>
                <w:rFonts w:ascii="Times New Roman" w:hAnsi="Times New Roman" w:cs="Times New Roman"/>
                <w:sz w:val="24"/>
                <w:szCs w:val="24"/>
              </w:rPr>
              <w:t>Zaznaczyć oferowane rozwiązanie:</w:t>
            </w:r>
          </w:p>
          <w:p w14:paraId="4216D6B1" w14:textId="1736BE9C" w:rsidR="006B65AF" w:rsidRPr="006B65AF" w:rsidRDefault="006B65AF" w:rsidP="006B65AF">
            <w:pPr>
              <w:rPr>
                <w:rFonts w:ascii="Times New Roman" w:hAnsi="Times New Roman" w:cs="Times New Roman"/>
                <w:b/>
                <w:bCs/>
                <w:sz w:val="24"/>
                <w:szCs w:val="24"/>
              </w:rPr>
            </w:pPr>
            <w:r>
              <w:rPr>
                <w:rFonts w:ascii="Times New Roman" w:hAnsi="Times New Roman" w:cs="Times New Roman"/>
                <w:sz w:val="24"/>
                <w:szCs w:val="24"/>
              </w:rPr>
              <w:t xml:space="preserve"> 1a</w:t>
            </w:r>
            <w:r w:rsidRPr="006B65AF">
              <w:rPr>
                <w:rFonts w:ascii="Times New Roman" w:hAnsi="Times New Roman" w:cs="Times New Roman"/>
                <w:b/>
                <w:bCs/>
                <w:sz w:val="24"/>
                <w:szCs w:val="24"/>
              </w:rPr>
              <w:t>---- ta</w:t>
            </w:r>
            <w:r>
              <w:rPr>
                <w:rFonts w:ascii="Times New Roman" w:hAnsi="Times New Roman" w:cs="Times New Roman"/>
                <w:b/>
                <w:bCs/>
                <w:sz w:val="24"/>
                <w:szCs w:val="24"/>
              </w:rPr>
              <w:t xml:space="preserve">k  </w:t>
            </w:r>
            <w:r w:rsidRPr="006B65A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B65AF">
              <w:rPr>
                <w:rFonts w:ascii="Times New Roman" w:hAnsi="Times New Roman" w:cs="Times New Roman"/>
                <w:b/>
                <w:bCs/>
                <w:sz w:val="24"/>
                <w:szCs w:val="24"/>
              </w:rPr>
              <w:t>nie</w:t>
            </w:r>
          </w:p>
          <w:p w14:paraId="01371BAC" w14:textId="77777777" w:rsidR="006B65AF" w:rsidRDefault="006B65AF" w:rsidP="006B65AF">
            <w:pPr>
              <w:rPr>
                <w:rFonts w:ascii="Times New Roman" w:hAnsi="Times New Roman" w:cs="Times New Roman"/>
                <w:sz w:val="24"/>
                <w:szCs w:val="24"/>
              </w:rPr>
            </w:pPr>
            <w:r>
              <w:rPr>
                <w:rFonts w:ascii="Times New Roman" w:hAnsi="Times New Roman" w:cs="Times New Roman"/>
                <w:sz w:val="24"/>
                <w:szCs w:val="24"/>
              </w:rPr>
              <w:t xml:space="preserve"> lub </w:t>
            </w:r>
          </w:p>
          <w:p w14:paraId="3A2D4105" w14:textId="5B3BA870" w:rsidR="006B65AF" w:rsidRDefault="006B65AF" w:rsidP="006B65AF">
            <w:pPr>
              <w:rPr>
                <w:rFonts w:ascii="Times New Roman" w:hAnsi="Times New Roman" w:cs="Times New Roman"/>
                <w:sz w:val="24"/>
                <w:szCs w:val="24"/>
              </w:rPr>
            </w:pPr>
            <w:r>
              <w:rPr>
                <w:rFonts w:ascii="Times New Roman" w:hAnsi="Times New Roman" w:cs="Times New Roman"/>
                <w:sz w:val="24"/>
                <w:szCs w:val="24"/>
              </w:rPr>
              <w:t xml:space="preserve"> 1b-</w:t>
            </w:r>
            <w:r w:rsidRPr="006B65AF">
              <w:rPr>
                <w:rFonts w:ascii="Times New Roman" w:hAnsi="Times New Roman" w:cs="Times New Roman"/>
                <w:b/>
                <w:bCs/>
                <w:sz w:val="24"/>
                <w:szCs w:val="24"/>
              </w:rPr>
              <w:t>---tak</w:t>
            </w:r>
            <w:r>
              <w:rPr>
                <w:rFonts w:ascii="Times New Roman" w:hAnsi="Times New Roman" w:cs="Times New Roman"/>
                <w:b/>
                <w:bCs/>
                <w:sz w:val="24"/>
                <w:szCs w:val="24"/>
              </w:rPr>
              <w:t xml:space="preserve">   </w:t>
            </w:r>
            <w:r w:rsidRPr="006B65A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B65AF">
              <w:rPr>
                <w:rFonts w:ascii="Times New Roman" w:hAnsi="Times New Roman" w:cs="Times New Roman"/>
                <w:b/>
                <w:bCs/>
                <w:sz w:val="24"/>
                <w:szCs w:val="24"/>
              </w:rPr>
              <w:t>nie</w:t>
            </w:r>
          </w:p>
          <w:p w14:paraId="59E6865E" w14:textId="77777777" w:rsidR="00951B9D" w:rsidRDefault="00951B9D" w:rsidP="00054F94">
            <w:pPr>
              <w:rPr>
                <w:rFonts w:ascii="Times New Roman" w:hAnsi="Times New Roman" w:cs="Times New Roman"/>
                <w:b/>
                <w:bCs/>
                <w:color w:val="FF0000"/>
                <w:sz w:val="28"/>
                <w:szCs w:val="28"/>
              </w:rPr>
            </w:pPr>
          </w:p>
          <w:p w14:paraId="380EBA4B" w14:textId="77777777" w:rsidR="00951B9D" w:rsidRDefault="00951B9D" w:rsidP="00054F94">
            <w:pPr>
              <w:rPr>
                <w:rFonts w:ascii="Times New Roman" w:hAnsi="Times New Roman" w:cs="Times New Roman"/>
                <w:b/>
                <w:bCs/>
                <w:color w:val="FF0000"/>
                <w:sz w:val="28"/>
                <w:szCs w:val="28"/>
              </w:rPr>
            </w:pPr>
          </w:p>
          <w:p w14:paraId="2E534BB8" w14:textId="77777777" w:rsidR="00951B9D" w:rsidRDefault="00951B9D" w:rsidP="00054F94">
            <w:pPr>
              <w:rPr>
                <w:rFonts w:ascii="Times New Roman" w:hAnsi="Times New Roman" w:cs="Times New Roman"/>
                <w:b/>
                <w:bCs/>
                <w:color w:val="FF0000"/>
                <w:sz w:val="28"/>
                <w:szCs w:val="28"/>
              </w:rPr>
            </w:pPr>
          </w:p>
          <w:p w14:paraId="2774699C" w14:textId="77777777" w:rsidR="00951B9D" w:rsidRDefault="00951B9D" w:rsidP="00054F94">
            <w:pPr>
              <w:rPr>
                <w:rFonts w:ascii="Times New Roman" w:hAnsi="Times New Roman" w:cs="Times New Roman"/>
                <w:b/>
                <w:bCs/>
                <w:color w:val="FF0000"/>
                <w:sz w:val="28"/>
                <w:szCs w:val="28"/>
              </w:rPr>
            </w:pPr>
          </w:p>
          <w:p w14:paraId="18EB2C1F" w14:textId="77777777" w:rsidR="00672DB2" w:rsidRDefault="00672DB2" w:rsidP="00054F94">
            <w:pPr>
              <w:rPr>
                <w:rFonts w:ascii="Times New Roman" w:hAnsi="Times New Roman" w:cs="Times New Roman"/>
                <w:b/>
                <w:bCs/>
                <w:color w:val="FF0000"/>
                <w:sz w:val="28"/>
                <w:szCs w:val="28"/>
              </w:rPr>
            </w:pPr>
          </w:p>
          <w:p w14:paraId="08797EE5" w14:textId="77777777" w:rsidR="00672DB2" w:rsidRDefault="00672DB2" w:rsidP="00054F94">
            <w:pPr>
              <w:rPr>
                <w:rFonts w:ascii="Times New Roman" w:hAnsi="Times New Roman" w:cs="Times New Roman"/>
                <w:b/>
                <w:bCs/>
                <w:color w:val="FF0000"/>
                <w:sz w:val="28"/>
                <w:szCs w:val="28"/>
              </w:rPr>
            </w:pPr>
          </w:p>
          <w:p w14:paraId="5CBCB2F4" w14:textId="11085A36" w:rsidR="00672DB2" w:rsidRPr="00054F94" w:rsidRDefault="00672DB2" w:rsidP="00054F94">
            <w:pPr>
              <w:rPr>
                <w:rFonts w:ascii="Times New Roman" w:hAnsi="Times New Roman" w:cs="Times New Roman"/>
                <w:b/>
                <w:bCs/>
                <w:color w:val="FF0000"/>
                <w:sz w:val="28"/>
                <w:szCs w:val="28"/>
              </w:rPr>
            </w:pPr>
          </w:p>
        </w:tc>
      </w:tr>
      <w:tr w:rsidR="00730F26" w:rsidRPr="00895780" w14:paraId="61C19C5F" w14:textId="77777777" w:rsidTr="00730F26">
        <w:trPr>
          <w:trHeight w:val="94"/>
        </w:trPr>
        <w:tc>
          <w:tcPr>
            <w:tcW w:w="988" w:type="dxa"/>
            <w:vMerge w:val="restart"/>
          </w:tcPr>
          <w:p w14:paraId="3ECDEAF4" w14:textId="45CA3945" w:rsidR="00730F26" w:rsidRPr="00895780" w:rsidRDefault="00730F26" w:rsidP="00C931DB">
            <w:pPr>
              <w:jc w:val="center"/>
              <w:rPr>
                <w:rFonts w:ascii="Times New Roman" w:hAnsi="Times New Roman" w:cs="Times New Roman"/>
              </w:rPr>
            </w:pPr>
            <w:r w:rsidRPr="00895780">
              <w:rPr>
                <w:rFonts w:ascii="Times New Roman" w:hAnsi="Times New Roman" w:cs="Times New Roman"/>
              </w:rPr>
              <w:t>2.6</w:t>
            </w:r>
          </w:p>
        </w:tc>
        <w:tc>
          <w:tcPr>
            <w:tcW w:w="7654" w:type="dxa"/>
          </w:tcPr>
          <w:p w14:paraId="7CBB5805" w14:textId="1C70131F" w:rsidR="00730F26" w:rsidRPr="00895780" w:rsidRDefault="00730F26" w:rsidP="00730F26">
            <w:pPr>
              <w:rPr>
                <w:rFonts w:ascii="Times New Roman" w:hAnsi="Times New Roman" w:cs="Times New Roman"/>
                <w:b/>
                <w:bCs/>
                <w:color w:val="FF0000"/>
              </w:rPr>
            </w:pPr>
            <w:r w:rsidRPr="00895780">
              <w:rPr>
                <w:rFonts w:ascii="Times New Roman" w:hAnsi="Times New Roman" w:cs="Times New Roman"/>
              </w:rPr>
              <w:t>Podwozie pojazdu musi spełniać min</w:t>
            </w:r>
            <w:r w:rsidR="006556F0">
              <w:rPr>
                <w:rFonts w:ascii="Times New Roman" w:hAnsi="Times New Roman" w:cs="Times New Roman"/>
              </w:rPr>
              <w:t>.</w:t>
            </w:r>
            <w:r w:rsidRPr="00895780">
              <w:rPr>
                <w:rFonts w:ascii="Times New Roman" w:hAnsi="Times New Roman" w:cs="Times New Roman"/>
              </w:rPr>
              <w:t xml:space="preserve"> następujące warunki:</w:t>
            </w:r>
          </w:p>
        </w:tc>
        <w:tc>
          <w:tcPr>
            <w:tcW w:w="7278" w:type="dxa"/>
          </w:tcPr>
          <w:p w14:paraId="3A2CBFA9" w14:textId="77777777" w:rsidR="00730F26" w:rsidRPr="00895780" w:rsidRDefault="00730F26" w:rsidP="00C931DB">
            <w:pPr>
              <w:jc w:val="center"/>
              <w:rPr>
                <w:rFonts w:ascii="Times New Roman" w:hAnsi="Times New Roman" w:cs="Times New Roman"/>
                <w:b/>
                <w:bCs/>
                <w:color w:val="FF0000"/>
                <w:sz w:val="28"/>
                <w:szCs w:val="28"/>
              </w:rPr>
            </w:pPr>
          </w:p>
        </w:tc>
      </w:tr>
      <w:tr w:rsidR="00730F26" w:rsidRPr="00895780" w14:paraId="78043C94" w14:textId="77777777" w:rsidTr="001B72C9">
        <w:trPr>
          <w:trHeight w:val="92"/>
        </w:trPr>
        <w:tc>
          <w:tcPr>
            <w:tcW w:w="988" w:type="dxa"/>
            <w:vMerge/>
          </w:tcPr>
          <w:p w14:paraId="333981CC" w14:textId="77777777" w:rsidR="00730F26" w:rsidRPr="00895780" w:rsidRDefault="00730F26" w:rsidP="00C931DB">
            <w:pPr>
              <w:jc w:val="center"/>
              <w:rPr>
                <w:rFonts w:ascii="Times New Roman" w:hAnsi="Times New Roman" w:cs="Times New Roman"/>
              </w:rPr>
            </w:pPr>
          </w:p>
        </w:tc>
        <w:tc>
          <w:tcPr>
            <w:tcW w:w="7654" w:type="dxa"/>
          </w:tcPr>
          <w:p w14:paraId="080587D5" w14:textId="77777777" w:rsidR="00730F26" w:rsidRPr="00895780" w:rsidRDefault="00730F26" w:rsidP="00730F26">
            <w:pPr>
              <w:pStyle w:val="Tekstprzypisukocowego"/>
              <w:tabs>
                <w:tab w:val="left" w:pos="175"/>
              </w:tabs>
              <w:rPr>
                <w:sz w:val="22"/>
                <w:szCs w:val="22"/>
              </w:rPr>
            </w:pPr>
            <w:r w:rsidRPr="00895780">
              <w:rPr>
                <w:sz w:val="22"/>
                <w:szCs w:val="22"/>
              </w:rPr>
              <w:t>układ jezdny 4x4-ze  stałym załączeniem napędu  4x4.</w:t>
            </w:r>
          </w:p>
          <w:p w14:paraId="5738B70A" w14:textId="77777777" w:rsidR="00730F26" w:rsidRPr="00895780" w:rsidRDefault="00730F26" w:rsidP="00730F26">
            <w:pPr>
              <w:pStyle w:val="Tekstprzypisukocowego"/>
              <w:tabs>
                <w:tab w:val="left" w:pos="175"/>
              </w:tabs>
              <w:rPr>
                <w:sz w:val="22"/>
                <w:szCs w:val="22"/>
              </w:rPr>
            </w:pPr>
            <w:r w:rsidRPr="00895780">
              <w:rPr>
                <w:sz w:val="22"/>
                <w:szCs w:val="22"/>
              </w:rPr>
              <w:t>Wyposażony w blokady sterowane z kabiny:</w:t>
            </w:r>
          </w:p>
          <w:p w14:paraId="35D2F178" w14:textId="77777777" w:rsidR="00730F26" w:rsidRPr="00895780" w:rsidRDefault="00730F26" w:rsidP="00730F26">
            <w:pPr>
              <w:pStyle w:val="Tekstprzypisukocowego"/>
              <w:tabs>
                <w:tab w:val="left" w:pos="175"/>
              </w:tabs>
              <w:rPr>
                <w:sz w:val="22"/>
                <w:szCs w:val="22"/>
              </w:rPr>
            </w:pPr>
            <w:r w:rsidRPr="00895780">
              <w:rPr>
                <w:sz w:val="22"/>
                <w:szCs w:val="22"/>
              </w:rPr>
              <w:t>-mechanizmu różnicowego osi przedniej,- mechanizmu różnicowego międzyosiowego, -mechanizmu różnicowego osi tylnej</w:t>
            </w:r>
          </w:p>
          <w:p w14:paraId="2A7FB4FE" w14:textId="70D749A9" w:rsidR="00730F26" w:rsidRPr="00895780" w:rsidRDefault="004C31F1" w:rsidP="00730F26">
            <w:pPr>
              <w:rPr>
                <w:rFonts w:ascii="Times New Roman" w:hAnsi="Times New Roman" w:cs="Times New Roman"/>
                <w:spacing w:val="-3"/>
              </w:rPr>
            </w:pPr>
            <w:r w:rsidRPr="00895780">
              <w:rPr>
                <w:rFonts w:ascii="Times New Roman" w:hAnsi="Times New Roman" w:cs="Times New Roman"/>
              </w:rPr>
              <w:t>-</w:t>
            </w:r>
            <w:r w:rsidR="00730F26" w:rsidRPr="00895780">
              <w:rPr>
                <w:rFonts w:ascii="Times New Roman" w:hAnsi="Times New Roman" w:cs="Times New Roman"/>
              </w:rPr>
              <w:t xml:space="preserve">Pojazd wyposażony w manualną skrzynię biegów  </w:t>
            </w:r>
            <w:r w:rsidR="00730F26" w:rsidRPr="00895780">
              <w:rPr>
                <w:rFonts w:ascii="Times New Roman" w:hAnsi="Times New Roman" w:cs="Times New Roman"/>
                <w:spacing w:val="-3"/>
              </w:rPr>
              <w:t>o maksymalnym przełożeniu</w:t>
            </w:r>
          </w:p>
          <w:p w14:paraId="1485A1A0" w14:textId="5C830C67" w:rsidR="00730F26" w:rsidRPr="00895780" w:rsidRDefault="00730F26" w:rsidP="00730F26">
            <w:pPr>
              <w:rPr>
                <w:rFonts w:ascii="Times New Roman" w:hAnsi="Times New Roman" w:cs="Times New Roman"/>
                <w:spacing w:val="-3"/>
              </w:rPr>
            </w:pPr>
            <w:r w:rsidRPr="00895780">
              <w:rPr>
                <w:rFonts w:ascii="Times New Roman" w:hAnsi="Times New Roman" w:cs="Times New Roman"/>
                <w:spacing w:val="-3"/>
              </w:rPr>
              <w:t xml:space="preserve"> 6 biegów do przodu plus wsteczny</w:t>
            </w:r>
          </w:p>
          <w:p w14:paraId="659631CB" w14:textId="0E31C246" w:rsidR="00730F26" w:rsidRPr="00895780" w:rsidRDefault="004C31F1" w:rsidP="00730F26">
            <w:pPr>
              <w:pStyle w:val="Tekstprzypisukocowego"/>
              <w:tabs>
                <w:tab w:val="left" w:pos="175"/>
              </w:tabs>
              <w:rPr>
                <w:spacing w:val="-3"/>
                <w:sz w:val="22"/>
                <w:szCs w:val="22"/>
              </w:rPr>
            </w:pPr>
            <w:r w:rsidRPr="00895780">
              <w:rPr>
                <w:sz w:val="22"/>
                <w:szCs w:val="22"/>
              </w:rPr>
              <w:t>-</w:t>
            </w:r>
            <w:r w:rsidR="00730F26" w:rsidRPr="00895780">
              <w:rPr>
                <w:sz w:val="22"/>
                <w:szCs w:val="22"/>
              </w:rPr>
              <w:t>Koła wyposażone w ogumienie uniwersalne wielosezonowe typu M+S</w:t>
            </w:r>
            <w:r w:rsidR="00730F26" w:rsidRPr="00895780">
              <w:rPr>
                <w:spacing w:val="-3"/>
                <w:sz w:val="22"/>
                <w:szCs w:val="22"/>
              </w:rPr>
              <w:t xml:space="preserve"> z kołami podwójnymi na osi tylnej, </w:t>
            </w:r>
          </w:p>
          <w:p w14:paraId="4E011B34" w14:textId="004F4B7F" w:rsidR="00730F26" w:rsidRPr="00895780" w:rsidRDefault="00730F26" w:rsidP="00730F26">
            <w:pPr>
              <w:pStyle w:val="Tekstprzypisukocowego"/>
              <w:tabs>
                <w:tab w:val="left" w:pos="175"/>
              </w:tabs>
              <w:rPr>
                <w:spacing w:val="-3"/>
                <w:sz w:val="22"/>
                <w:szCs w:val="22"/>
              </w:rPr>
            </w:pPr>
            <w:r w:rsidRPr="00895780">
              <w:rPr>
                <w:spacing w:val="-3"/>
                <w:sz w:val="22"/>
                <w:szCs w:val="22"/>
              </w:rPr>
              <w:t xml:space="preserve"> -obręcze kół min 22,5”</w:t>
            </w:r>
            <w:r w:rsidRPr="00895780">
              <w:rPr>
                <w:sz w:val="22"/>
                <w:szCs w:val="22"/>
              </w:rPr>
              <w:t xml:space="preserve"> </w:t>
            </w:r>
          </w:p>
          <w:p w14:paraId="1B7D674B" w14:textId="77777777" w:rsidR="00730F26" w:rsidRPr="00895780" w:rsidRDefault="00730F26" w:rsidP="00730F26">
            <w:pPr>
              <w:pStyle w:val="Default"/>
              <w:tabs>
                <w:tab w:val="left" w:pos="496"/>
              </w:tabs>
              <w:ind w:left="70" w:hanging="70"/>
              <w:rPr>
                <w:color w:val="auto"/>
                <w:sz w:val="22"/>
                <w:szCs w:val="22"/>
              </w:rPr>
            </w:pPr>
            <w:r w:rsidRPr="00895780">
              <w:rPr>
                <w:color w:val="auto"/>
                <w:sz w:val="22"/>
                <w:szCs w:val="22"/>
              </w:rPr>
              <w:t>- zawieszenie osi przedniej i tylnej mechaniczne:</w:t>
            </w:r>
          </w:p>
          <w:p w14:paraId="34F07413" w14:textId="77777777" w:rsidR="00730F26" w:rsidRPr="00895780" w:rsidRDefault="00730F26" w:rsidP="00730F26">
            <w:pPr>
              <w:pStyle w:val="Default"/>
              <w:tabs>
                <w:tab w:val="left" w:pos="496"/>
              </w:tabs>
              <w:ind w:left="70" w:hanging="70"/>
              <w:rPr>
                <w:color w:val="auto"/>
                <w:sz w:val="22"/>
                <w:szCs w:val="22"/>
              </w:rPr>
            </w:pPr>
            <w:r w:rsidRPr="00895780">
              <w:rPr>
                <w:color w:val="auto"/>
                <w:sz w:val="22"/>
                <w:szCs w:val="22"/>
              </w:rPr>
              <w:t>- resory paraboliczne, amortyzatory teleskopowe, stabilizatory przechyłów</w:t>
            </w:r>
          </w:p>
          <w:p w14:paraId="65C6D078" w14:textId="01132E76" w:rsidR="00730F26" w:rsidRPr="00895780" w:rsidRDefault="004C31F1" w:rsidP="00730F26">
            <w:pPr>
              <w:pStyle w:val="Tekstprzypisukocowego"/>
              <w:tabs>
                <w:tab w:val="left" w:pos="175"/>
              </w:tabs>
              <w:rPr>
                <w:sz w:val="22"/>
                <w:szCs w:val="22"/>
              </w:rPr>
            </w:pPr>
            <w:r w:rsidRPr="00895780">
              <w:rPr>
                <w:sz w:val="22"/>
                <w:szCs w:val="22"/>
              </w:rPr>
              <w:t>-</w:t>
            </w:r>
            <w:r w:rsidR="00730F26" w:rsidRPr="00895780">
              <w:rPr>
                <w:sz w:val="22"/>
                <w:szCs w:val="22"/>
              </w:rPr>
              <w:t>Samochód wyposażony w silnik o zapłonie samoczynnym , posiadający aktualne normy ochrony środowiska (czystości spalin)  spełniający  normę emisji spalin- min. Euro 6</w:t>
            </w:r>
          </w:p>
          <w:p w14:paraId="07A1CFDA" w14:textId="27AED723" w:rsidR="00730F26" w:rsidRPr="00895780" w:rsidRDefault="00730F26" w:rsidP="00730F26">
            <w:pPr>
              <w:pStyle w:val="Tekstprzypisukocowego"/>
              <w:tabs>
                <w:tab w:val="left" w:pos="175"/>
              </w:tabs>
              <w:rPr>
                <w:sz w:val="22"/>
                <w:szCs w:val="22"/>
              </w:rPr>
            </w:pPr>
            <w:r w:rsidRPr="00895780">
              <w:rPr>
                <w:sz w:val="22"/>
                <w:szCs w:val="22"/>
              </w:rPr>
              <w:t xml:space="preserve">-Zbiornik paliwa min.150 l .  </w:t>
            </w:r>
          </w:p>
          <w:p w14:paraId="30784D34" w14:textId="77777777" w:rsidR="00730F26" w:rsidRDefault="004C31F1" w:rsidP="00730F26">
            <w:pPr>
              <w:rPr>
                <w:rFonts w:ascii="Times New Roman" w:hAnsi="Times New Roman" w:cs="Times New Roman"/>
              </w:rPr>
            </w:pPr>
            <w:r w:rsidRPr="00895780">
              <w:rPr>
                <w:rFonts w:ascii="Times New Roman" w:hAnsi="Times New Roman" w:cs="Times New Roman"/>
              </w:rPr>
              <w:t>-</w:t>
            </w:r>
            <w:r w:rsidR="00730F26" w:rsidRPr="00895780">
              <w:rPr>
                <w:rFonts w:ascii="Times New Roman" w:hAnsi="Times New Roman" w:cs="Times New Roman"/>
              </w:rPr>
              <w:t>Samochód musi być wyposażony w tempomat</w:t>
            </w:r>
            <w:r w:rsidR="00193508" w:rsidRPr="00895780">
              <w:rPr>
                <w:rFonts w:ascii="Times New Roman" w:hAnsi="Times New Roman" w:cs="Times New Roman"/>
              </w:rPr>
              <w:t>.</w:t>
            </w:r>
          </w:p>
          <w:p w14:paraId="4035481D" w14:textId="10F17FDA" w:rsidR="00F53936" w:rsidRPr="00F53936" w:rsidRDefault="00F53936" w:rsidP="00F53936">
            <w:pPr>
              <w:autoSpaceDE w:val="0"/>
              <w:autoSpaceDN w:val="0"/>
              <w:adjustRightInd w:val="0"/>
              <w:rPr>
                <w:rFonts w:ascii="Times New Roman" w:hAnsi="Times New Roman" w:cs="Times New Roman"/>
                <w:color w:val="FF0000"/>
              </w:rPr>
            </w:pPr>
            <w:r w:rsidRPr="00091540">
              <w:rPr>
                <w:rFonts w:ascii="Times New Roman" w:hAnsi="Times New Roman" w:cs="Times New Roman"/>
              </w:rPr>
              <w:t>-Światła do jazdy dziennej- zabezpieczone osłonami ochronnymi</w:t>
            </w:r>
          </w:p>
        </w:tc>
        <w:tc>
          <w:tcPr>
            <w:tcW w:w="7278" w:type="dxa"/>
          </w:tcPr>
          <w:p w14:paraId="571C6965" w14:textId="77777777" w:rsidR="00730F26" w:rsidRPr="00895780" w:rsidRDefault="00730F26" w:rsidP="00C931DB">
            <w:pPr>
              <w:jc w:val="center"/>
              <w:rPr>
                <w:rFonts w:ascii="Times New Roman" w:hAnsi="Times New Roman" w:cs="Times New Roman"/>
                <w:b/>
                <w:bCs/>
                <w:color w:val="FF0000"/>
                <w:sz w:val="28"/>
                <w:szCs w:val="28"/>
              </w:rPr>
            </w:pPr>
          </w:p>
        </w:tc>
      </w:tr>
      <w:tr w:rsidR="00730F26" w:rsidRPr="00895780" w14:paraId="414784D4" w14:textId="77777777" w:rsidTr="001B72C9">
        <w:trPr>
          <w:trHeight w:val="92"/>
        </w:trPr>
        <w:tc>
          <w:tcPr>
            <w:tcW w:w="988" w:type="dxa"/>
            <w:vMerge/>
          </w:tcPr>
          <w:p w14:paraId="5594E164" w14:textId="77777777" w:rsidR="00730F26" w:rsidRPr="00895780" w:rsidRDefault="00730F26" w:rsidP="00C931DB">
            <w:pPr>
              <w:jc w:val="center"/>
              <w:rPr>
                <w:rFonts w:ascii="Times New Roman" w:hAnsi="Times New Roman" w:cs="Times New Roman"/>
              </w:rPr>
            </w:pPr>
          </w:p>
        </w:tc>
        <w:tc>
          <w:tcPr>
            <w:tcW w:w="7654" w:type="dxa"/>
          </w:tcPr>
          <w:p w14:paraId="1ED57D66" w14:textId="77777777" w:rsidR="00730F26" w:rsidRPr="00895780" w:rsidRDefault="00730F26" w:rsidP="00730F26">
            <w:pPr>
              <w:pStyle w:val="Default"/>
              <w:tabs>
                <w:tab w:val="left" w:pos="496"/>
              </w:tabs>
              <w:ind w:left="70" w:hanging="70"/>
              <w:rPr>
                <w:color w:val="auto"/>
                <w:sz w:val="22"/>
                <w:szCs w:val="22"/>
              </w:rPr>
            </w:pPr>
            <w:r w:rsidRPr="00895780">
              <w:rPr>
                <w:color w:val="auto"/>
                <w:sz w:val="22"/>
                <w:szCs w:val="22"/>
              </w:rPr>
              <w:t>pełnowymiarowe koło zapasowe  na wyposażeniu pojazdu. Dopuszcza się brak stałego mocowania w pojeździe</w:t>
            </w:r>
          </w:p>
          <w:p w14:paraId="4B979B42" w14:textId="3A20DABF" w:rsidR="00730F26" w:rsidRPr="00895780" w:rsidRDefault="00730F26" w:rsidP="00730F26">
            <w:pPr>
              <w:pStyle w:val="Default"/>
              <w:tabs>
                <w:tab w:val="left" w:pos="496"/>
              </w:tabs>
              <w:rPr>
                <w:b/>
                <w:bCs/>
                <w:color w:val="FF0000"/>
                <w:sz w:val="28"/>
                <w:szCs w:val="28"/>
              </w:rPr>
            </w:pPr>
            <w:r w:rsidRPr="00895780">
              <w:rPr>
                <w:color w:val="auto"/>
                <w:sz w:val="22"/>
                <w:szCs w:val="22"/>
              </w:rPr>
              <w:t>W przypadku zamontowania na poszczególnych osiach pojazdu dwóch różnych typów ogumienia, (rzeźba bieżnika) wymagane 2 koła zapasowe, po jednym dla każdego z typów ogumienia</w:t>
            </w:r>
          </w:p>
        </w:tc>
        <w:tc>
          <w:tcPr>
            <w:tcW w:w="7278" w:type="dxa"/>
          </w:tcPr>
          <w:p w14:paraId="122C1C54" w14:textId="77777777" w:rsidR="00730F26" w:rsidRPr="00895780" w:rsidRDefault="00730F26" w:rsidP="00C931DB">
            <w:pPr>
              <w:jc w:val="center"/>
              <w:rPr>
                <w:rFonts w:ascii="Times New Roman" w:hAnsi="Times New Roman" w:cs="Times New Roman"/>
                <w:b/>
                <w:bCs/>
                <w:color w:val="FF0000"/>
                <w:sz w:val="28"/>
                <w:szCs w:val="28"/>
              </w:rPr>
            </w:pPr>
          </w:p>
        </w:tc>
      </w:tr>
      <w:tr w:rsidR="00730F26" w:rsidRPr="00895780" w14:paraId="5B4E47FF" w14:textId="77777777" w:rsidTr="001B72C9">
        <w:trPr>
          <w:trHeight w:val="92"/>
        </w:trPr>
        <w:tc>
          <w:tcPr>
            <w:tcW w:w="988" w:type="dxa"/>
            <w:vMerge/>
          </w:tcPr>
          <w:p w14:paraId="6FBF8956" w14:textId="77777777" w:rsidR="00730F26" w:rsidRPr="00895780" w:rsidRDefault="00730F26" w:rsidP="00C931DB">
            <w:pPr>
              <w:jc w:val="center"/>
              <w:rPr>
                <w:rFonts w:ascii="Times New Roman" w:hAnsi="Times New Roman" w:cs="Times New Roman"/>
              </w:rPr>
            </w:pPr>
          </w:p>
        </w:tc>
        <w:tc>
          <w:tcPr>
            <w:tcW w:w="7654" w:type="dxa"/>
          </w:tcPr>
          <w:p w14:paraId="22049DA8" w14:textId="6DF5661C" w:rsidR="00730F26" w:rsidRPr="00895780" w:rsidRDefault="00730F26" w:rsidP="00E72C0D">
            <w:pPr>
              <w:rPr>
                <w:rFonts w:ascii="Times New Roman" w:hAnsi="Times New Roman" w:cs="Times New Roman"/>
                <w:b/>
                <w:bCs/>
                <w:color w:val="FF0000"/>
                <w:sz w:val="28"/>
                <w:szCs w:val="28"/>
              </w:rPr>
            </w:pPr>
            <w:r w:rsidRPr="00895780">
              <w:rPr>
                <w:rFonts w:ascii="Times New Roman" w:hAnsi="Times New Roman" w:cs="Times New Roman"/>
              </w:rPr>
              <w:t>układ hamulcowy wyposażony w system zapobiegania poślizgowi kół podczas hamowania</w:t>
            </w:r>
            <w:r w:rsidRPr="00895780">
              <w:rPr>
                <w:rFonts w:ascii="Times New Roman" w:hAnsi="Times New Roman" w:cs="Times New Roman"/>
                <w:strike/>
              </w:rPr>
              <w:t xml:space="preserve"> </w:t>
            </w:r>
            <w:r w:rsidRPr="00895780">
              <w:rPr>
                <w:rFonts w:ascii="Times New Roman" w:hAnsi="Times New Roman" w:cs="Times New Roman"/>
              </w:rPr>
              <w:t>ABS</w:t>
            </w:r>
            <w:r w:rsidRPr="00895780">
              <w:rPr>
                <w:rFonts w:ascii="Times New Roman" w:hAnsi="Times New Roman" w:cs="Times New Roman"/>
                <w:strike/>
                <w:color w:val="FF0000"/>
              </w:rPr>
              <w:t xml:space="preserve"> </w:t>
            </w:r>
            <w:r w:rsidRPr="00895780">
              <w:rPr>
                <w:rFonts w:ascii="Times New Roman" w:hAnsi="Times New Roman" w:cs="Times New Roman"/>
                <w:strike/>
              </w:rPr>
              <w:t xml:space="preserve"> </w:t>
            </w:r>
            <w:r w:rsidRPr="00895780">
              <w:rPr>
                <w:rFonts w:ascii="Times New Roman" w:hAnsi="Times New Roman" w:cs="Times New Roman"/>
                <w:bCs/>
                <w:strike/>
              </w:rPr>
              <w:t xml:space="preserve"> </w:t>
            </w:r>
          </w:p>
        </w:tc>
        <w:tc>
          <w:tcPr>
            <w:tcW w:w="7278" w:type="dxa"/>
          </w:tcPr>
          <w:p w14:paraId="262101C9" w14:textId="77777777" w:rsidR="00730F26" w:rsidRPr="00895780" w:rsidRDefault="00730F26" w:rsidP="00C931DB">
            <w:pPr>
              <w:jc w:val="center"/>
              <w:rPr>
                <w:rFonts w:ascii="Times New Roman" w:hAnsi="Times New Roman" w:cs="Times New Roman"/>
                <w:b/>
                <w:bCs/>
                <w:color w:val="FF0000"/>
                <w:sz w:val="28"/>
                <w:szCs w:val="28"/>
              </w:rPr>
            </w:pPr>
          </w:p>
        </w:tc>
      </w:tr>
      <w:tr w:rsidR="0049680B" w:rsidRPr="00895780" w14:paraId="543EF3DF" w14:textId="77777777" w:rsidTr="001B72C9">
        <w:tc>
          <w:tcPr>
            <w:tcW w:w="988" w:type="dxa"/>
          </w:tcPr>
          <w:p w14:paraId="47AB7D76" w14:textId="4406DA20" w:rsidR="0049680B" w:rsidRPr="00895780" w:rsidRDefault="004C31F1" w:rsidP="00C931DB">
            <w:pPr>
              <w:jc w:val="center"/>
              <w:rPr>
                <w:rFonts w:ascii="Times New Roman" w:hAnsi="Times New Roman" w:cs="Times New Roman"/>
              </w:rPr>
            </w:pPr>
            <w:r w:rsidRPr="00895780">
              <w:rPr>
                <w:rFonts w:ascii="Times New Roman" w:hAnsi="Times New Roman" w:cs="Times New Roman"/>
              </w:rPr>
              <w:t>2.7</w:t>
            </w:r>
          </w:p>
        </w:tc>
        <w:tc>
          <w:tcPr>
            <w:tcW w:w="7654" w:type="dxa"/>
          </w:tcPr>
          <w:p w14:paraId="7AB1BDE7" w14:textId="77777777" w:rsidR="00D859E7" w:rsidRPr="00091540" w:rsidRDefault="00D859E7" w:rsidP="00D859E7">
            <w:pPr>
              <w:rPr>
                <w:rFonts w:ascii="Times New Roman" w:hAnsi="Times New Roman" w:cs="Times New Roman"/>
              </w:rPr>
            </w:pPr>
            <w:r w:rsidRPr="00091540">
              <w:rPr>
                <w:rFonts w:ascii="Times New Roman" w:hAnsi="Times New Roman" w:cs="Times New Roman"/>
              </w:rPr>
              <w:t xml:space="preserve">Pojazd w wyposażony urządzenie ochronne, zabezpieczające przed wjechaniem pod niego innego pojazdu ,w postaci tylnego zderzaka o przekroju kwadratowym, min 100x100mm. Na zderzaku w części środkowej zamontowany, podest-o wymiarach min.  900x280.Tylny zderzak podnoszony mechanicznie, w czasie jazdy w terenie </w:t>
            </w:r>
          </w:p>
          <w:p w14:paraId="0FCF4B78" w14:textId="77777777" w:rsidR="00D859E7" w:rsidRPr="00091540" w:rsidRDefault="00D859E7" w:rsidP="00D859E7">
            <w:pPr>
              <w:rPr>
                <w:rFonts w:ascii="Times New Roman" w:hAnsi="Times New Roman" w:cs="Times New Roman"/>
              </w:rPr>
            </w:pPr>
            <w:r w:rsidRPr="00091540">
              <w:rPr>
                <w:rFonts w:ascii="Times New Roman" w:hAnsi="Times New Roman" w:cs="Times New Roman"/>
              </w:rPr>
              <w:t>i zabezpieczony przed opadnięciem w górnym położeniu.</w:t>
            </w:r>
          </w:p>
          <w:p w14:paraId="18F8E366" w14:textId="30870486" w:rsidR="0049680B" w:rsidRPr="00D859E7" w:rsidRDefault="00D859E7" w:rsidP="00D859E7">
            <w:pPr>
              <w:rPr>
                <w:rFonts w:ascii="Times New Roman" w:hAnsi="Times New Roman" w:cs="Times New Roman"/>
              </w:rPr>
            </w:pPr>
            <w:r w:rsidRPr="00091540">
              <w:rPr>
                <w:rFonts w:ascii="Times New Roman" w:hAnsi="Times New Roman" w:cs="Times New Roman"/>
              </w:rPr>
              <w:t>Pojazd wyposażony w kamerę cofania z min. 7 calowym monitorem z załączeniem kamery zarówno z biegiem wstecznym oraz ręczne w dowolnym momencie.</w:t>
            </w:r>
          </w:p>
        </w:tc>
        <w:tc>
          <w:tcPr>
            <w:tcW w:w="7278" w:type="dxa"/>
          </w:tcPr>
          <w:p w14:paraId="1F387721" w14:textId="77777777" w:rsidR="0049680B" w:rsidRPr="00895780" w:rsidRDefault="0049680B" w:rsidP="00C931DB">
            <w:pPr>
              <w:jc w:val="center"/>
              <w:rPr>
                <w:rFonts w:ascii="Times New Roman" w:hAnsi="Times New Roman" w:cs="Times New Roman"/>
                <w:b/>
                <w:bCs/>
                <w:color w:val="FF0000"/>
                <w:sz w:val="28"/>
                <w:szCs w:val="28"/>
              </w:rPr>
            </w:pPr>
          </w:p>
        </w:tc>
      </w:tr>
      <w:tr w:rsidR="0049680B" w:rsidRPr="00895780" w14:paraId="5B13556B" w14:textId="77777777" w:rsidTr="001B72C9">
        <w:tc>
          <w:tcPr>
            <w:tcW w:w="988" w:type="dxa"/>
          </w:tcPr>
          <w:p w14:paraId="0E1E8569" w14:textId="46085145" w:rsidR="0049680B" w:rsidRPr="00895780" w:rsidRDefault="004C31F1" w:rsidP="00C931DB">
            <w:pPr>
              <w:jc w:val="center"/>
              <w:rPr>
                <w:rFonts w:ascii="Times New Roman" w:hAnsi="Times New Roman" w:cs="Times New Roman"/>
              </w:rPr>
            </w:pPr>
            <w:r w:rsidRPr="00895780">
              <w:rPr>
                <w:rFonts w:ascii="Times New Roman" w:hAnsi="Times New Roman" w:cs="Times New Roman"/>
              </w:rPr>
              <w:t>2.8</w:t>
            </w:r>
          </w:p>
        </w:tc>
        <w:tc>
          <w:tcPr>
            <w:tcW w:w="7654" w:type="dxa"/>
          </w:tcPr>
          <w:p w14:paraId="43808108" w14:textId="77777777" w:rsidR="004C31F1" w:rsidRPr="00895780" w:rsidRDefault="004C31F1" w:rsidP="004C31F1">
            <w:pPr>
              <w:pStyle w:val="Default"/>
              <w:rPr>
                <w:color w:val="auto"/>
                <w:sz w:val="22"/>
                <w:szCs w:val="22"/>
              </w:rPr>
            </w:pPr>
            <w:r w:rsidRPr="00895780">
              <w:rPr>
                <w:color w:val="auto"/>
                <w:sz w:val="22"/>
                <w:szCs w:val="22"/>
              </w:rPr>
              <w:t>Kabina czterodrzwiowa, jednomodułowa, 6-osobowa z układem siedzeń 1+1+4, usytuowanych przodem do kierunku jazdy. Wszystkie miejsca wyposażone w   bezwładnościowe pasy bezpieczeństwa.</w:t>
            </w:r>
          </w:p>
          <w:p w14:paraId="33E2DC42" w14:textId="77777777" w:rsidR="004C31F1" w:rsidRPr="00895780" w:rsidRDefault="004C31F1" w:rsidP="004C31F1">
            <w:pPr>
              <w:rPr>
                <w:rFonts w:ascii="Times New Roman" w:hAnsi="Times New Roman" w:cs="Times New Roman"/>
              </w:rPr>
            </w:pPr>
            <w:r w:rsidRPr="00895780">
              <w:rPr>
                <w:rFonts w:ascii="Times New Roman" w:hAnsi="Times New Roman" w:cs="Times New Roman"/>
              </w:rPr>
              <w:t>Siedzenia pokryte materiałem  łatwozmywalnym , o zwiększonej odporności na  ścieranie-typu skaj</w:t>
            </w:r>
          </w:p>
          <w:p w14:paraId="2128AD57" w14:textId="7B99C47E" w:rsidR="004C31F1" w:rsidRDefault="004C31F1" w:rsidP="004C31F1">
            <w:pPr>
              <w:pStyle w:val="Tekstpodstawowy"/>
              <w:jc w:val="left"/>
              <w:rPr>
                <w:strike/>
                <w:sz w:val="22"/>
                <w:szCs w:val="22"/>
              </w:rPr>
            </w:pPr>
            <w:r w:rsidRPr="00895780">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895780">
              <w:rPr>
                <w:strike/>
                <w:sz w:val="22"/>
                <w:szCs w:val="22"/>
              </w:rPr>
              <w:t xml:space="preserve"> </w:t>
            </w:r>
          </w:p>
          <w:p w14:paraId="55FA5155" w14:textId="4209C8A3" w:rsidR="00613B5A" w:rsidRDefault="00613B5A" w:rsidP="00613B5A">
            <w:pPr>
              <w:pStyle w:val="Default"/>
              <w:rPr>
                <w:color w:val="auto"/>
                <w:sz w:val="22"/>
                <w:szCs w:val="22"/>
              </w:rPr>
            </w:pPr>
            <w:r>
              <w:rPr>
                <w:color w:val="auto"/>
                <w:sz w:val="22"/>
                <w:szCs w:val="22"/>
              </w:rPr>
              <w:t>Poręcz do trzymania dla załogi.</w:t>
            </w:r>
            <w:r w:rsidR="00751661">
              <w:rPr>
                <w:color w:val="auto"/>
                <w:sz w:val="22"/>
                <w:szCs w:val="22"/>
              </w:rPr>
              <w:t xml:space="preserve"> Podłoga przedziału załogi i ładunkowego wykonana z materiału antypoślizgowego, łatwo zmywalnego.</w:t>
            </w:r>
          </w:p>
          <w:p w14:paraId="308EA285" w14:textId="77777777" w:rsidR="004C31F1" w:rsidRPr="00895780" w:rsidRDefault="004C31F1" w:rsidP="004C31F1">
            <w:pPr>
              <w:pStyle w:val="Tekstpodstawowy"/>
              <w:ind w:left="357" w:hanging="357"/>
              <w:jc w:val="left"/>
              <w:rPr>
                <w:sz w:val="22"/>
                <w:szCs w:val="22"/>
              </w:rPr>
            </w:pPr>
            <w:r w:rsidRPr="00895780">
              <w:rPr>
                <w:sz w:val="22"/>
                <w:szCs w:val="22"/>
              </w:rPr>
              <w:t>Kabina wyposażona w centralny zamek, klimatyzację i niezależne ogrzewanie kabiny przy wyłączonym silniku.</w:t>
            </w:r>
          </w:p>
          <w:p w14:paraId="6AFD9FD5" w14:textId="77777777" w:rsidR="004C31F1" w:rsidRPr="00895780" w:rsidRDefault="004C31F1" w:rsidP="004C31F1">
            <w:pPr>
              <w:pStyle w:val="Tekstpodstawowy"/>
              <w:jc w:val="left"/>
              <w:rPr>
                <w:sz w:val="22"/>
                <w:szCs w:val="22"/>
              </w:rPr>
            </w:pPr>
            <w:r w:rsidRPr="00895780">
              <w:rPr>
                <w:sz w:val="22"/>
                <w:szCs w:val="22"/>
              </w:rPr>
              <w:t>Dodatkowo wymaga się</w:t>
            </w:r>
          </w:p>
          <w:p w14:paraId="1EE98E37" w14:textId="77777777" w:rsidR="004C31F1" w:rsidRPr="00895780" w:rsidRDefault="004C31F1" w:rsidP="004C31F1">
            <w:pPr>
              <w:pStyle w:val="Tekstpodstawowy"/>
              <w:jc w:val="left"/>
              <w:rPr>
                <w:sz w:val="22"/>
                <w:szCs w:val="22"/>
              </w:rPr>
            </w:pPr>
            <w:r w:rsidRPr="00895780">
              <w:rPr>
                <w:sz w:val="22"/>
                <w:szCs w:val="22"/>
              </w:rPr>
              <w:t>- elektrycznie sterowane szyby po stronie kierowcy i dowódcy oraz po obu stronach w części załogowej</w:t>
            </w:r>
          </w:p>
          <w:p w14:paraId="010193C0" w14:textId="5F0D0C9B" w:rsidR="004C31F1" w:rsidRPr="00367E4F" w:rsidRDefault="004C31F1" w:rsidP="004C31F1">
            <w:pPr>
              <w:pStyle w:val="Tekstpodstawowy"/>
              <w:jc w:val="left"/>
              <w:rPr>
                <w:sz w:val="22"/>
                <w:szCs w:val="22"/>
              </w:rPr>
            </w:pPr>
            <w:r w:rsidRPr="00895780">
              <w:rPr>
                <w:sz w:val="22"/>
                <w:szCs w:val="22"/>
              </w:rPr>
              <w:t xml:space="preserve">- elektrycznie sterowane lusterka główne  po </w:t>
            </w:r>
            <w:r w:rsidRPr="00367E4F">
              <w:rPr>
                <w:sz w:val="22"/>
                <w:szCs w:val="22"/>
              </w:rPr>
              <w:t>stronie kierowcy i dowódcy</w:t>
            </w:r>
          </w:p>
          <w:p w14:paraId="0C3BDA9A" w14:textId="77777777" w:rsidR="00986F8F" w:rsidRPr="00367E4F" w:rsidRDefault="0040414C" w:rsidP="004C31F1">
            <w:pPr>
              <w:pStyle w:val="Tekstpodstawowy"/>
              <w:jc w:val="left"/>
              <w:rPr>
                <w:sz w:val="22"/>
                <w:szCs w:val="22"/>
              </w:rPr>
            </w:pPr>
            <w:r w:rsidRPr="00367E4F">
              <w:rPr>
                <w:sz w:val="22"/>
                <w:szCs w:val="22"/>
              </w:rPr>
              <w:t>-listwy z oświetleniem typu LED umieszczone obustronnie, nad drzwiami wejściowymi i wyjściowymi do kabiny załogi.</w:t>
            </w:r>
          </w:p>
          <w:p w14:paraId="1D1EDA22" w14:textId="77777777" w:rsidR="00986F8F" w:rsidRPr="00367E4F" w:rsidRDefault="00986F8F" w:rsidP="00986F8F">
            <w:pPr>
              <w:pStyle w:val="Tekstpodstawowy"/>
              <w:jc w:val="left"/>
              <w:rPr>
                <w:sz w:val="22"/>
                <w:szCs w:val="22"/>
              </w:rPr>
            </w:pPr>
            <w:r w:rsidRPr="00367E4F">
              <w:rPr>
                <w:sz w:val="22"/>
                <w:szCs w:val="22"/>
              </w:rPr>
              <w:t>-dodatkowo zamontowane lampy doświetlające, stopnie ,zamontowane w dolnej części drzwi, i w stopniach wejściowych.</w:t>
            </w:r>
          </w:p>
          <w:p w14:paraId="3F701ECF" w14:textId="77777777" w:rsidR="004C31F1" w:rsidRPr="00367E4F" w:rsidRDefault="004C31F1" w:rsidP="004C31F1">
            <w:pPr>
              <w:pStyle w:val="Tekstpodstawowy"/>
              <w:jc w:val="left"/>
              <w:rPr>
                <w:spacing w:val="-1"/>
                <w:sz w:val="22"/>
                <w:szCs w:val="22"/>
              </w:rPr>
            </w:pPr>
            <w:r w:rsidRPr="00367E4F">
              <w:rPr>
                <w:sz w:val="22"/>
                <w:szCs w:val="22"/>
              </w:rPr>
              <w:t xml:space="preserve">- schowek pod siedzeniami w tylnej części kabiny, siedzisko z </w:t>
            </w:r>
            <w:r w:rsidRPr="00367E4F">
              <w:rPr>
                <w:spacing w:val="-1"/>
                <w:sz w:val="22"/>
                <w:szCs w:val="22"/>
              </w:rPr>
              <w:t>siłownikiem podtrzymującym je w pozycji otwartej</w:t>
            </w:r>
          </w:p>
          <w:p w14:paraId="4B5AB5A4" w14:textId="77777777" w:rsidR="004C31F1" w:rsidRPr="00895780" w:rsidRDefault="004C31F1" w:rsidP="004C31F1">
            <w:pPr>
              <w:pStyle w:val="Tekstpodstawowy"/>
              <w:jc w:val="left"/>
              <w:rPr>
                <w:sz w:val="22"/>
                <w:szCs w:val="22"/>
              </w:rPr>
            </w:pPr>
            <w:r w:rsidRPr="00895780">
              <w:rPr>
                <w:spacing w:val="-1"/>
                <w:sz w:val="22"/>
                <w:szCs w:val="22"/>
              </w:rPr>
              <w:t>- wywietrznik dachowy</w:t>
            </w:r>
          </w:p>
          <w:p w14:paraId="32803343" w14:textId="723194D1" w:rsidR="004C31F1" w:rsidRPr="00895780" w:rsidRDefault="004C31F1" w:rsidP="004C31F1">
            <w:pPr>
              <w:pStyle w:val="Tekstpodstawowy"/>
              <w:jc w:val="left"/>
              <w:rPr>
                <w:sz w:val="22"/>
                <w:szCs w:val="22"/>
              </w:rPr>
            </w:pPr>
            <w:r w:rsidRPr="00895780">
              <w:rPr>
                <w:spacing w:val="-1"/>
                <w:sz w:val="22"/>
                <w:szCs w:val="22"/>
              </w:rPr>
              <w:t>- p</w:t>
            </w:r>
            <w:r w:rsidRPr="00895780">
              <w:rPr>
                <w:sz w:val="22"/>
                <w:szCs w:val="22"/>
              </w:rPr>
              <w:t>rzestrzeń pomiędzy maksymalnie odsuniętym do tyłu fotelem kierowcy lub dowódcy a tylną ścianą  kabiny   zespolonej minimum 1450mm</w:t>
            </w:r>
          </w:p>
          <w:p w14:paraId="7B3B4E41" w14:textId="77777777" w:rsidR="004C31F1" w:rsidRPr="00895780" w:rsidRDefault="004C31F1" w:rsidP="004C31F1">
            <w:pPr>
              <w:rPr>
                <w:rFonts w:ascii="Times New Roman" w:hAnsi="Times New Roman" w:cs="Times New Roman"/>
              </w:rPr>
            </w:pPr>
            <w:r w:rsidRPr="00895780">
              <w:rPr>
                <w:rFonts w:ascii="Times New Roman" w:hAnsi="Times New Roman" w:cs="Times New Roman"/>
              </w:rPr>
              <w:t xml:space="preserve">- fotel dla kierowcy z pneumatyczną regulacją wysokości, oraz ciężaru ciała </w:t>
            </w:r>
          </w:p>
          <w:p w14:paraId="447D50F5" w14:textId="031F8547" w:rsidR="0049680B" w:rsidRDefault="004C31F1" w:rsidP="004C31F1">
            <w:pPr>
              <w:rPr>
                <w:rFonts w:ascii="Times New Roman" w:hAnsi="Times New Roman" w:cs="Times New Roman"/>
              </w:rPr>
            </w:pPr>
            <w:r w:rsidRPr="00895780">
              <w:rPr>
                <w:rFonts w:ascii="Times New Roman" w:hAnsi="Times New Roman" w:cs="Times New Roman"/>
              </w:rPr>
              <w:t>- fotel dla dowódcy z mechaniczną regulacją wysokości oraz z regulacją odległości całego fotela.</w:t>
            </w:r>
          </w:p>
          <w:p w14:paraId="6B4894EF" w14:textId="2FE2AA3E" w:rsidR="0002169B" w:rsidRPr="00367E4F" w:rsidRDefault="0002169B" w:rsidP="004C31F1">
            <w:pPr>
              <w:rPr>
                <w:rFonts w:ascii="Times New Roman" w:hAnsi="Times New Roman" w:cs="Times New Roman"/>
              </w:rPr>
            </w:pPr>
            <w:r w:rsidRPr="00367E4F">
              <w:rPr>
                <w:rFonts w:ascii="Times New Roman" w:hAnsi="Times New Roman" w:cs="Times New Roman"/>
              </w:rPr>
              <w:t>W kabinie pomiędzy siedzeniem dowódcy i kierowcy, zamontowany podest do radiostacji przenośnych i latarek</w:t>
            </w:r>
            <w:r w:rsidR="00FE3834" w:rsidRPr="00367E4F">
              <w:rPr>
                <w:rFonts w:ascii="Times New Roman" w:hAnsi="Times New Roman" w:cs="Times New Roman"/>
              </w:rPr>
              <w:t>,</w:t>
            </w:r>
            <w:r w:rsidRPr="00367E4F">
              <w:rPr>
                <w:rFonts w:ascii="Times New Roman" w:hAnsi="Times New Roman" w:cs="Times New Roman"/>
              </w:rPr>
              <w:t xml:space="preserve"> z wyłącznikiem i zabezpieczeniem załączania, z dwoma gniazdami do zapalniczek, umożliwiającym podłączenie ładowarek do radiotelefonów  i latarek</w:t>
            </w:r>
            <w:r w:rsidR="00FE3834" w:rsidRPr="00367E4F">
              <w:rPr>
                <w:rFonts w:ascii="Times New Roman" w:hAnsi="Times New Roman" w:cs="Times New Roman"/>
              </w:rPr>
              <w:t>.</w:t>
            </w:r>
          </w:p>
          <w:p w14:paraId="2624C7BF" w14:textId="2816872A" w:rsidR="000E27D2" w:rsidRPr="00091540" w:rsidRDefault="006556F0" w:rsidP="000E27D2">
            <w:pPr>
              <w:rPr>
                <w:rFonts w:ascii="Times New Roman" w:hAnsi="Times New Roman" w:cs="Times New Roman"/>
              </w:rPr>
            </w:pPr>
            <w:r w:rsidRPr="00A96F11">
              <w:rPr>
                <w:rFonts w:ascii="Times New Roman" w:hAnsi="Times New Roman" w:cs="Times New Roman"/>
                <w:color w:val="FF0000"/>
              </w:rPr>
              <w:t>-</w:t>
            </w:r>
            <w:r w:rsidRPr="00091540">
              <w:rPr>
                <w:rFonts w:ascii="Times New Roman" w:hAnsi="Times New Roman" w:cs="Times New Roman"/>
              </w:rPr>
              <w:t>Szafka kabinowa dla załogi ,zamontowana pomiędzy przedziałem przednim i tylnym w kabinie zespolonej, wyposażona we wnękę  z podziałem na min 5części.</w:t>
            </w:r>
            <w:r w:rsidR="000E27D2" w:rsidRPr="00091540">
              <w:rPr>
                <w:rFonts w:ascii="Times New Roman" w:hAnsi="Times New Roman" w:cs="Times New Roman"/>
              </w:rPr>
              <w:t xml:space="preserve"> </w:t>
            </w:r>
            <w:r w:rsidRPr="00091540">
              <w:rPr>
                <w:rFonts w:ascii="Times New Roman" w:hAnsi="Times New Roman" w:cs="Times New Roman"/>
              </w:rPr>
              <w:t>Szafka musi pomieścić min 4 hełmy strażackie/kamerę termowizyjną itp.</w:t>
            </w:r>
          </w:p>
          <w:p w14:paraId="164B22AF" w14:textId="77777777" w:rsidR="0002169B" w:rsidRPr="00A96F11" w:rsidRDefault="0002169B" w:rsidP="000E27D2">
            <w:pPr>
              <w:rPr>
                <w:rFonts w:ascii="Times New Roman" w:hAnsi="Times New Roman" w:cs="Times New Roman"/>
                <w:color w:val="FF0000"/>
              </w:rPr>
            </w:pPr>
          </w:p>
          <w:p w14:paraId="18A63DC2" w14:textId="77777777" w:rsidR="000423C0" w:rsidRPr="008B3688" w:rsidRDefault="000423C0" w:rsidP="000423C0">
            <w:pPr>
              <w:pStyle w:val="Default"/>
              <w:rPr>
                <w:color w:val="auto"/>
                <w:sz w:val="22"/>
                <w:szCs w:val="22"/>
              </w:rPr>
            </w:pPr>
            <w:r w:rsidRPr="008B3688">
              <w:rPr>
                <w:color w:val="auto"/>
                <w:sz w:val="22"/>
                <w:szCs w:val="22"/>
              </w:rPr>
              <w:t xml:space="preserve">Instalacja elektryczna w kabinie kierowcy wyposażona w  oświetlenie  do czytania mapy dla pozycji dowódcy. </w:t>
            </w:r>
          </w:p>
          <w:p w14:paraId="508A8101" w14:textId="77777777" w:rsidR="006556F0" w:rsidRDefault="000423C0" w:rsidP="000423C0">
            <w:pPr>
              <w:autoSpaceDE w:val="0"/>
              <w:autoSpaceDN w:val="0"/>
              <w:adjustRightInd w:val="0"/>
              <w:rPr>
                <w:rFonts w:ascii="Times New Roman" w:hAnsi="Times New Roman" w:cs="Times New Roman"/>
              </w:rPr>
            </w:pPr>
            <w:r w:rsidRPr="008B3688">
              <w:rPr>
                <w:rFonts w:ascii="Times New Roman" w:hAnsi="Times New Roman" w:cs="Times New Roman"/>
              </w:rPr>
              <w:t>W kabinie zamontowany  reflektor ręczny typu LED do oświetlenia numerów budynków.</w:t>
            </w:r>
          </w:p>
          <w:p w14:paraId="43F0C6FD" w14:textId="412675F5" w:rsidR="00D859E7" w:rsidRPr="00BB5BA6" w:rsidRDefault="00D859E7" w:rsidP="000423C0">
            <w:pPr>
              <w:autoSpaceDE w:val="0"/>
              <w:autoSpaceDN w:val="0"/>
              <w:adjustRightInd w:val="0"/>
              <w:rPr>
                <w:rFonts w:ascii="Times New Roman" w:hAnsi="Times New Roman" w:cs="Times New Roman"/>
                <w:b/>
                <w:bCs/>
                <w:color w:val="FF0000"/>
                <w:sz w:val="28"/>
                <w:szCs w:val="28"/>
              </w:rPr>
            </w:pPr>
            <w:r w:rsidRPr="00091540">
              <w:rPr>
                <w:rFonts w:ascii="Times New Roman" w:hAnsi="Times New Roman" w:cs="Times New Roman"/>
              </w:rPr>
              <w:t xml:space="preserve">Przestrzeń pomiędzy kabiną a </w:t>
            </w:r>
            <w:r w:rsidR="00293064" w:rsidRPr="00091540">
              <w:rPr>
                <w:rFonts w:ascii="Times New Roman" w:hAnsi="Times New Roman" w:cs="Times New Roman"/>
              </w:rPr>
              <w:t>nadwoziem</w:t>
            </w:r>
            <w:r w:rsidRPr="00091540">
              <w:rPr>
                <w:rFonts w:ascii="Times New Roman" w:hAnsi="Times New Roman" w:cs="Times New Roman"/>
              </w:rPr>
              <w:t xml:space="preserve"> pojazdu</w:t>
            </w:r>
            <w:r w:rsidR="00293064" w:rsidRPr="00091540">
              <w:rPr>
                <w:rFonts w:ascii="Times New Roman" w:hAnsi="Times New Roman" w:cs="Times New Roman"/>
              </w:rPr>
              <w:t>,</w:t>
            </w:r>
            <w:r w:rsidRPr="00091540">
              <w:rPr>
                <w:rFonts w:ascii="Times New Roman" w:hAnsi="Times New Roman" w:cs="Times New Roman"/>
              </w:rPr>
              <w:t xml:space="preserve"> zabudowana poprzez aerodynamiczne owiewki</w:t>
            </w:r>
          </w:p>
        </w:tc>
        <w:tc>
          <w:tcPr>
            <w:tcW w:w="7278" w:type="dxa"/>
          </w:tcPr>
          <w:p w14:paraId="070EBA72" w14:textId="77777777" w:rsidR="0049680B" w:rsidRPr="00895780" w:rsidRDefault="0049680B" w:rsidP="00C931DB">
            <w:pPr>
              <w:jc w:val="center"/>
              <w:rPr>
                <w:rFonts w:ascii="Times New Roman" w:hAnsi="Times New Roman" w:cs="Times New Roman"/>
                <w:b/>
                <w:bCs/>
                <w:color w:val="FF0000"/>
                <w:sz w:val="28"/>
                <w:szCs w:val="28"/>
              </w:rPr>
            </w:pPr>
          </w:p>
        </w:tc>
      </w:tr>
      <w:tr w:rsidR="0049680B" w:rsidRPr="00895780" w14:paraId="0F55D4FB" w14:textId="77777777" w:rsidTr="001B72C9">
        <w:tc>
          <w:tcPr>
            <w:tcW w:w="988" w:type="dxa"/>
          </w:tcPr>
          <w:p w14:paraId="0FC0D7F2" w14:textId="64CD2BD3" w:rsidR="0049680B" w:rsidRPr="00895780" w:rsidRDefault="004C31F1" w:rsidP="00C931DB">
            <w:pPr>
              <w:jc w:val="center"/>
              <w:rPr>
                <w:rFonts w:ascii="Times New Roman" w:hAnsi="Times New Roman" w:cs="Times New Roman"/>
              </w:rPr>
            </w:pPr>
            <w:r w:rsidRPr="00895780">
              <w:rPr>
                <w:rFonts w:ascii="Times New Roman" w:hAnsi="Times New Roman" w:cs="Times New Roman"/>
              </w:rPr>
              <w:t>2.9</w:t>
            </w:r>
          </w:p>
        </w:tc>
        <w:tc>
          <w:tcPr>
            <w:tcW w:w="7654" w:type="dxa"/>
          </w:tcPr>
          <w:p w14:paraId="3BE44774" w14:textId="77777777" w:rsidR="004C31F1" w:rsidRPr="00895780" w:rsidRDefault="004C31F1" w:rsidP="004C31F1">
            <w:pPr>
              <w:pStyle w:val="Default"/>
              <w:rPr>
                <w:color w:val="auto"/>
                <w:sz w:val="22"/>
                <w:szCs w:val="22"/>
              </w:rPr>
            </w:pPr>
            <w:r w:rsidRPr="00895780">
              <w:rPr>
                <w:color w:val="auto"/>
                <w:sz w:val="22"/>
                <w:szCs w:val="22"/>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14:paraId="3F960F12" w14:textId="77777777" w:rsidR="004C31F1" w:rsidRPr="00895780" w:rsidRDefault="004C31F1" w:rsidP="004C31F1">
            <w:pPr>
              <w:rPr>
                <w:rFonts w:ascii="Times New Roman" w:hAnsi="Times New Roman" w:cs="Times New Roman"/>
              </w:rPr>
            </w:pPr>
            <w:r w:rsidRPr="00895780">
              <w:rPr>
                <w:rFonts w:ascii="Times New Roman" w:hAnsi="Times New Roman" w:cs="Times New Roman"/>
              </w:rPr>
              <w:t>Dodatkowe urządzenia  zamontowane w kabinie:</w:t>
            </w:r>
          </w:p>
          <w:p w14:paraId="7ACD0EE3" w14:textId="77777777" w:rsidR="004C31F1" w:rsidRPr="00895780" w:rsidRDefault="004C31F1" w:rsidP="004C31F1">
            <w:pPr>
              <w:numPr>
                <w:ilvl w:val="0"/>
                <w:numId w:val="31"/>
              </w:numPr>
              <w:rPr>
                <w:rFonts w:ascii="Times New Roman" w:hAnsi="Times New Roman" w:cs="Times New Roman"/>
              </w:rPr>
            </w:pPr>
            <w:r w:rsidRPr="00895780">
              <w:rPr>
                <w:rFonts w:ascii="Times New Roman" w:hAnsi="Times New Roman" w:cs="Times New Roman"/>
              </w:rPr>
              <w:t>sygnalizacja otwarcia żaluzji skrytek i podestów, z alarmem świetlnym i słownym</w:t>
            </w:r>
          </w:p>
          <w:p w14:paraId="27C10324" w14:textId="77777777" w:rsidR="004C31F1" w:rsidRPr="00895780" w:rsidRDefault="004C31F1" w:rsidP="004C31F1">
            <w:pPr>
              <w:pStyle w:val="Standard"/>
              <w:numPr>
                <w:ilvl w:val="0"/>
                <w:numId w:val="31"/>
              </w:numPr>
              <w:rPr>
                <w:bCs/>
                <w:sz w:val="22"/>
                <w:szCs w:val="22"/>
              </w:rPr>
            </w:pPr>
            <w:r w:rsidRPr="00895780">
              <w:rPr>
                <w:bCs/>
                <w:sz w:val="22"/>
                <w:szCs w:val="22"/>
              </w:rPr>
              <w:t>sygnalizacja informująca o wysunięciu masztu,</w:t>
            </w:r>
            <w:r w:rsidRPr="00895780">
              <w:rPr>
                <w:sz w:val="22"/>
                <w:szCs w:val="22"/>
              </w:rPr>
              <w:t xml:space="preserve"> z alarmem świetlnym i słownym</w:t>
            </w:r>
            <w:r w:rsidRPr="00895780">
              <w:rPr>
                <w:bCs/>
                <w:sz w:val="22"/>
                <w:szCs w:val="22"/>
              </w:rPr>
              <w:t xml:space="preserve"> </w:t>
            </w:r>
          </w:p>
          <w:p w14:paraId="32A24C7A" w14:textId="77777777" w:rsidR="004C31F1" w:rsidRPr="00895780" w:rsidRDefault="004C31F1" w:rsidP="004C31F1">
            <w:pPr>
              <w:pStyle w:val="Standard"/>
              <w:numPr>
                <w:ilvl w:val="0"/>
                <w:numId w:val="31"/>
              </w:numPr>
              <w:rPr>
                <w:bCs/>
                <w:sz w:val="22"/>
                <w:szCs w:val="22"/>
              </w:rPr>
            </w:pPr>
            <w:r w:rsidRPr="00895780">
              <w:rPr>
                <w:bCs/>
                <w:sz w:val="22"/>
                <w:szCs w:val="22"/>
              </w:rPr>
              <w:t>sygnalizacja załączonego gniazda ładowania-</w:t>
            </w:r>
            <w:r w:rsidRPr="00895780">
              <w:rPr>
                <w:sz w:val="22"/>
                <w:szCs w:val="22"/>
              </w:rPr>
              <w:t xml:space="preserve"> z alarmem świetlnym i słownym</w:t>
            </w:r>
            <w:r w:rsidRPr="00895780">
              <w:rPr>
                <w:bCs/>
                <w:sz w:val="22"/>
                <w:szCs w:val="22"/>
              </w:rPr>
              <w:t xml:space="preserve"> </w:t>
            </w:r>
          </w:p>
          <w:p w14:paraId="175CBA57" w14:textId="77777777" w:rsidR="004C31F1" w:rsidRPr="00895780" w:rsidRDefault="004C31F1" w:rsidP="004C31F1">
            <w:pPr>
              <w:pStyle w:val="Standard"/>
              <w:numPr>
                <w:ilvl w:val="0"/>
                <w:numId w:val="31"/>
              </w:numPr>
              <w:rPr>
                <w:bCs/>
                <w:sz w:val="22"/>
                <w:szCs w:val="22"/>
              </w:rPr>
            </w:pPr>
            <w:r w:rsidRPr="00895780">
              <w:rPr>
                <w:bCs/>
                <w:sz w:val="22"/>
                <w:szCs w:val="22"/>
              </w:rPr>
              <w:t>sygnalizacja otwartej skrzyni na dachu -</w:t>
            </w:r>
            <w:r w:rsidRPr="00895780">
              <w:rPr>
                <w:sz w:val="22"/>
                <w:szCs w:val="22"/>
              </w:rPr>
              <w:t xml:space="preserve"> z alarmem świetlnym i słownym</w:t>
            </w:r>
          </w:p>
          <w:p w14:paraId="69BFD3D3" w14:textId="1AB9A98E" w:rsidR="00025552" w:rsidRDefault="004C31F1" w:rsidP="00025552">
            <w:pPr>
              <w:pStyle w:val="Standard"/>
              <w:ind w:left="360"/>
              <w:rPr>
                <w:bCs/>
                <w:sz w:val="22"/>
                <w:szCs w:val="22"/>
              </w:rPr>
            </w:pPr>
            <w:r w:rsidRPr="00353087">
              <w:rPr>
                <w:sz w:val="22"/>
                <w:szCs w:val="22"/>
              </w:rPr>
              <w:t xml:space="preserve">zamawiający wymaga alarmu słownego o treści: „otwarte żaluzje”, „otwarte podesty”,  </w:t>
            </w:r>
            <w:r w:rsidRPr="00895780">
              <w:t>„</w:t>
            </w:r>
            <w:r w:rsidRPr="00353087">
              <w:rPr>
                <w:sz w:val="22"/>
                <w:szCs w:val="22"/>
              </w:rPr>
              <w:t>wysunięty maszt”,</w:t>
            </w:r>
            <w:r w:rsidR="006B65AF">
              <w:rPr>
                <w:sz w:val="22"/>
                <w:szCs w:val="22"/>
              </w:rPr>
              <w:t xml:space="preserve"> </w:t>
            </w:r>
            <w:r w:rsidRPr="00353087">
              <w:rPr>
                <w:sz w:val="22"/>
                <w:szCs w:val="22"/>
              </w:rPr>
              <w:t>„</w:t>
            </w:r>
            <w:r w:rsidRPr="00353087">
              <w:rPr>
                <w:bCs/>
                <w:sz w:val="22"/>
                <w:szCs w:val="22"/>
              </w:rPr>
              <w:t xml:space="preserve">załączone </w:t>
            </w:r>
            <w:r w:rsidR="00927103">
              <w:rPr>
                <w:bCs/>
                <w:sz w:val="22"/>
                <w:szCs w:val="22"/>
              </w:rPr>
              <w:t xml:space="preserve"> </w:t>
            </w:r>
            <w:r w:rsidRPr="00353087">
              <w:rPr>
                <w:bCs/>
                <w:sz w:val="22"/>
                <w:szCs w:val="22"/>
              </w:rPr>
              <w:t>gniazdo ładowania”, ”otwarta skrzynia”</w:t>
            </w:r>
          </w:p>
          <w:p w14:paraId="5B9A07A4" w14:textId="289789A5" w:rsidR="004C31F1" w:rsidRPr="00367E4F" w:rsidRDefault="00353087" w:rsidP="00025552">
            <w:pPr>
              <w:pStyle w:val="Standard"/>
              <w:ind w:left="360"/>
              <w:rPr>
                <w:bCs/>
                <w:sz w:val="22"/>
                <w:szCs w:val="22"/>
              </w:rPr>
            </w:pPr>
            <w:r>
              <w:rPr>
                <w:bCs/>
                <w:sz w:val="22"/>
                <w:szCs w:val="22"/>
              </w:rPr>
              <w:t xml:space="preserve"> </w:t>
            </w:r>
            <w:r w:rsidR="00025552" w:rsidRPr="00367E4F">
              <w:rPr>
                <w:bCs/>
                <w:sz w:val="22"/>
                <w:szCs w:val="22"/>
              </w:rPr>
              <w:t>Zainstalowany alarm słowny z opcją włączania i wyłączania w zależności od sytuacji w akcji.</w:t>
            </w:r>
          </w:p>
          <w:p w14:paraId="3F24000F" w14:textId="77777777" w:rsidR="004C31F1" w:rsidRPr="00895780" w:rsidRDefault="004C31F1" w:rsidP="004C31F1">
            <w:pPr>
              <w:pStyle w:val="Standard"/>
              <w:numPr>
                <w:ilvl w:val="0"/>
                <w:numId w:val="32"/>
              </w:numPr>
              <w:rPr>
                <w:sz w:val="22"/>
                <w:szCs w:val="22"/>
              </w:rPr>
            </w:pPr>
            <w:r w:rsidRPr="00367E4F">
              <w:rPr>
                <w:bCs/>
                <w:sz w:val="22"/>
                <w:szCs w:val="22"/>
              </w:rPr>
              <w:t>zainstalowane sygnalizacje i informacje  muszą być skuteczne w przekazywaniu danych świetlnych i</w:t>
            </w:r>
            <w:r w:rsidRPr="00895780">
              <w:rPr>
                <w:bCs/>
                <w:sz w:val="22"/>
                <w:szCs w:val="22"/>
              </w:rPr>
              <w:t xml:space="preserve"> słownych</w:t>
            </w:r>
          </w:p>
          <w:p w14:paraId="6323255A" w14:textId="77777777" w:rsidR="004C31F1" w:rsidRPr="00895780" w:rsidRDefault="004C31F1" w:rsidP="004C31F1">
            <w:pPr>
              <w:pStyle w:val="Standard"/>
              <w:numPr>
                <w:ilvl w:val="0"/>
                <w:numId w:val="31"/>
              </w:numPr>
              <w:rPr>
                <w:sz w:val="22"/>
                <w:szCs w:val="22"/>
              </w:rPr>
            </w:pPr>
            <w:r w:rsidRPr="00895780">
              <w:rPr>
                <w:bCs/>
                <w:sz w:val="22"/>
                <w:szCs w:val="22"/>
              </w:rPr>
              <w:t xml:space="preserve">sygnalizacja </w:t>
            </w:r>
            <w:r w:rsidRPr="00895780">
              <w:rPr>
                <w:sz w:val="22"/>
                <w:szCs w:val="22"/>
              </w:rPr>
              <w:t xml:space="preserve"> stanu naładowania akumulatorów , </w:t>
            </w:r>
          </w:p>
          <w:p w14:paraId="565CC8BB" w14:textId="77777777" w:rsidR="004C31F1" w:rsidRPr="00895780" w:rsidRDefault="004C31F1" w:rsidP="004C31F1">
            <w:pPr>
              <w:pStyle w:val="Standard"/>
              <w:numPr>
                <w:ilvl w:val="0"/>
                <w:numId w:val="31"/>
              </w:numPr>
              <w:rPr>
                <w:sz w:val="22"/>
                <w:szCs w:val="22"/>
              </w:rPr>
            </w:pPr>
            <w:r w:rsidRPr="00895780">
              <w:rPr>
                <w:sz w:val="22"/>
                <w:szCs w:val="22"/>
              </w:rPr>
              <w:t>główny wyłącznik oświetlenia skrytek</w:t>
            </w:r>
          </w:p>
          <w:p w14:paraId="408DA25F" w14:textId="77777777" w:rsidR="004C31F1" w:rsidRPr="00895780" w:rsidRDefault="004C31F1" w:rsidP="004C31F1">
            <w:pPr>
              <w:numPr>
                <w:ilvl w:val="0"/>
                <w:numId w:val="31"/>
              </w:numPr>
              <w:rPr>
                <w:rFonts w:ascii="Times New Roman" w:hAnsi="Times New Roman" w:cs="Times New Roman"/>
                <w:bCs/>
              </w:rPr>
            </w:pPr>
            <w:r w:rsidRPr="00895780">
              <w:rPr>
                <w:rFonts w:ascii="Times New Roman" w:hAnsi="Times New Roman" w:cs="Times New Roman"/>
              </w:rPr>
              <w:t xml:space="preserve">sterowanie zraszaczami  </w:t>
            </w:r>
          </w:p>
          <w:p w14:paraId="149AFAB2" w14:textId="77777777" w:rsidR="004C31F1" w:rsidRPr="00895780" w:rsidRDefault="004C31F1" w:rsidP="004C31F1">
            <w:pPr>
              <w:numPr>
                <w:ilvl w:val="0"/>
                <w:numId w:val="31"/>
              </w:numPr>
              <w:rPr>
                <w:rFonts w:ascii="Times New Roman" w:hAnsi="Times New Roman" w:cs="Times New Roman"/>
                <w:bCs/>
              </w:rPr>
            </w:pPr>
            <w:r w:rsidRPr="00895780">
              <w:rPr>
                <w:rFonts w:ascii="Times New Roman" w:hAnsi="Times New Roman" w:cs="Times New Roman"/>
                <w:bCs/>
              </w:rPr>
              <w:t>sterowanie niezależnym ogrzewaniem kabiny i przedziału  pracy autopompy</w:t>
            </w:r>
          </w:p>
          <w:p w14:paraId="18902C86" w14:textId="77777777" w:rsidR="004C31F1" w:rsidRPr="00895780" w:rsidRDefault="004C31F1" w:rsidP="004C31F1">
            <w:pPr>
              <w:numPr>
                <w:ilvl w:val="0"/>
                <w:numId w:val="31"/>
              </w:numPr>
              <w:spacing w:line="240" w:lineRule="atLeast"/>
              <w:rPr>
                <w:rFonts w:ascii="Times New Roman" w:hAnsi="Times New Roman" w:cs="Times New Roman"/>
              </w:rPr>
            </w:pPr>
            <w:r w:rsidRPr="00895780">
              <w:rPr>
                <w:rFonts w:ascii="Times New Roman" w:hAnsi="Times New Roman" w:cs="Times New Roman"/>
              </w:rPr>
              <w:t>kontrolka włączenia autopompy</w:t>
            </w:r>
          </w:p>
          <w:p w14:paraId="6E08CA72" w14:textId="77777777" w:rsidR="004C31F1" w:rsidRPr="00895780" w:rsidRDefault="004C31F1" w:rsidP="004C31F1">
            <w:pPr>
              <w:numPr>
                <w:ilvl w:val="0"/>
                <w:numId w:val="31"/>
              </w:numPr>
              <w:spacing w:line="240" w:lineRule="atLeast"/>
              <w:rPr>
                <w:rFonts w:ascii="Times New Roman" w:hAnsi="Times New Roman" w:cs="Times New Roman"/>
              </w:rPr>
            </w:pPr>
            <w:r w:rsidRPr="00895780">
              <w:rPr>
                <w:rFonts w:ascii="Times New Roman" w:hAnsi="Times New Roman" w:cs="Times New Roman"/>
              </w:rPr>
              <w:t>wskaźnik poziomu wody w zbiorniku</w:t>
            </w:r>
          </w:p>
          <w:p w14:paraId="624B7957" w14:textId="77777777" w:rsidR="004C31F1" w:rsidRPr="00895780" w:rsidRDefault="004C31F1" w:rsidP="004C31F1">
            <w:pPr>
              <w:numPr>
                <w:ilvl w:val="0"/>
                <w:numId w:val="31"/>
              </w:numPr>
              <w:spacing w:line="240" w:lineRule="atLeast"/>
              <w:rPr>
                <w:rFonts w:ascii="Times New Roman" w:hAnsi="Times New Roman" w:cs="Times New Roman"/>
              </w:rPr>
            </w:pPr>
            <w:r w:rsidRPr="00895780">
              <w:rPr>
                <w:rFonts w:ascii="Times New Roman" w:hAnsi="Times New Roman" w:cs="Times New Roman"/>
              </w:rPr>
              <w:t>wskaźnik poziomu środka pianotwórczego w zbiorniku</w:t>
            </w:r>
          </w:p>
          <w:p w14:paraId="047AD740" w14:textId="6019F7AC" w:rsidR="004C31F1" w:rsidRPr="00895780" w:rsidRDefault="004C31F1" w:rsidP="004C31F1">
            <w:pPr>
              <w:numPr>
                <w:ilvl w:val="0"/>
                <w:numId w:val="31"/>
              </w:numPr>
              <w:spacing w:line="240" w:lineRule="atLeast"/>
              <w:rPr>
                <w:rFonts w:ascii="Times New Roman" w:hAnsi="Times New Roman" w:cs="Times New Roman"/>
              </w:rPr>
            </w:pPr>
            <w:r w:rsidRPr="00895780">
              <w:rPr>
                <w:rFonts w:ascii="Times New Roman" w:hAnsi="Times New Roman" w:cs="Times New Roman"/>
              </w:rPr>
              <w:t>wskaźnik  niskiego  ciśnienia</w:t>
            </w:r>
          </w:p>
          <w:p w14:paraId="74290BDE" w14:textId="71124FB9" w:rsidR="0049680B" w:rsidRPr="00895780" w:rsidRDefault="004C31F1" w:rsidP="004C31F1">
            <w:pPr>
              <w:numPr>
                <w:ilvl w:val="0"/>
                <w:numId w:val="31"/>
              </w:numPr>
              <w:spacing w:line="240" w:lineRule="atLeast"/>
              <w:rPr>
                <w:rFonts w:ascii="Times New Roman" w:hAnsi="Times New Roman" w:cs="Times New Roman"/>
              </w:rPr>
            </w:pPr>
            <w:r w:rsidRPr="00895780">
              <w:rPr>
                <w:rFonts w:ascii="Times New Roman" w:hAnsi="Times New Roman" w:cs="Times New Roman"/>
              </w:rPr>
              <w:t xml:space="preserve">wskaźnik  wysokiego  ciśnienia </w:t>
            </w:r>
          </w:p>
        </w:tc>
        <w:tc>
          <w:tcPr>
            <w:tcW w:w="7278" w:type="dxa"/>
          </w:tcPr>
          <w:p w14:paraId="65B94340" w14:textId="77777777" w:rsidR="0049680B" w:rsidRPr="00895780" w:rsidRDefault="0049680B" w:rsidP="00C931DB">
            <w:pPr>
              <w:jc w:val="center"/>
              <w:rPr>
                <w:rFonts w:ascii="Times New Roman" w:hAnsi="Times New Roman" w:cs="Times New Roman"/>
                <w:b/>
                <w:bCs/>
                <w:color w:val="FF0000"/>
                <w:sz w:val="28"/>
                <w:szCs w:val="28"/>
              </w:rPr>
            </w:pPr>
          </w:p>
        </w:tc>
      </w:tr>
      <w:tr w:rsidR="0049680B" w:rsidRPr="00895780" w14:paraId="53517DD0" w14:textId="77777777" w:rsidTr="001B72C9">
        <w:tc>
          <w:tcPr>
            <w:tcW w:w="988" w:type="dxa"/>
          </w:tcPr>
          <w:p w14:paraId="6AD855C8" w14:textId="3CC14EDD" w:rsidR="0049680B" w:rsidRPr="00895780" w:rsidRDefault="004C31F1" w:rsidP="00C931DB">
            <w:pPr>
              <w:jc w:val="center"/>
              <w:rPr>
                <w:rFonts w:ascii="Times New Roman" w:hAnsi="Times New Roman" w:cs="Times New Roman"/>
              </w:rPr>
            </w:pPr>
            <w:r w:rsidRPr="00895780">
              <w:rPr>
                <w:rFonts w:ascii="Times New Roman" w:hAnsi="Times New Roman" w:cs="Times New Roman"/>
              </w:rPr>
              <w:t>2.10</w:t>
            </w:r>
          </w:p>
        </w:tc>
        <w:tc>
          <w:tcPr>
            <w:tcW w:w="7654" w:type="dxa"/>
          </w:tcPr>
          <w:p w14:paraId="085FC721" w14:textId="60B54D75" w:rsidR="0049680B" w:rsidRPr="00895780" w:rsidRDefault="004C31F1" w:rsidP="004C31F1">
            <w:pPr>
              <w:rPr>
                <w:rFonts w:ascii="Times New Roman" w:hAnsi="Times New Roman" w:cs="Times New Roman"/>
                <w:b/>
                <w:bCs/>
                <w:color w:val="FF0000"/>
                <w:sz w:val="28"/>
                <w:szCs w:val="28"/>
              </w:rPr>
            </w:pPr>
            <w:r w:rsidRPr="00895780">
              <w:rPr>
                <w:rFonts w:ascii="Times New Roman" w:hAnsi="Times New Roman" w:cs="Times New Roman"/>
              </w:rPr>
              <w:t>Maksymalna wysokość całkowita pojazdu nie może przekroczyć 33</w:t>
            </w:r>
            <w:r w:rsidR="00AF0A1E">
              <w:rPr>
                <w:rFonts w:ascii="Times New Roman" w:hAnsi="Times New Roman" w:cs="Times New Roman"/>
              </w:rPr>
              <w:t>0</w:t>
            </w:r>
            <w:r w:rsidRPr="00895780">
              <w:rPr>
                <w:rFonts w:ascii="Times New Roman" w:hAnsi="Times New Roman" w:cs="Times New Roman"/>
              </w:rPr>
              <w:t>0 mm</w:t>
            </w:r>
          </w:p>
        </w:tc>
        <w:tc>
          <w:tcPr>
            <w:tcW w:w="7278" w:type="dxa"/>
          </w:tcPr>
          <w:p w14:paraId="5D66FF00" w14:textId="77777777" w:rsidR="0049680B" w:rsidRPr="00895780" w:rsidRDefault="0049680B" w:rsidP="00C931DB">
            <w:pPr>
              <w:jc w:val="center"/>
              <w:rPr>
                <w:rFonts w:ascii="Times New Roman" w:hAnsi="Times New Roman" w:cs="Times New Roman"/>
                <w:b/>
                <w:bCs/>
                <w:color w:val="FF0000"/>
                <w:sz w:val="28"/>
                <w:szCs w:val="28"/>
              </w:rPr>
            </w:pPr>
          </w:p>
        </w:tc>
      </w:tr>
      <w:tr w:rsidR="004C31F1" w:rsidRPr="00895780" w14:paraId="6BB59A7A" w14:textId="77777777" w:rsidTr="001B72C9">
        <w:tc>
          <w:tcPr>
            <w:tcW w:w="988" w:type="dxa"/>
          </w:tcPr>
          <w:p w14:paraId="3A1B1485" w14:textId="7E931890" w:rsidR="004C31F1" w:rsidRPr="00895780" w:rsidRDefault="004C31F1" w:rsidP="00C931DB">
            <w:pPr>
              <w:jc w:val="center"/>
              <w:rPr>
                <w:rFonts w:ascii="Times New Roman" w:hAnsi="Times New Roman" w:cs="Times New Roman"/>
              </w:rPr>
            </w:pPr>
            <w:r w:rsidRPr="00895780">
              <w:rPr>
                <w:rFonts w:ascii="Times New Roman" w:hAnsi="Times New Roman" w:cs="Times New Roman"/>
              </w:rPr>
              <w:t>2.11</w:t>
            </w:r>
          </w:p>
        </w:tc>
        <w:tc>
          <w:tcPr>
            <w:tcW w:w="7654" w:type="dxa"/>
          </w:tcPr>
          <w:p w14:paraId="3BEF0689" w14:textId="7A45B919" w:rsidR="004C31F1" w:rsidRPr="00895780" w:rsidRDefault="004C31F1" w:rsidP="004C31F1">
            <w:pPr>
              <w:rPr>
                <w:rFonts w:ascii="Times New Roman" w:hAnsi="Times New Roman" w:cs="Times New Roman"/>
                <w:b/>
                <w:bCs/>
                <w:color w:val="FF0000"/>
                <w:sz w:val="28"/>
                <w:szCs w:val="28"/>
              </w:rPr>
            </w:pPr>
            <w:r w:rsidRPr="00895780">
              <w:rPr>
                <w:rFonts w:ascii="Times New Roman" w:hAnsi="Times New Roman" w:cs="Times New Roman"/>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c>
          <w:tcPr>
            <w:tcW w:w="7278" w:type="dxa"/>
          </w:tcPr>
          <w:p w14:paraId="5BDA95E7"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5005D675" w14:textId="77777777" w:rsidTr="001B72C9">
        <w:tc>
          <w:tcPr>
            <w:tcW w:w="988" w:type="dxa"/>
          </w:tcPr>
          <w:p w14:paraId="30F4392D" w14:textId="7864B014" w:rsidR="004C31F1" w:rsidRPr="00895780" w:rsidRDefault="004C31F1" w:rsidP="00C931DB">
            <w:pPr>
              <w:jc w:val="center"/>
              <w:rPr>
                <w:rFonts w:ascii="Times New Roman" w:hAnsi="Times New Roman" w:cs="Times New Roman"/>
              </w:rPr>
            </w:pPr>
            <w:r w:rsidRPr="00895780">
              <w:rPr>
                <w:rFonts w:ascii="Times New Roman" w:hAnsi="Times New Roman" w:cs="Times New Roman"/>
              </w:rPr>
              <w:t>2.12</w:t>
            </w:r>
          </w:p>
        </w:tc>
        <w:tc>
          <w:tcPr>
            <w:tcW w:w="7654" w:type="dxa"/>
          </w:tcPr>
          <w:p w14:paraId="24423AC2" w14:textId="75D4BCEB" w:rsidR="004C31F1" w:rsidRPr="00895780" w:rsidRDefault="004C31F1" w:rsidP="004C31F1">
            <w:pPr>
              <w:rPr>
                <w:rFonts w:ascii="Times New Roman" w:hAnsi="Times New Roman" w:cs="Times New Roman"/>
                <w:b/>
                <w:bCs/>
                <w:color w:val="FF0000"/>
                <w:sz w:val="28"/>
                <w:szCs w:val="28"/>
              </w:rPr>
            </w:pPr>
            <w:r w:rsidRPr="00895780">
              <w:rPr>
                <w:rFonts w:ascii="Times New Roman" w:hAnsi="Times New Roman" w:cs="Times New Roman"/>
              </w:rPr>
              <w:t>Wylot spalin nie może być skierowany na stanowiska obsługi poszczególnych urządzeń pojazdu.</w:t>
            </w:r>
          </w:p>
        </w:tc>
        <w:tc>
          <w:tcPr>
            <w:tcW w:w="7278" w:type="dxa"/>
          </w:tcPr>
          <w:p w14:paraId="1BD4DBED"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302C083D" w14:textId="77777777" w:rsidTr="001B72C9">
        <w:tc>
          <w:tcPr>
            <w:tcW w:w="988" w:type="dxa"/>
          </w:tcPr>
          <w:p w14:paraId="2902EBF0" w14:textId="3B435745" w:rsidR="004C31F1" w:rsidRPr="00895780" w:rsidRDefault="004C31F1" w:rsidP="00C931DB">
            <w:pPr>
              <w:jc w:val="center"/>
              <w:rPr>
                <w:rFonts w:ascii="Times New Roman" w:hAnsi="Times New Roman" w:cs="Times New Roman"/>
              </w:rPr>
            </w:pPr>
            <w:r w:rsidRPr="00895780">
              <w:rPr>
                <w:rFonts w:ascii="Times New Roman" w:hAnsi="Times New Roman" w:cs="Times New Roman"/>
              </w:rPr>
              <w:t>2.13</w:t>
            </w:r>
          </w:p>
        </w:tc>
        <w:tc>
          <w:tcPr>
            <w:tcW w:w="7654" w:type="dxa"/>
          </w:tcPr>
          <w:p w14:paraId="70222742" w14:textId="58CC8B8E" w:rsidR="004C31F1" w:rsidRPr="00895780" w:rsidRDefault="004C31F1" w:rsidP="00542C82">
            <w:pPr>
              <w:pStyle w:val="Default"/>
              <w:rPr>
                <w:b/>
                <w:bCs/>
                <w:color w:val="FF0000"/>
                <w:sz w:val="28"/>
                <w:szCs w:val="28"/>
              </w:rPr>
            </w:pPr>
            <w:r w:rsidRPr="00895780">
              <w:rPr>
                <w:color w:val="auto"/>
                <w:sz w:val="22"/>
                <w:szCs w:val="22"/>
              </w:rPr>
              <w:t>Pojazd wyposażony w standardowe wyposażenie podwozia (</w:t>
            </w:r>
            <w:r w:rsidR="000423C0">
              <w:rPr>
                <w:color w:val="auto"/>
                <w:sz w:val="22"/>
                <w:szCs w:val="22"/>
              </w:rPr>
              <w:t>2</w:t>
            </w:r>
            <w:r w:rsidRPr="00895780">
              <w:rPr>
                <w:color w:val="auto"/>
                <w:sz w:val="22"/>
                <w:szCs w:val="22"/>
              </w:rPr>
              <w:t xml:space="preserve"> klin</w:t>
            </w:r>
            <w:r w:rsidR="000423C0">
              <w:rPr>
                <w:color w:val="auto"/>
                <w:sz w:val="22"/>
                <w:szCs w:val="22"/>
              </w:rPr>
              <w:t>y</w:t>
            </w:r>
            <w:r w:rsidRPr="00895780">
              <w:rPr>
                <w:color w:val="auto"/>
                <w:sz w:val="22"/>
                <w:szCs w:val="22"/>
              </w:rPr>
              <w:t xml:space="preserve">, klucz do kół, podnośnik hydrauliczny z dźwignią, trójkąt ostrzegawczy, </w:t>
            </w:r>
            <w:r w:rsidRPr="00190D7A">
              <w:rPr>
                <w:color w:val="auto"/>
                <w:sz w:val="22"/>
                <w:szCs w:val="22"/>
              </w:rPr>
              <w:t>apteczka, gaśnica,  wspornik  zabezpieczenia podnoszonej kabiny, koło zapasowe</w:t>
            </w:r>
            <w:r w:rsidR="00542C82" w:rsidRPr="00190D7A">
              <w:rPr>
                <w:sz w:val="22"/>
                <w:szCs w:val="22"/>
              </w:rPr>
              <w:t>, przewód do pompowania kół</w:t>
            </w:r>
            <w:r w:rsidRPr="00190D7A">
              <w:rPr>
                <w:color w:val="auto"/>
                <w:sz w:val="22"/>
                <w:szCs w:val="22"/>
              </w:rPr>
              <w:t>)</w:t>
            </w:r>
            <w:r w:rsidRPr="00190D7A">
              <w:rPr>
                <w:sz w:val="22"/>
                <w:szCs w:val="22"/>
              </w:rPr>
              <w:t xml:space="preserve"> oraz hak holowniczy „paszczowy” wraz z instalacją do ciągnięcia przyczep </w:t>
            </w:r>
            <w:r w:rsidRPr="00190D7A">
              <w:rPr>
                <w:spacing w:val="-3"/>
                <w:sz w:val="22"/>
                <w:szCs w:val="22"/>
              </w:rPr>
              <w:t xml:space="preserve">o masie min. </w:t>
            </w:r>
            <w:r w:rsidR="003224D2">
              <w:rPr>
                <w:spacing w:val="-3"/>
                <w:sz w:val="22"/>
                <w:szCs w:val="22"/>
              </w:rPr>
              <w:t>9</w:t>
            </w:r>
            <w:r w:rsidRPr="00190D7A">
              <w:rPr>
                <w:spacing w:val="-3"/>
                <w:sz w:val="22"/>
                <w:szCs w:val="22"/>
              </w:rPr>
              <w:t xml:space="preserve"> ton</w:t>
            </w:r>
          </w:p>
        </w:tc>
        <w:tc>
          <w:tcPr>
            <w:tcW w:w="7278" w:type="dxa"/>
          </w:tcPr>
          <w:p w14:paraId="6948FD58" w14:textId="5C5FFE7B"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33F76E3B" w14:textId="77777777" w:rsidTr="001B72C9">
        <w:tc>
          <w:tcPr>
            <w:tcW w:w="988" w:type="dxa"/>
          </w:tcPr>
          <w:p w14:paraId="2444DBE3" w14:textId="25235466" w:rsidR="004C31F1" w:rsidRPr="00895780" w:rsidRDefault="004C31F1" w:rsidP="00C931DB">
            <w:pPr>
              <w:jc w:val="center"/>
              <w:rPr>
                <w:rFonts w:ascii="Times New Roman" w:hAnsi="Times New Roman" w:cs="Times New Roman"/>
              </w:rPr>
            </w:pPr>
            <w:r w:rsidRPr="00895780">
              <w:rPr>
                <w:rFonts w:ascii="Times New Roman" w:hAnsi="Times New Roman" w:cs="Times New Roman"/>
              </w:rPr>
              <w:t>2.14</w:t>
            </w:r>
          </w:p>
        </w:tc>
        <w:tc>
          <w:tcPr>
            <w:tcW w:w="7654" w:type="dxa"/>
          </w:tcPr>
          <w:p w14:paraId="4418F4F3" w14:textId="77777777" w:rsidR="004C31F1" w:rsidRPr="00895780" w:rsidRDefault="004C31F1" w:rsidP="004C31F1">
            <w:pPr>
              <w:pStyle w:val="Default"/>
              <w:rPr>
                <w:color w:val="auto"/>
                <w:sz w:val="22"/>
                <w:szCs w:val="22"/>
              </w:rPr>
            </w:pPr>
            <w:r w:rsidRPr="00895780">
              <w:rPr>
                <w:color w:val="auto"/>
                <w:sz w:val="22"/>
                <w:szCs w:val="22"/>
              </w:rPr>
              <w:t xml:space="preserve">Kolor pojazdu: </w:t>
            </w:r>
          </w:p>
          <w:p w14:paraId="0C79EA85" w14:textId="77777777" w:rsidR="004C31F1" w:rsidRPr="00895780" w:rsidRDefault="004C31F1" w:rsidP="004C31F1">
            <w:pPr>
              <w:rPr>
                <w:rFonts w:ascii="Times New Roman" w:hAnsi="Times New Roman" w:cs="Times New Roman"/>
              </w:rPr>
            </w:pPr>
            <w:r w:rsidRPr="00895780">
              <w:rPr>
                <w:rFonts w:ascii="Times New Roman" w:hAnsi="Times New Roman" w:cs="Times New Roman"/>
              </w:rPr>
              <w:t xml:space="preserve">- nadwozie samochodu – RAL 3000,  </w:t>
            </w:r>
          </w:p>
          <w:p w14:paraId="3C26AB6F" w14:textId="77777777" w:rsidR="004C31F1" w:rsidRPr="00895780" w:rsidRDefault="004C31F1" w:rsidP="004C31F1">
            <w:pPr>
              <w:rPr>
                <w:rFonts w:ascii="Times New Roman" w:hAnsi="Times New Roman" w:cs="Times New Roman"/>
              </w:rPr>
            </w:pPr>
            <w:r w:rsidRPr="00895780">
              <w:rPr>
                <w:rFonts w:ascii="Times New Roman" w:hAnsi="Times New Roman" w:cs="Times New Roman"/>
              </w:rPr>
              <w:t xml:space="preserve">- żaluzje skrytek w kolorze naturalnego aluminium, </w:t>
            </w:r>
          </w:p>
          <w:p w14:paraId="00B45123" w14:textId="328BA73A" w:rsidR="004C31F1" w:rsidRPr="00895780" w:rsidRDefault="004C31F1" w:rsidP="004C31F1">
            <w:pPr>
              <w:rPr>
                <w:rFonts w:ascii="Times New Roman" w:hAnsi="Times New Roman" w:cs="Times New Roman"/>
                <w:b/>
                <w:bCs/>
                <w:color w:val="FF0000"/>
                <w:sz w:val="28"/>
                <w:szCs w:val="28"/>
              </w:rPr>
            </w:pPr>
            <w:r w:rsidRPr="00895780">
              <w:rPr>
                <w:rFonts w:ascii="Times New Roman" w:hAnsi="Times New Roman" w:cs="Times New Roman"/>
              </w:rPr>
              <w:t>- błotniki i zderzaki – białe</w:t>
            </w:r>
          </w:p>
        </w:tc>
        <w:tc>
          <w:tcPr>
            <w:tcW w:w="7278" w:type="dxa"/>
          </w:tcPr>
          <w:p w14:paraId="20994BA3"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6563C0AB" w14:textId="77777777" w:rsidTr="006E3CA3">
        <w:trPr>
          <w:trHeight w:val="64"/>
        </w:trPr>
        <w:tc>
          <w:tcPr>
            <w:tcW w:w="988" w:type="dxa"/>
            <w:shd w:val="clear" w:color="auto" w:fill="FFC000"/>
          </w:tcPr>
          <w:p w14:paraId="2D0693CE" w14:textId="5BE32207" w:rsidR="004C31F1" w:rsidRPr="00895780" w:rsidRDefault="004C31F1" w:rsidP="00C931DB">
            <w:pPr>
              <w:jc w:val="center"/>
              <w:rPr>
                <w:rFonts w:ascii="Times New Roman" w:hAnsi="Times New Roman" w:cs="Times New Roman"/>
                <w:b/>
                <w:bCs/>
              </w:rPr>
            </w:pPr>
            <w:r w:rsidRPr="00895780">
              <w:rPr>
                <w:rFonts w:ascii="Times New Roman" w:hAnsi="Times New Roman" w:cs="Times New Roman"/>
                <w:b/>
                <w:bCs/>
              </w:rPr>
              <w:t>3</w:t>
            </w:r>
          </w:p>
        </w:tc>
        <w:tc>
          <w:tcPr>
            <w:tcW w:w="7654" w:type="dxa"/>
            <w:shd w:val="clear" w:color="auto" w:fill="FFC000"/>
          </w:tcPr>
          <w:p w14:paraId="706114BC" w14:textId="38B72D39" w:rsidR="004C31F1" w:rsidRPr="00895780" w:rsidRDefault="004C31F1" w:rsidP="00C931DB">
            <w:pPr>
              <w:jc w:val="center"/>
              <w:rPr>
                <w:rFonts w:ascii="Times New Roman" w:hAnsi="Times New Roman" w:cs="Times New Roman"/>
                <w:b/>
                <w:bCs/>
                <w:color w:val="FF0000"/>
                <w:sz w:val="28"/>
                <w:szCs w:val="28"/>
              </w:rPr>
            </w:pPr>
            <w:r w:rsidRPr="00895780">
              <w:rPr>
                <w:rFonts w:ascii="Times New Roman" w:hAnsi="Times New Roman" w:cs="Times New Roman"/>
                <w:b/>
                <w:bCs/>
                <w:sz w:val="24"/>
                <w:szCs w:val="24"/>
              </w:rPr>
              <w:t>Zabudowa pożarnicza</w:t>
            </w:r>
          </w:p>
        </w:tc>
        <w:tc>
          <w:tcPr>
            <w:tcW w:w="7278" w:type="dxa"/>
            <w:shd w:val="clear" w:color="auto" w:fill="FFC000"/>
          </w:tcPr>
          <w:p w14:paraId="57655466" w14:textId="197FEE3C" w:rsidR="004C31F1" w:rsidRPr="00895780" w:rsidRDefault="004C31F1" w:rsidP="00C931DB">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Propozycje Wykonawcy</w:t>
            </w:r>
          </w:p>
        </w:tc>
      </w:tr>
      <w:tr w:rsidR="004C31F1" w:rsidRPr="00895780" w14:paraId="3B23D8ED" w14:textId="77777777" w:rsidTr="001B72C9">
        <w:tc>
          <w:tcPr>
            <w:tcW w:w="988" w:type="dxa"/>
          </w:tcPr>
          <w:p w14:paraId="2B0CB250" w14:textId="21098D7E" w:rsidR="004C31F1" w:rsidRPr="00895780" w:rsidRDefault="004C31F1" w:rsidP="00C931DB">
            <w:pPr>
              <w:jc w:val="center"/>
              <w:rPr>
                <w:rFonts w:ascii="Times New Roman" w:hAnsi="Times New Roman" w:cs="Times New Roman"/>
              </w:rPr>
            </w:pPr>
            <w:r w:rsidRPr="00895780">
              <w:rPr>
                <w:rFonts w:ascii="Times New Roman" w:hAnsi="Times New Roman" w:cs="Times New Roman"/>
              </w:rPr>
              <w:t>3.1</w:t>
            </w:r>
            <w:r w:rsidR="00227CD9">
              <w:rPr>
                <w:rFonts w:ascii="Times New Roman" w:hAnsi="Times New Roman" w:cs="Times New Roman"/>
              </w:rPr>
              <w:t>.1</w:t>
            </w:r>
          </w:p>
        </w:tc>
        <w:tc>
          <w:tcPr>
            <w:tcW w:w="7654" w:type="dxa"/>
          </w:tcPr>
          <w:p w14:paraId="5AC3EF5D" w14:textId="77777777" w:rsidR="00D22E56" w:rsidRDefault="00D22E56" w:rsidP="00D22E56">
            <w:pPr>
              <w:rPr>
                <w:rFonts w:ascii="Times New Roman" w:hAnsi="Times New Roman" w:cs="Times New Roman"/>
              </w:rPr>
            </w:pPr>
            <w:r>
              <w:rPr>
                <w:rFonts w:ascii="Times New Roman" w:hAnsi="Times New Roman" w:cs="Times New Roman"/>
              </w:rPr>
              <w:t>Zabudowa wykonana z materiałów odpornych na korozję:</w:t>
            </w:r>
          </w:p>
          <w:p w14:paraId="29C29AFA" w14:textId="77777777" w:rsidR="00D22E56" w:rsidRDefault="00D22E56" w:rsidP="00D22E56">
            <w:pPr>
              <w:rPr>
                <w:rFonts w:ascii="Times New Roman" w:hAnsi="Times New Roman" w:cs="Times New Roman"/>
              </w:rPr>
            </w:pPr>
            <w:r>
              <w:rPr>
                <w:rFonts w:ascii="Times New Roman" w:hAnsi="Times New Roman" w:cs="Times New Roman"/>
              </w:rPr>
              <w:t>-konstrukcja wykonana w całości z materiałów kompozytowych.</w:t>
            </w:r>
          </w:p>
          <w:p w14:paraId="29C03AA5" w14:textId="77777777" w:rsidR="00D22E56" w:rsidRDefault="00D22E56" w:rsidP="00D22E56">
            <w:pPr>
              <w:rPr>
                <w:rFonts w:ascii="Times New Roman" w:hAnsi="Times New Roman" w:cs="Times New Roman"/>
              </w:rPr>
            </w:pPr>
            <w:r>
              <w:rPr>
                <w:rFonts w:ascii="Times New Roman" w:hAnsi="Times New Roman" w:cs="Times New Roman"/>
              </w:rPr>
              <w:t>-poszycie zewnętrzne wykonane w całości z materiałów kompozytowych,</w:t>
            </w:r>
          </w:p>
          <w:p w14:paraId="4E968CE7" w14:textId="77777777" w:rsidR="00D22E56" w:rsidRDefault="00D22E56" w:rsidP="00D22E56">
            <w:pPr>
              <w:rPr>
                <w:rFonts w:ascii="Times New Roman" w:hAnsi="Times New Roman" w:cs="Times New Roman"/>
              </w:rPr>
            </w:pPr>
            <w:r>
              <w:rPr>
                <w:rFonts w:ascii="Times New Roman" w:hAnsi="Times New Roman" w:cs="Times New Roman"/>
              </w:rPr>
              <w:t xml:space="preserve">-całość wykonana jako kompozytowa, konstrukcja samonośna ze zintegrowanymi </w:t>
            </w:r>
          </w:p>
          <w:p w14:paraId="00A86645" w14:textId="77777777" w:rsidR="00D22E56" w:rsidRDefault="00D22E56" w:rsidP="00D22E56">
            <w:pPr>
              <w:rPr>
                <w:rFonts w:ascii="Times New Roman" w:hAnsi="Times New Roman" w:cs="Times New Roman"/>
                <w:strike/>
              </w:rPr>
            </w:pPr>
            <w:r>
              <w:rPr>
                <w:rFonts w:ascii="Times New Roman" w:hAnsi="Times New Roman" w:cs="Times New Roman"/>
              </w:rPr>
              <w:t xml:space="preserve">  zbiornikami o nieograniczonej odporności na korozję.</w:t>
            </w:r>
            <w:r>
              <w:rPr>
                <w:rFonts w:ascii="Times New Roman" w:hAnsi="Times New Roman" w:cs="Times New Roman"/>
                <w:strike/>
              </w:rPr>
              <w:t xml:space="preserve"> </w:t>
            </w:r>
          </w:p>
          <w:p w14:paraId="2121736B" w14:textId="3DF60057" w:rsidR="00A1463D" w:rsidRPr="00073B0C" w:rsidRDefault="00D22E56" w:rsidP="00D22E56">
            <w:pPr>
              <w:rPr>
                <w:rFonts w:ascii="Times New Roman" w:hAnsi="Times New Roman" w:cs="Times New Roman"/>
                <w:color w:val="FF0000"/>
              </w:rPr>
            </w:pPr>
            <w:r>
              <w:rPr>
                <w:rFonts w:ascii="Times New Roman" w:hAnsi="Times New Roman" w:cs="Times New Roman"/>
              </w:rPr>
              <w:t>-</w:t>
            </w:r>
            <w:r w:rsidR="006B65AF" w:rsidRPr="006B65AF">
              <w:rPr>
                <w:rFonts w:ascii="Times New Roman" w:hAnsi="Times New Roman" w:cs="Times New Roman"/>
              </w:rPr>
              <w:t>Dopuszcza się</w:t>
            </w:r>
            <w:r w:rsidR="0057227C">
              <w:rPr>
                <w:rFonts w:ascii="Times New Roman" w:hAnsi="Times New Roman" w:cs="Times New Roman"/>
              </w:rPr>
              <w:t>,</w:t>
            </w:r>
            <w:r w:rsidR="006B65AF" w:rsidRPr="006B65AF">
              <w:rPr>
                <w:rFonts w:ascii="Times New Roman" w:hAnsi="Times New Roman" w:cs="Times New Roman"/>
              </w:rPr>
              <w:t xml:space="preserve"> </w:t>
            </w:r>
            <w:r w:rsidR="0057227C">
              <w:rPr>
                <w:rFonts w:ascii="Times New Roman" w:hAnsi="Times New Roman" w:cs="Times New Roman"/>
              </w:rPr>
              <w:t xml:space="preserve"> </w:t>
            </w:r>
            <w:r w:rsidR="006B65AF" w:rsidRPr="006B65AF">
              <w:rPr>
                <w:rFonts w:ascii="Times New Roman" w:hAnsi="Times New Roman" w:cs="Times New Roman"/>
              </w:rPr>
              <w:t xml:space="preserve">ramę </w:t>
            </w:r>
            <w:r w:rsidRPr="006B65AF">
              <w:rPr>
                <w:rFonts w:ascii="Times New Roman" w:hAnsi="Times New Roman" w:cs="Times New Roman"/>
              </w:rPr>
              <w:t xml:space="preserve"> pośredni</w:t>
            </w:r>
            <w:r w:rsidR="006B65AF" w:rsidRPr="006B65AF">
              <w:rPr>
                <w:rFonts w:ascii="Times New Roman" w:hAnsi="Times New Roman" w:cs="Times New Roman"/>
              </w:rPr>
              <w:t>ą</w:t>
            </w:r>
            <w:r w:rsidRPr="006B65AF">
              <w:rPr>
                <w:rFonts w:ascii="Times New Roman" w:hAnsi="Times New Roman" w:cs="Times New Roman"/>
              </w:rPr>
              <w:t xml:space="preserve"> wykonan</w:t>
            </w:r>
            <w:r w:rsidR="006B65AF" w:rsidRPr="006B65AF">
              <w:rPr>
                <w:rFonts w:ascii="Times New Roman" w:hAnsi="Times New Roman" w:cs="Times New Roman"/>
              </w:rPr>
              <w:t>ą</w:t>
            </w:r>
            <w:r w:rsidRPr="006B65AF">
              <w:rPr>
                <w:rFonts w:ascii="Times New Roman" w:hAnsi="Times New Roman" w:cs="Times New Roman"/>
              </w:rPr>
              <w:t xml:space="preserve"> z materiałów kompozytowych.</w:t>
            </w:r>
          </w:p>
        </w:tc>
        <w:tc>
          <w:tcPr>
            <w:tcW w:w="7278" w:type="dxa"/>
          </w:tcPr>
          <w:p w14:paraId="1B5586DF" w14:textId="140967E0" w:rsidR="00AC2B97" w:rsidRPr="00227CD9" w:rsidRDefault="00AC2B97" w:rsidP="004F07B1">
            <w:pPr>
              <w:ind w:left="-57" w:right="-57"/>
              <w:rPr>
                <w:rFonts w:ascii="Times New Roman" w:hAnsi="Times New Roman" w:cs="Times New Roman"/>
              </w:rPr>
            </w:pPr>
          </w:p>
        </w:tc>
      </w:tr>
      <w:tr w:rsidR="00227CD9" w:rsidRPr="00895780" w14:paraId="38F8CDCC" w14:textId="77777777" w:rsidTr="001B72C9">
        <w:tc>
          <w:tcPr>
            <w:tcW w:w="988" w:type="dxa"/>
          </w:tcPr>
          <w:p w14:paraId="0275F967" w14:textId="3C724551" w:rsidR="00227CD9" w:rsidRPr="00895780" w:rsidRDefault="00227CD9" w:rsidP="00C931DB">
            <w:pPr>
              <w:jc w:val="center"/>
              <w:rPr>
                <w:rFonts w:ascii="Times New Roman" w:hAnsi="Times New Roman" w:cs="Times New Roman"/>
              </w:rPr>
            </w:pPr>
            <w:r>
              <w:rPr>
                <w:rFonts w:ascii="Times New Roman" w:hAnsi="Times New Roman" w:cs="Times New Roman"/>
              </w:rPr>
              <w:t>3.1.2</w:t>
            </w:r>
          </w:p>
        </w:tc>
        <w:tc>
          <w:tcPr>
            <w:tcW w:w="7654" w:type="dxa"/>
          </w:tcPr>
          <w:p w14:paraId="64187C75" w14:textId="77777777" w:rsidR="00C00555" w:rsidRDefault="00C00555" w:rsidP="00C00555">
            <w:pPr>
              <w:rPr>
                <w:rFonts w:ascii="Times New Roman" w:hAnsi="Times New Roman" w:cs="Times New Roman"/>
              </w:rPr>
            </w:pPr>
            <w:r w:rsidRPr="00445763">
              <w:rPr>
                <w:rFonts w:ascii="Times New Roman" w:hAnsi="Times New Roman" w:cs="Times New Roman"/>
              </w:rPr>
              <w:t xml:space="preserve">Wewnętrzne </w:t>
            </w:r>
            <w:r>
              <w:rPr>
                <w:rFonts w:ascii="Times New Roman" w:hAnsi="Times New Roman" w:cs="Times New Roman"/>
              </w:rPr>
              <w:t xml:space="preserve">pionowe </w:t>
            </w:r>
            <w:r w:rsidRPr="00445763">
              <w:rPr>
                <w:rFonts w:ascii="Times New Roman" w:hAnsi="Times New Roman" w:cs="Times New Roman"/>
              </w:rPr>
              <w:t>poszycia skrytek wyłożone  anodowaną  gładką blachą aluminiową</w:t>
            </w:r>
            <w:r>
              <w:rPr>
                <w:rFonts w:ascii="Times New Roman" w:hAnsi="Times New Roman" w:cs="Times New Roman"/>
              </w:rPr>
              <w:t>.</w:t>
            </w:r>
          </w:p>
          <w:p w14:paraId="02ED93B4" w14:textId="1A6B9010" w:rsidR="00227CD9" w:rsidRPr="00895780" w:rsidRDefault="00C00555" w:rsidP="00C00555">
            <w:pPr>
              <w:rPr>
                <w:rFonts w:ascii="Times New Roman" w:hAnsi="Times New Roman" w:cs="Times New Roman"/>
              </w:rPr>
            </w:pPr>
            <w:r>
              <w:rPr>
                <w:rFonts w:ascii="Times New Roman" w:hAnsi="Times New Roman" w:cs="Times New Roman"/>
              </w:rPr>
              <w:t>S</w:t>
            </w:r>
            <w:r w:rsidRPr="00445763">
              <w:rPr>
                <w:rFonts w:ascii="Times New Roman" w:hAnsi="Times New Roman" w:cs="Times New Roman"/>
              </w:rPr>
              <w:t xml:space="preserve">pody schowków  </w:t>
            </w:r>
            <w:r>
              <w:rPr>
                <w:rFonts w:ascii="Times New Roman" w:hAnsi="Times New Roman" w:cs="Times New Roman"/>
              </w:rPr>
              <w:t xml:space="preserve">wyłożone </w:t>
            </w:r>
            <w:r w:rsidRPr="00445763">
              <w:rPr>
                <w:rFonts w:ascii="Times New Roman" w:hAnsi="Times New Roman" w:cs="Times New Roman"/>
              </w:rPr>
              <w:t>gładką blachą  nierdzewną</w:t>
            </w:r>
            <w:r>
              <w:rPr>
                <w:rFonts w:ascii="Times New Roman" w:hAnsi="Times New Roman" w:cs="Times New Roman"/>
              </w:rPr>
              <w:t>, lub kwasoodporną, odporną na uszkodzenia mechaniczne</w:t>
            </w:r>
          </w:p>
        </w:tc>
        <w:tc>
          <w:tcPr>
            <w:tcW w:w="7278" w:type="dxa"/>
          </w:tcPr>
          <w:p w14:paraId="6F48051B" w14:textId="77777777" w:rsidR="00227CD9" w:rsidRPr="00895780" w:rsidRDefault="00227CD9" w:rsidP="00DE4C1A">
            <w:pPr>
              <w:jc w:val="center"/>
              <w:rPr>
                <w:rFonts w:ascii="Times New Roman" w:hAnsi="Times New Roman" w:cs="Times New Roman"/>
                <w:b/>
                <w:bCs/>
                <w:color w:val="FF0000"/>
                <w:sz w:val="28"/>
                <w:szCs w:val="28"/>
              </w:rPr>
            </w:pPr>
          </w:p>
        </w:tc>
      </w:tr>
      <w:tr w:rsidR="004C31F1" w:rsidRPr="00895780" w14:paraId="31CC8F11" w14:textId="77777777" w:rsidTr="001B72C9">
        <w:tc>
          <w:tcPr>
            <w:tcW w:w="988" w:type="dxa"/>
          </w:tcPr>
          <w:p w14:paraId="22403301" w14:textId="2173C76C" w:rsidR="004C31F1" w:rsidRPr="00895780" w:rsidRDefault="004C31F1" w:rsidP="00C931DB">
            <w:pPr>
              <w:jc w:val="center"/>
              <w:rPr>
                <w:rFonts w:ascii="Times New Roman" w:hAnsi="Times New Roman" w:cs="Times New Roman"/>
              </w:rPr>
            </w:pPr>
            <w:r w:rsidRPr="00895780">
              <w:rPr>
                <w:rFonts w:ascii="Times New Roman" w:hAnsi="Times New Roman" w:cs="Times New Roman"/>
              </w:rPr>
              <w:t>3.2</w:t>
            </w:r>
          </w:p>
        </w:tc>
        <w:tc>
          <w:tcPr>
            <w:tcW w:w="7654" w:type="dxa"/>
          </w:tcPr>
          <w:p w14:paraId="13F17333" w14:textId="0D2A8BC7" w:rsidR="004C31F1" w:rsidRPr="00895780" w:rsidRDefault="004C31F1" w:rsidP="004C31F1">
            <w:pPr>
              <w:rPr>
                <w:rFonts w:ascii="Times New Roman" w:hAnsi="Times New Roman" w:cs="Times New Roman"/>
                <w:b/>
                <w:bCs/>
                <w:color w:val="FF0000"/>
                <w:sz w:val="28"/>
                <w:szCs w:val="28"/>
              </w:rPr>
            </w:pPr>
            <w:r w:rsidRPr="00895780">
              <w:rPr>
                <w:rFonts w:ascii="Times New Roman" w:hAnsi="Times New Roman" w:cs="Times New Roman"/>
              </w:rPr>
              <w:t>Drabinka, ułatwiająca wejście na dach, umieszczona z tyłu pojazdu po prawej stronie, w górnej części zabudowy, zamontowane poręcze ułatwiające wchodzenie Szczeble w wykonaniu antypoślizgowym.</w:t>
            </w:r>
          </w:p>
        </w:tc>
        <w:tc>
          <w:tcPr>
            <w:tcW w:w="7278" w:type="dxa"/>
          </w:tcPr>
          <w:p w14:paraId="30DD387B"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7855411E" w14:textId="77777777" w:rsidTr="001B72C9">
        <w:tc>
          <w:tcPr>
            <w:tcW w:w="988" w:type="dxa"/>
          </w:tcPr>
          <w:p w14:paraId="0F99447D" w14:textId="0EFF9DC8" w:rsidR="004C31F1" w:rsidRPr="00895780" w:rsidRDefault="004C31F1" w:rsidP="00C931DB">
            <w:pPr>
              <w:jc w:val="center"/>
              <w:rPr>
                <w:rFonts w:ascii="Times New Roman" w:hAnsi="Times New Roman" w:cs="Times New Roman"/>
              </w:rPr>
            </w:pPr>
            <w:r w:rsidRPr="00895780">
              <w:rPr>
                <w:rFonts w:ascii="Times New Roman" w:hAnsi="Times New Roman" w:cs="Times New Roman"/>
              </w:rPr>
              <w:t>3.3</w:t>
            </w:r>
          </w:p>
        </w:tc>
        <w:tc>
          <w:tcPr>
            <w:tcW w:w="7654" w:type="dxa"/>
          </w:tcPr>
          <w:p w14:paraId="05E52390" w14:textId="6E095E4A" w:rsidR="004C31F1" w:rsidRPr="00895780" w:rsidRDefault="004C31F1" w:rsidP="004C31F1">
            <w:pPr>
              <w:rPr>
                <w:rFonts w:ascii="Times New Roman" w:hAnsi="Times New Roman" w:cs="Times New Roman"/>
                <w:b/>
                <w:bCs/>
                <w:color w:val="FF0000"/>
                <w:sz w:val="28"/>
                <w:szCs w:val="28"/>
              </w:rPr>
            </w:pPr>
            <w:r w:rsidRPr="00895780">
              <w:rPr>
                <w:rFonts w:ascii="Times New Roman" w:hAnsi="Times New Roman" w:cs="Times New Roman"/>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895780">
              <w:rPr>
                <w:rFonts w:ascii="Times New Roman" w:hAnsi="Times New Roman" w:cs="Times New Roman"/>
                <w:strike/>
              </w:rPr>
              <w:t>.</w:t>
            </w:r>
            <w:r w:rsidRPr="00895780">
              <w:rPr>
                <w:rFonts w:ascii="Times New Roman" w:hAnsi="Times New Roman" w:cs="Times New Roman"/>
              </w:rPr>
              <w:t xml:space="preserve"> W kabinie sygnalizacja otwarcia żaluzji skrytek i podestów, z alarmem świetlnym oraz słownym „otwarte żaluzje” „otwarte podesty”.</w:t>
            </w:r>
          </w:p>
        </w:tc>
        <w:tc>
          <w:tcPr>
            <w:tcW w:w="7278" w:type="dxa"/>
          </w:tcPr>
          <w:p w14:paraId="42920EF9"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540C2A2A" w14:textId="77777777" w:rsidTr="001B72C9">
        <w:tc>
          <w:tcPr>
            <w:tcW w:w="988" w:type="dxa"/>
          </w:tcPr>
          <w:p w14:paraId="317EEBA4" w14:textId="7634ABB5" w:rsidR="004C31F1" w:rsidRPr="00895780" w:rsidRDefault="004C31F1" w:rsidP="00C931DB">
            <w:pPr>
              <w:jc w:val="center"/>
              <w:rPr>
                <w:rFonts w:ascii="Times New Roman" w:hAnsi="Times New Roman" w:cs="Times New Roman"/>
              </w:rPr>
            </w:pPr>
            <w:r w:rsidRPr="00895780">
              <w:rPr>
                <w:rFonts w:ascii="Times New Roman" w:hAnsi="Times New Roman" w:cs="Times New Roman"/>
              </w:rPr>
              <w:t>3.4</w:t>
            </w:r>
          </w:p>
        </w:tc>
        <w:tc>
          <w:tcPr>
            <w:tcW w:w="7654" w:type="dxa"/>
          </w:tcPr>
          <w:p w14:paraId="6D22C55F" w14:textId="5B16815B" w:rsidR="004C31F1" w:rsidRPr="00895780" w:rsidRDefault="004C31F1" w:rsidP="004C31F1">
            <w:pPr>
              <w:rPr>
                <w:rFonts w:ascii="Times New Roman" w:hAnsi="Times New Roman" w:cs="Times New Roman"/>
                <w:b/>
                <w:bCs/>
                <w:color w:val="FF0000"/>
                <w:sz w:val="28"/>
                <w:szCs w:val="28"/>
              </w:rPr>
            </w:pPr>
            <w:r w:rsidRPr="00895780">
              <w:rPr>
                <w:rFonts w:ascii="Times New Roman" w:hAnsi="Times New Roman" w:cs="Times New Roman"/>
              </w:rPr>
              <w:t>Uchwyty, klamki wszystkich urządzeń pojazdu, drzwi żaluzjowych, szuflad, podestów i tac muszą być tak skonstruowane, aby możliwa była ich obsługa w rękawicach.</w:t>
            </w:r>
          </w:p>
        </w:tc>
        <w:tc>
          <w:tcPr>
            <w:tcW w:w="7278" w:type="dxa"/>
          </w:tcPr>
          <w:p w14:paraId="69FAC2B3"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604B400B" w14:textId="77777777" w:rsidTr="001B72C9">
        <w:tc>
          <w:tcPr>
            <w:tcW w:w="988" w:type="dxa"/>
          </w:tcPr>
          <w:p w14:paraId="18ECD823" w14:textId="7CE01E14" w:rsidR="004C31F1" w:rsidRDefault="00132F21" w:rsidP="00C931DB">
            <w:pPr>
              <w:jc w:val="center"/>
              <w:rPr>
                <w:rFonts w:ascii="Times New Roman" w:hAnsi="Times New Roman" w:cs="Times New Roman"/>
              </w:rPr>
            </w:pPr>
            <w:r>
              <w:rPr>
                <w:rFonts w:ascii="Times New Roman" w:hAnsi="Times New Roman" w:cs="Times New Roman"/>
              </w:rPr>
              <w:t>3.5</w:t>
            </w:r>
          </w:p>
          <w:p w14:paraId="71BA5EA1" w14:textId="3FD99318" w:rsidR="003C7A54" w:rsidRPr="00895780" w:rsidRDefault="003C7A54" w:rsidP="00C931DB">
            <w:pPr>
              <w:jc w:val="center"/>
              <w:rPr>
                <w:rFonts w:ascii="Times New Roman" w:hAnsi="Times New Roman" w:cs="Times New Roman"/>
              </w:rPr>
            </w:pPr>
          </w:p>
        </w:tc>
        <w:tc>
          <w:tcPr>
            <w:tcW w:w="7654" w:type="dxa"/>
          </w:tcPr>
          <w:p w14:paraId="4B1DCEFB" w14:textId="77777777" w:rsidR="008A6439" w:rsidRPr="00895780" w:rsidRDefault="008A6439" w:rsidP="008A6439">
            <w:pPr>
              <w:pStyle w:val="Default"/>
              <w:jc w:val="both"/>
              <w:rPr>
                <w:color w:val="auto"/>
                <w:sz w:val="22"/>
                <w:szCs w:val="22"/>
              </w:rPr>
            </w:pPr>
            <w:r w:rsidRPr="00895780">
              <w:rPr>
                <w:color w:val="auto"/>
                <w:sz w:val="22"/>
                <w:szCs w:val="22"/>
              </w:rPr>
              <w:t xml:space="preserve">Skrytki na sprzęt oraz przedział autopompy muszą być wyposażone w oświetlenie, listwy - LED, umieszczone pionowo po obu stronach każdego schowka, przy prowadnicy żaluzji, włączane automatycznie po otwarciu  skrytki. </w:t>
            </w:r>
          </w:p>
          <w:p w14:paraId="07A59E8B" w14:textId="7E64FF4F" w:rsidR="003E1B40" w:rsidRPr="00E476BD" w:rsidRDefault="003E1B40" w:rsidP="003E1B40">
            <w:pPr>
              <w:pStyle w:val="Tekstpodstawowy"/>
              <w:rPr>
                <w:sz w:val="22"/>
                <w:szCs w:val="22"/>
              </w:rPr>
            </w:pPr>
            <w:r w:rsidRPr="00E476BD">
              <w:rPr>
                <w:sz w:val="22"/>
                <w:szCs w:val="22"/>
              </w:rPr>
              <w:t>Pojazd posiada oświetlenie pola pracy wokół samochodu składające się z:</w:t>
            </w:r>
          </w:p>
          <w:p w14:paraId="76C8B688" w14:textId="77777777" w:rsidR="0090553C" w:rsidRPr="00E476BD" w:rsidRDefault="0090553C" w:rsidP="0090553C">
            <w:pPr>
              <w:pStyle w:val="Tekstpodstawowy"/>
              <w:rPr>
                <w:sz w:val="22"/>
                <w:szCs w:val="22"/>
              </w:rPr>
            </w:pPr>
            <w:r w:rsidRPr="00E476BD">
              <w:rPr>
                <w:sz w:val="22"/>
                <w:szCs w:val="22"/>
              </w:rPr>
              <w:t>- listew LED, zamontowanych w profilu aluminiowym nad żaluzjami na całej długości nadwozia, do oświetlenia bocznego z obu stron  nadwozia i oświetlenia podestów, zapewniające bezpieczeństwo obsługi.</w:t>
            </w:r>
          </w:p>
          <w:p w14:paraId="63460CA5" w14:textId="0BAB16B7" w:rsidR="009D583C" w:rsidRPr="00E476BD" w:rsidRDefault="003E1B40" w:rsidP="0056159A">
            <w:pPr>
              <w:pStyle w:val="Tekstpodstawowy"/>
              <w:rPr>
                <w:sz w:val="22"/>
                <w:szCs w:val="22"/>
              </w:rPr>
            </w:pPr>
            <w:r w:rsidRPr="00E476BD">
              <w:rPr>
                <w:sz w:val="22"/>
                <w:szCs w:val="22"/>
              </w:rPr>
              <w:t xml:space="preserve"> </w:t>
            </w:r>
            <w:r w:rsidR="009D583C" w:rsidRPr="00E476BD">
              <w:rPr>
                <w:sz w:val="22"/>
                <w:szCs w:val="22"/>
              </w:rPr>
              <w:t xml:space="preserve">-oraz trzech dodatkowych lamp bocznych z soczewkami do oświetlenia dalszego pola pracy, zamontowanych nad każdą żaluzją (wbudowanych w kompozytowe balustrady boczne dachu). </w:t>
            </w:r>
          </w:p>
          <w:p w14:paraId="190ADBC7" w14:textId="1FABDCDE" w:rsidR="003E1B40" w:rsidRPr="00445763" w:rsidRDefault="003E1B40" w:rsidP="003E1B40">
            <w:pPr>
              <w:pStyle w:val="Tekstpodstawowy"/>
              <w:jc w:val="left"/>
              <w:rPr>
                <w:sz w:val="22"/>
                <w:szCs w:val="22"/>
              </w:rPr>
            </w:pPr>
            <w:r w:rsidRPr="00445763">
              <w:rPr>
                <w:sz w:val="22"/>
                <w:szCs w:val="22"/>
              </w:rPr>
              <w:t xml:space="preserve"> </w:t>
            </w:r>
          </w:p>
          <w:p w14:paraId="2DD1DBB4" w14:textId="77777777" w:rsidR="008A6439" w:rsidRPr="00895780" w:rsidRDefault="008A6439" w:rsidP="008A6439">
            <w:pPr>
              <w:pStyle w:val="Tekstpodstawowy"/>
              <w:ind w:right="-57"/>
              <w:jc w:val="left"/>
              <w:rPr>
                <w:sz w:val="22"/>
                <w:szCs w:val="22"/>
              </w:rPr>
            </w:pPr>
            <w:r w:rsidRPr="00895780">
              <w:rPr>
                <w:sz w:val="22"/>
                <w:szCs w:val="22"/>
              </w:rPr>
              <w:t>Załączanie oświetlenia zewnętrznego musi być możliwe , z kabiny kierowcy, i z przedziału autopompy</w:t>
            </w:r>
          </w:p>
          <w:p w14:paraId="66E665C0" w14:textId="77777777" w:rsidR="008A6439" w:rsidRPr="00895780" w:rsidRDefault="008A6439" w:rsidP="008A6439">
            <w:pPr>
              <w:pStyle w:val="Tekstpodstawowy"/>
              <w:ind w:right="-57"/>
              <w:jc w:val="left"/>
              <w:rPr>
                <w:sz w:val="22"/>
                <w:szCs w:val="22"/>
              </w:rPr>
            </w:pPr>
            <w:r w:rsidRPr="00895780">
              <w:rPr>
                <w:sz w:val="22"/>
                <w:szCs w:val="22"/>
              </w:rPr>
              <w:t>Przy cofaniu pojazdu musi być  możliwe ,automatycznie  załączanie  całości oświetlenia zewnętrznego, po włączeniu biegu wstecznego.</w:t>
            </w:r>
          </w:p>
          <w:p w14:paraId="672FAD0F" w14:textId="77777777" w:rsidR="008A6439" w:rsidRPr="00895780" w:rsidRDefault="008A6439" w:rsidP="008A6439">
            <w:pPr>
              <w:pStyle w:val="Tekstpodstawowy"/>
              <w:ind w:right="-57"/>
              <w:jc w:val="left"/>
              <w:rPr>
                <w:sz w:val="22"/>
                <w:szCs w:val="22"/>
              </w:rPr>
            </w:pPr>
          </w:p>
          <w:p w14:paraId="15CD2A5F" w14:textId="0A5F9EA5" w:rsidR="004C31F1" w:rsidRPr="00895780" w:rsidRDefault="008A6439" w:rsidP="008A6439">
            <w:pPr>
              <w:rPr>
                <w:rFonts w:ascii="Times New Roman" w:hAnsi="Times New Roman" w:cs="Times New Roman"/>
                <w:b/>
                <w:bCs/>
                <w:color w:val="FF0000"/>
                <w:sz w:val="28"/>
                <w:szCs w:val="28"/>
              </w:rPr>
            </w:pPr>
            <w:r w:rsidRPr="00895780">
              <w:rPr>
                <w:rFonts w:ascii="Times New Roman" w:hAnsi="Times New Roman" w:cs="Times New Roman"/>
              </w:rPr>
              <w:t xml:space="preserve">Z tyłu pojazdu w dolnej części po obu stronach pojazdu zamontowane </w:t>
            </w:r>
            <w:r w:rsidR="00701116" w:rsidRPr="00895780">
              <w:rPr>
                <w:rFonts w:ascii="Times New Roman" w:hAnsi="Times New Roman" w:cs="Times New Roman"/>
              </w:rPr>
              <w:t>obrys</w:t>
            </w:r>
            <w:r w:rsidR="00701116">
              <w:rPr>
                <w:rFonts w:ascii="Times New Roman" w:hAnsi="Times New Roman" w:cs="Times New Roman"/>
              </w:rPr>
              <w:t>ó</w:t>
            </w:r>
            <w:r w:rsidR="00701116" w:rsidRPr="00895780">
              <w:rPr>
                <w:rFonts w:ascii="Times New Roman" w:hAnsi="Times New Roman" w:cs="Times New Roman"/>
              </w:rPr>
              <w:t>w</w:t>
            </w:r>
            <w:r w:rsidR="00701116">
              <w:rPr>
                <w:rFonts w:ascii="Times New Roman" w:hAnsi="Times New Roman" w:cs="Times New Roman"/>
              </w:rPr>
              <w:t>ki</w:t>
            </w:r>
            <w:r w:rsidRPr="00895780">
              <w:rPr>
                <w:rFonts w:ascii="Times New Roman" w:hAnsi="Times New Roman" w:cs="Times New Roman"/>
              </w:rPr>
              <w:t xml:space="preserve"> LED widoczne w lusterkach wstecznych kierowcy.</w:t>
            </w:r>
          </w:p>
        </w:tc>
        <w:tc>
          <w:tcPr>
            <w:tcW w:w="7278" w:type="dxa"/>
          </w:tcPr>
          <w:p w14:paraId="7ADF36EE"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6806480D" w14:textId="77777777" w:rsidTr="001B72C9">
        <w:tc>
          <w:tcPr>
            <w:tcW w:w="988" w:type="dxa"/>
          </w:tcPr>
          <w:p w14:paraId="41E4E24D" w14:textId="315E211C" w:rsidR="004C31F1" w:rsidRPr="00895780" w:rsidRDefault="008A6439" w:rsidP="00C931DB">
            <w:pPr>
              <w:jc w:val="center"/>
              <w:rPr>
                <w:rFonts w:ascii="Times New Roman" w:hAnsi="Times New Roman" w:cs="Times New Roman"/>
              </w:rPr>
            </w:pPr>
            <w:r w:rsidRPr="00895780">
              <w:rPr>
                <w:rFonts w:ascii="Times New Roman" w:hAnsi="Times New Roman" w:cs="Times New Roman"/>
              </w:rPr>
              <w:t>3.6</w:t>
            </w:r>
          </w:p>
        </w:tc>
        <w:tc>
          <w:tcPr>
            <w:tcW w:w="7654" w:type="dxa"/>
          </w:tcPr>
          <w:p w14:paraId="26D75B6F" w14:textId="77777777" w:rsidR="008A6439" w:rsidRPr="00895780" w:rsidRDefault="008A6439" w:rsidP="008A6439">
            <w:pPr>
              <w:pStyle w:val="Tekstpodstawowy"/>
              <w:ind w:right="-57"/>
              <w:rPr>
                <w:sz w:val="22"/>
                <w:szCs w:val="22"/>
              </w:rPr>
            </w:pPr>
            <w:r w:rsidRPr="00895780">
              <w:rPr>
                <w:sz w:val="22"/>
                <w:szCs w:val="22"/>
              </w:rPr>
              <w:t xml:space="preserve">Główny wyłącznik oświetlenia skrytek zlokalizowany w kabinie kierowcy. </w:t>
            </w:r>
          </w:p>
          <w:p w14:paraId="04CA8AEE" w14:textId="36B044DB" w:rsidR="004C31F1" w:rsidRPr="00895780" w:rsidRDefault="008A6439" w:rsidP="008A6439">
            <w:pPr>
              <w:rPr>
                <w:rFonts w:ascii="Times New Roman" w:hAnsi="Times New Roman" w:cs="Times New Roman"/>
                <w:b/>
                <w:bCs/>
                <w:color w:val="FF0000"/>
                <w:sz w:val="28"/>
                <w:szCs w:val="28"/>
              </w:rPr>
            </w:pPr>
            <w:r w:rsidRPr="00895780">
              <w:rPr>
                <w:rFonts w:ascii="Times New Roman" w:hAnsi="Times New Roman" w:cs="Times New Roman"/>
              </w:rPr>
              <w:t>W kabinie zainstalowany włącznik do  załączenia oświetlenia zewnętrznego, z możliwością sterowania  oświetleniem z tablicy autopompy.</w:t>
            </w:r>
          </w:p>
        </w:tc>
        <w:tc>
          <w:tcPr>
            <w:tcW w:w="7278" w:type="dxa"/>
          </w:tcPr>
          <w:p w14:paraId="69406F9A" w14:textId="77777777" w:rsidR="004C31F1" w:rsidRPr="00895780" w:rsidRDefault="004C31F1" w:rsidP="00C931DB">
            <w:pPr>
              <w:jc w:val="center"/>
              <w:rPr>
                <w:rFonts w:ascii="Times New Roman" w:hAnsi="Times New Roman" w:cs="Times New Roman"/>
                <w:b/>
                <w:bCs/>
                <w:color w:val="FF0000"/>
                <w:sz w:val="28"/>
                <w:szCs w:val="28"/>
              </w:rPr>
            </w:pPr>
          </w:p>
        </w:tc>
      </w:tr>
      <w:tr w:rsidR="004C31F1" w:rsidRPr="00895780" w14:paraId="6A11AC96" w14:textId="77777777" w:rsidTr="001B72C9">
        <w:tc>
          <w:tcPr>
            <w:tcW w:w="988" w:type="dxa"/>
          </w:tcPr>
          <w:p w14:paraId="54070425" w14:textId="5774C586" w:rsidR="004C31F1" w:rsidRPr="00895780" w:rsidRDefault="008A6439" w:rsidP="00C931DB">
            <w:pPr>
              <w:jc w:val="center"/>
              <w:rPr>
                <w:rFonts w:ascii="Times New Roman" w:hAnsi="Times New Roman" w:cs="Times New Roman"/>
              </w:rPr>
            </w:pPr>
            <w:r w:rsidRPr="00895780">
              <w:rPr>
                <w:rFonts w:ascii="Times New Roman" w:hAnsi="Times New Roman" w:cs="Times New Roman"/>
              </w:rPr>
              <w:t>3.7</w:t>
            </w:r>
          </w:p>
        </w:tc>
        <w:tc>
          <w:tcPr>
            <w:tcW w:w="7654" w:type="dxa"/>
          </w:tcPr>
          <w:p w14:paraId="0FE13FA5" w14:textId="77777777" w:rsidR="008A6439" w:rsidRPr="00895780" w:rsidRDefault="008A6439" w:rsidP="008A6439">
            <w:pPr>
              <w:pStyle w:val="Default"/>
              <w:rPr>
                <w:color w:val="auto"/>
                <w:sz w:val="22"/>
                <w:szCs w:val="22"/>
              </w:rPr>
            </w:pPr>
            <w:r w:rsidRPr="00895780">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895780">
              <w:rPr>
                <w:color w:val="auto"/>
              </w:rPr>
              <w:t xml:space="preserve"> </w:t>
            </w:r>
            <w:r w:rsidRPr="00895780">
              <w:rPr>
                <w:color w:val="auto"/>
                <w:sz w:val="22"/>
                <w:szCs w:val="22"/>
              </w:rPr>
              <w:t xml:space="preserve">alarmem świetlnym oraz słownym „otwarte podesty”.  </w:t>
            </w:r>
          </w:p>
          <w:p w14:paraId="3DEA81E0" w14:textId="688553E7" w:rsidR="00091540" w:rsidRDefault="008A6439" w:rsidP="008A6439">
            <w:pPr>
              <w:tabs>
                <w:tab w:val="left" w:pos="312"/>
                <w:tab w:val="left" w:pos="921"/>
                <w:tab w:val="left" w:pos="6513"/>
                <w:tab w:val="left" w:pos="8543"/>
                <w:tab w:val="left" w:pos="14730"/>
              </w:tabs>
              <w:spacing w:line="240" w:lineRule="atLeast"/>
              <w:rPr>
                <w:rFonts w:ascii="Times New Roman" w:hAnsi="Times New Roman" w:cs="Times New Roman"/>
              </w:rPr>
            </w:pPr>
            <w:r w:rsidRPr="00895780">
              <w:rPr>
                <w:rFonts w:ascii="Times New Roman" w:hAnsi="Times New Roman" w:cs="Times New Roman"/>
              </w:rPr>
              <w:t>-Dodatkowo wymagane podesty ze wspomaganym systemem teleskopowym pod wszystkimi schowkami bocznymi zabudowy, w tym nad kołami tylnymi</w:t>
            </w:r>
            <w:r w:rsidR="00091540">
              <w:rPr>
                <w:rFonts w:ascii="Times New Roman" w:hAnsi="Times New Roman" w:cs="Times New Roman"/>
              </w:rPr>
              <w:t>.</w:t>
            </w:r>
          </w:p>
          <w:p w14:paraId="4F534387" w14:textId="73311B20" w:rsidR="008A6439" w:rsidRPr="00091540" w:rsidRDefault="003A5899" w:rsidP="008A6439">
            <w:pPr>
              <w:tabs>
                <w:tab w:val="left" w:pos="312"/>
                <w:tab w:val="left" w:pos="921"/>
                <w:tab w:val="left" w:pos="6513"/>
                <w:tab w:val="left" w:pos="8543"/>
                <w:tab w:val="left" w:pos="14730"/>
              </w:tabs>
              <w:spacing w:line="240" w:lineRule="atLeast"/>
              <w:rPr>
                <w:rFonts w:ascii="Times New Roman" w:hAnsi="Times New Roman" w:cs="Times New Roman"/>
              </w:rPr>
            </w:pPr>
            <w:r>
              <w:rPr>
                <w:rFonts w:ascii="Times New Roman" w:hAnsi="Times New Roman" w:cs="Times New Roman"/>
              </w:rPr>
              <w:t xml:space="preserve"> </w:t>
            </w:r>
            <w:r w:rsidRPr="00091540">
              <w:rPr>
                <w:rFonts w:ascii="Times New Roman" w:hAnsi="Times New Roman" w:cs="Times New Roman"/>
              </w:rPr>
              <w:t>Podesty</w:t>
            </w:r>
            <w:r w:rsidR="00073B0C" w:rsidRPr="00091540">
              <w:rPr>
                <w:rFonts w:ascii="Times New Roman" w:hAnsi="Times New Roman" w:cs="Times New Roman"/>
              </w:rPr>
              <w:t xml:space="preserve"> po otwarciu</w:t>
            </w:r>
            <w:r w:rsidRPr="00091540">
              <w:rPr>
                <w:rFonts w:ascii="Times New Roman" w:hAnsi="Times New Roman" w:cs="Times New Roman"/>
              </w:rPr>
              <w:t xml:space="preserve"> równe na całej długości</w:t>
            </w:r>
            <w:r w:rsidR="00424D74" w:rsidRPr="00091540">
              <w:rPr>
                <w:rFonts w:ascii="Times New Roman" w:hAnsi="Times New Roman" w:cs="Times New Roman"/>
              </w:rPr>
              <w:t xml:space="preserve"> od zewnętrznej </w:t>
            </w:r>
            <w:r w:rsidR="00A80A52" w:rsidRPr="00091540">
              <w:rPr>
                <w:rFonts w:ascii="Times New Roman" w:hAnsi="Times New Roman" w:cs="Times New Roman"/>
              </w:rPr>
              <w:t>krawędzi.</w:t>
            </w:r>
          </w:p>
          <w:p w14:paraId="7E828F41" w14:textId="666DFDA9" w:rsidR="008862F5" w:rsidRPr="00091540" w:rsidRDefault="008862F5" w:rsidP="008862F5">
            <w:pPr>
              <w:pStyle w:val="Default"/>
              <w:rPr>
                <w:color w:val="auto"/>
                <w:sz w:val="22"/>
                <w:szCs w:val="22"/>
              </w:rPr>
            </w:pPr>
            <w:r w:rsidRPr="00091540">
              <w:rPr>
                <w:color w:val="auto"/>
                <w:sz w:val="22"/>
                <w:szCs w:val="22"/>
              </w:rPr>
              <w:t>-Wszystkie podesty boczne ,otwierane wyposażone w oświetlenie ostrzegawcze, migające , żółte lub  pomarańczowe , umieszczone na bokach poprzecznych każdego podestu, załączane po otwarciu podestu.</w:t>
            </w:r>
          </w:p>
          <w:p w14:paraId="2C36EF16" w14:textId="75F2B820" w:rsidR="004C31F1" w:rsidRPr="00895780" w:rsidRDefault="008A6439" w:rsidP="008A6439">
            <w:pPr>
              <w:rPr>
                <w:rFonts w:ascii="Times New Roman" w:hAnsi="Times New Roman" w:cs="Times New Roman"/>
                <w:b/>
                <w:bCs/>
                <w:color w:val="FF0000"/>
                <w:sz w:val="28"/>
                <w:szCs w:val="28"/>
              </w:rPr>
            </w:pPr>
            <w:r w:rsidRPr="00091540">
              <w:rPr>
                <w:rFonts w:ascii="Times New Roman" w:hAnsi="Times New Roman" w:cs="Times New Roman"/>
              </w:rPr>
              <w:t xml:space="preserve">-Dolne podesty odchylane ,powinny być blokowane po </w:t>
            </w:r>
            <w:r w:rsidRPr="00895780">
              <w:rPr>
                <w:rFonts w:ascii="Times New Roman" w:hAnsi="Times New Roman" w:cs="Times New Roman"/>
              </w:rPr>
              <w:t>zamknięciu przez opuszczone żaluzje, uniemożliwiające otwarcie podczas jazdy</w:t>
            </w:r>
            <w:r w:rsidRPr="00895780">
              <w:rPr>
                <w:rFonts w:ascii="Times New Roman" w:hAnsi="Times New Roman" w:cs="Times New Roman"/>
                <w:b/>
                <w:bCs/>
              </w:rPr>
              <w:t xml:space="preserve">. </w:t>
            </w:r>
            <w:r w:rsidRPr="00895780">
              <w:rPr>
                <w:rFonts w:ascii="Times New Roman" w:hAnsi="Times New Roman" w:cs="Times New Roman"/>
              </w:rPr>
              <w:t xml:space="preserve"> </w:t>
            </w:r>
          </w:p>
        </w:tc>
        <w:tc>
          <w:tcPr>
            <w:tcW w:w="7278" w:type="dxa"/>
          </w:tcPr>
          <w:p w14:paraId="527EEB32" w14:textId="77777777" w:rsidR="004C31F1" w:rsidRPr="00895780" w:rsidRDefault="004C31F1" w:rsidP="00C931DB">
            <w:pPr>
              <w:jc w:val="center"/>
              <w:rPr>
                <w:rFonts w:ascii="Times New Roman" w:hAnsi="Times New Roman" w:cs="Times New Roman"/>
                <w:b/>
                <w:bCs/>
                <w:color w:val="FF0000"/>
                <w:sz w:val="28"/>
                <w:szCs w:val="28"/>
              </w:rPr>
            </w:pPr>
          </w:p>
        </w:tc>
      </w:tr>
      <w:tr w:rsidR="00AC2B97" w:rsidRPr="00895780" w14:paraId="75A15AD8" w14:textId="77777777" w:rsidTr="001B72C9">
        <w:tc>
          <w:tcPr>
            <w:tcW w:w="988" w:type="dxa"/>
          </w:tcPr>
          <w:p w14:paraId="27C09EBA" w14:textId="73339C66" w:rsidR="00AC2B97" w:rsidRPr="00895780" w:rsidRDefault="00AC2B97" w:rsidP="00C931DB">
            <w:pPr>
              <w:jc w:val="center"/>
              <w:rPr>
                <w:rFonts w:ascii="Times New Roman" w:hAnsi="Times New Roman" w:cs="Times New Roman"/>
              </w:rPr>
            </w:pPr>
            <w:r>
              <w:rPr>
                <w:rFonts w:ascii="Times New Roman" w:hAnsi="Times New Roman" w:cs="Times New Roman"/>
              </w:rPr>
              <w:t>3.8</w:t>
            </w:r>
          </w:p>
        </w:tc>
        <w:tc>
          <w:tcPr>
            <w:tcW w:w="7654" w:type="dxa"/>
          </w:tcPr>
          <w:p w14:paraId="47847A3E" w14:textId="14800E66" w:rsidR="00C46B71" w:rsidRDefault="00BB7A48" w:rsidP="00BB7A48">
            <w:pPr>
              <w:autoSpaceDE w:val="0"/>
              <w:rPr>
                <w:rFonts w:ascii="Times New Roman" w:hAnsi="Times New Roman" w:cs="Times New Roman"/>
              </w:rPr>
            </w:pPr>
            <w:r>
              <w:rPr>
                <w:rFonts w:ascii="Times New Roman" w:hAnsi="Times New Roman" w:cs="Times New Roman"/>
              </w:rPr>
              <w:t>Przedziały sprzętowe za kabiną pojazdu, wykonane w formie przelotowej,</w:t>
            </w:r>
            <w:r w:rsidR="0057227C">
              <w:rPr>
                <w:rFonts w:ascii="Times New Roman" w:hAnsi="Times New Roman" w:cs="Times New Roman"/>
              </w:rPr>
              <w:t xml:space="preserve"> </w:t>
            </w:r>
            <w:r w:rsidR="001E2F5B">
              <w:rPr>
                <w:rFonts w:ascii="Times New Roman" w:hAnsi="Times New Roman" w:cs="Times New Roman"/>
              </w:rPr>
              <w:t>z</w:t>
            </w:r>
            <w:r>
              <w:rPr>
                <w:rFonts w:ascii="Times New Roman" w:hAnsi="Times New Roman" w:cs="Times New Roman"/>
              </w:rPr>
              <w:t>apewniając</w:t>
            </w:r>
            <w:r w:rsidR="0057227C">
              <w:rPr>
                <w:rFonts w:ascii="Times New Roman" w:hAnsi="Times New Roman" w:cs="Times New Roman"/>
              </w:rPr>
              <w:t>e</w:t>
            </w:r>
            <w:r w:rsidR="001E2F5B">
              <w:rPr>
                <w:rFonts w:ascii="Times New Roman" w:hAnsi="Times New Roman" w:cs="Times New Roman"/>
              </w:rPr>
              <w:t xml:space="preserve">j </w:t>
            </w:r>
            <w:r>
              <w:rPr>
                <w:rFonts w:ascii="Times New Roman" w:hAnsi="Times New Roman" w:cs="Times New Roman"/>
              </w:rPr>
              <w:t xml:space="preserve"> dodatkową przestrzeń na przewożenie sprzętu. Poprzecznie do osi pojazdu, dostępne tak z jednej jak i z drugiej strony  nadwozia.</w:t>
            </w:r>
          </w:p>
          <w:p w14:paraId="56413CED" w14:textId="405269C6" w:rsidR="00BB7A48" w:rsidRDefault="00C46B71" w:rsidP="00BB7A48">
            <w:pPr>
              <w:autoSpaceDE w:val="0"/>
              <w:rPr>
                <w:rFonts w:ascii="Times New Roman" w:hAnsi="Times New Roman" w:cs="Times New Roman"/>
              </w:rPr>
            </w:pPr>
            <w:r>
              <w:rPr>
                <w:rFonts w:ascii="Times New Roman" w:hAnsi="Times New Roman" w:cs="Times New Roman"/>
              </w:rPr>
              <w:t>Środkowa część wyposażona w półki z regulacją wysokości.</w:t>
            </w:r>
            <w:r w:rsidRPr="001E765C">
              <w:rPr>
                <w:rFonts w:ascii="Times New Roman" w:hAnsi="Times New Roman" w:cs="Times New Roman"/>
              </w:rPr>
              <w:t xml:space="preserve"> </w:t>
            </w:r>
            <w:r w:rsidR="00BB7A48">
              <w:rPr>
                <w:rFonts w:ascii="Times New Roman" w:hAnsi="Times New Roman" w:cs="Times New Roman"/>
              </w:rPr>
              <w:t xml:space="preserve"> </w:t>
            </w:r>
          </w:p>
          <w:p w14:paraId="2D802B52" w14:textId="77777777" w:rsidR="00C46B71" w:rsidRPr="001E765C" w:rsidRDefault="00C46B71" w:rsidP="00C46B71">
            <w:pPr>
              <w:spacing w:before="40" w:afterLines="40" w:after="96"/>
              <w:ind w:right="29"/>
              <w:jc w:val="both"/>
              <w:rPr>
                <w:rFonts w:ascii="Times New Roman" w:hAnsi="Times New Roman" w:cs="Times New Roman"/>
              </w:rPr>
            </w:pPr>
            <w:r w:rsidRPr="001E765C">
              <w:rPr>
                <w:rFonts w:ascii="Times New Roman" w:hAnsi="Times New Roman" w:cs="Times New Roman"/>
              </w:rPr>
              <w:t xml:space="preserve">Środkowa część o szerokości przelotu z obu stron, po min 600 mm. </w:t>
            </w:r>
          </w:p>
          <w:p w14:paraId="1293D80D" w14:textId="77777777" w:rsidR="002A3C39" w:rsidRPr="005704E7" w:rsidRDefault="002A3C39" w:rsidP="002A3C39">
            <w:pPr>
              <w:autoSpaceDE w:val="0"/>
              <w:rPr>
                <w:rFonts w:ascii="Times New Roman" w:hAnsi="Times New Roman" w:cs="Times New Roman"/>
              </w:rPr>
            </w:pPr>
          </w:p>
          <w:p w14:paraId="4CD4307B" w14:textId="77777777" w:rsidR="002A3C39" w:rsidRPr="005704E7" w:rsidRDefault="002A3C39" w:rsidP="002A3C39">
            <w:pPr>
              <w:autoSpaceDE w:val="0"/>
              <w:rPr>
                <w:rFonts w:ascii="Times New Roman" w:hAnsi="Times New Roman" w:cs="Times New Roman"/>
              </w:rPr>
            </w:pPr>
            <w:r w:rsidRPr="005704E7">
              <w:rPr>
                <w:rFonts w:ascii="Times New Roman" w:hAnsi="Times New Roman" w:cs="Times New Roman"/>
              </w:rPr>
              <w:t>W przednich skrytkach po obu stronach nadwozia, z lewej i prawej strony, wymagane wykonanie i zamontowanie, na całą wysokość i szerokość  skrytki, dwóch dużych obrotowych, otwieranych regałów, o takiej samej szerokości  z lewej jak i z  prawej strony, wyposażonych w regulowane półki.</w:t>
            </w:r>
          </w:p>
          <w:p w14:paraId="11E6F29C" w14:textId="12634859" w:rsidR="00E652E8" w:rsidRPr="005704E7" w:rsidRDefault="002A3C39" w:rsidP="002A3C39">
            <w:pPr>
              <w:autoSpaceDE w:val="0"/>
              <w:rPr>
                <w:rFonts w:ascii="Times New Roman" w:hAnsi="Times New Roman" w:cs="Times New Roman"/>
              </w:rPr>
            </w:pPr>
            <w:r w:rsidRPr="008B3688">
              <w:rPr>
                <w:rFonts w:ascii="Times New Roman" w:hAnsi="Times New Roman" w:cs="Times New Roman"/>
                <w:sz w:val="24"/>
                <w:szCs w:val="24"/>
              </w:rPr>
              <w:t xml:space="preserve"> </w:t>
            </w:r>
            <w:r w:rsidRPr="005704E7">
              <w:rPr>
                <w:rFonts w:ascii="Times New Roman" w:hAnsi="Times New Roman" w:cs="Times New Roman"/>
              </w:rPr>
              <w:t>Regały obrotowe po otwarciu umożliwiają dostęp z obu stron, do przedniej środkowej przelotowej części nadwozia wyposażonej w półki z regulacją wysokości</w:t>
            </w:r>
          </w:p>
          <w:p w14:paraId="55C16948" w14:textId="77777777" w:rsidR="005704E7" w:rsidRPr="00E652E8" w:rsidRDefault="007A67F1" w:rsidP="007A67F1">
            <w:pPr>
              <w:pStyle w:val="Tekstprzypisukocowego"/>
              <w:tabs>
                <w:tab w:val="left" w:pos="175"/>
              </w:tabs>
              <w:rPr>
                <w:sz w:val="22"/>
                <w:szCs w:val="22"/>
              </w:rPr>
            </w:pPr>
            <w:r w:rsidRPr="00E652E8">
              <w:rPr>
                <w:sz w:val="22"/>
                <w:szCs w:val="22"/>
              </w:rPr>
              <w:t>W przedniej skrytce od strony kierowcy regał dzielony na dwie części, każda cześć: górna i dolna z  możliwością niezależnego obrotu przy otwieraniu</w:t>
            </w:r>
            <w:r w:rsidR="001E1DF7" w:rsidRPr="00E652E8">
              <w:rPr>
                <w:sz w:val="22"/>
                <w:szCs w:val="22"/>
              </w:rPr>
              <w:t xml:space="preserve"> oraz niezależną blokadą każdej części</w:t>
            </w:r>
            <w:r w:rsidR="00860F86" w:rsidRPr="00E652E8">
              <w:rPr>
                <w:sz w:val="22"/>
                <w:szCs w:val="22"/>
              </w:rPr>
              <w:t xml:space="preserve"> po otwarciu</w:t>
            </w:r>
            <w:r w:rsidR="001E1DF7" w:rsidRPr="00E652E8">
              <w:rPr>
                <w:sz w:val="22"/>
                <w:szCs w:val="22"/>
              </w:rPr>
              <w:t xml:space="preserve">. </w:t>
            </w:r>
          </w:p>
          <w:p w14:paraId="64D5D73D" w14:textId="2A45E07A" w:rsidR="002A3C39" w:rsidRPr="005704E7" w:rsidRDefault="007A67F1" w:rsidP="007A67F1">
            <w:pPr>
              <w:pStyle w:val="Tekstprzypisukocowego"/>
              <w:tabs>
                <w:tab w:val="left" w:pos="175"/>
              </w:tabs>
              <w:rPr>
                <w:b/>
                <w:sz w:val="22"/>
                <w:szCs w:val="22"/>
              </w:rPr>
            </w:pPr>
            <w:r w:rsidRPr="005704E7">
              <w:rPr>
                <w:sz w:val="22"/>
                <w:szCs w:val="22"/>
              </w:rPr>
              <w:t>Regał obrotowy umożliwia dostęp do  zamontowanego sprzętu z 3 stron po otwarciu</w:t>
            </w:r>
            <w:r w:rsidR="00860F86" w:rsidRPr="005704E7">
              <w:rPr>
                <w:sz w:val="22"/>
                <w:szCs w:val="22"/>
              </w:rPr>
              <w:t>.</w:t>
            </w:r>
          </w:p>
          <w:p w14:paraId="7AAF1C12" w14:textId="77777777" w:rsidR="002A3C39" w:rsidRPr="005704E7" w:rsidRDefault="002A3C39" w:rsidP="002A3C39">
            <w:pPr>
              <w:autoSpaceDE w:val="0"/>
              <w:rPr>
                <w:rFonts w:ascii="Times New Roman" w:hAnsi="Times New Roman" w:cs="Times New Roman"/>
              </w:rPr>
            </w:pPr>
            <w:r w:rsidRPr="005704E7">
              <w:rPr>
                <w:rFonts w:ascii="Times New Roman" w:hAnsi="Times New Roman" w:cs="Times New Roman"/>
              </w:rPr>
              <w:t>W przedziale przelotowym, zamontowane min.4 pojemniki-skrzynki wykonane z tworzywa ,o wymiarach nie mniejszych niż 600x400x220, z pokrywami i mechanizmami zamykającymi.</w:t>
            </w:r>
          </w:p>
          <w:p w14:paraId="2395FD78" w14:textId="3D2A37DC" w:rsidR="00AC2B97" w:rsidRPr="001B5F9B" w:rsidRDefault="002A3C39" w:rsidP="002A3C39">
            <w:pPr>
              <w:autoSpaceDE w:val="0"/>
              <w:rPr>
                <w:rFonts w:ascii="Times New Roman" w:hAnsi="Times New Roman" w:cs="Times New Roman"/>
              </w:rPr>
            </w:pPr>
            <w:r w:rsidRPr="005704E7">
              <w:rPr>
                <w:rFonts w:ascii="Times New Roman" w:hAnsi="Times New Roman" w:cs="Times New Roman"/>
              </w:rPr>
              <w:t>Wszystkie półki w zabudowie wykonane  w systemie z możliwością regulacji położenia wysokości półek.</w:t>
            </w:r>
          </w:p>
        </w:tc>
        <w:tc>
          <w:tcPr>
            <w:tcW w:w="7278" w:type="dxa"/>
          </w:tcPr>
          <w:p w14:paraId="22050FB4" w14:textId="7A7725D9" w:rsidR="004F07B1" w:rsidRPr="0057227C" w:rsidRDefault="004F07B1" w:rsidP="004F07B1">
            <w:pPr>
              <w:rPr>
                <w:rFonts w:ascii="Times New Roman" w:hAnsi="Times New Roman" w:cs="Times New Roman"/>
              </w:rPr>
            </w:pPr>
            <w:r w:rsidRPr="0057227C">
              <w:rPr>
                <w:rFonts w:ascii="Times New Roman" w:hAnsi="Times New Roman" w:cs="Times New Roman"/>
              </w:rPr>
              <w:t>Podać wymiar szerokości  przelotu schowka -…………..mm</w:t>
            </w:r>
          </w:p>
          <w:p w14:paraId="373825A3" w14:textId="77777777" w:rsidR="004F07B1" w:rsidRPr="0057227C" w:rsidRDefault="004F07B1" w:rsidP="004F07B1">
            <w:pPr>
              <w:rPr>
                <w:rFonts w:ascii="Times New Roman" w:hAnsi="Times New Roman" w:cs="Times New Roman"/>
              </w:rPr>
            </w:pPr>
          </w:p>
          <w:p w14:paraId="0008AF5E" w14:textId="62EA6CC3" w:rsidR="004F07B1" w:rsidRPr="0057227C" w:rsidRDefault="004F07B1" w:rsidP="004F07B1">
            <w:pPr>
              <w:rPr>
                <w:rFonts w:ascii="Times New Roman" w:hAnsi="Times New Roman" w:cs="Times New Roman"/>
              </w:rPr>
            </w:pPr>
          </w:p>
          <w:p w14:paraId="4C29AB67" w14:textId="74DA41D3" w:rsidR="00F00EBC" w:rsidRPr="00895780" w:rsidRDefault="00F00EBC" w:rsidP="004F07B1">
            <w:pPr>
              <w:rPr>
                <w:rFonts w:ascii="Times New Roman" w:hAnsi="Times New Roman" w:cs="Times New Roman"/>
                <w:b/>
                <w:bCs/>
                <w:color w:val="FF0000"/>
                <w:sz w:val="28"/>
                <w:szCs w:val="28"/>
              </w:rPr>
            </w:pPr>
          </w:p>
        </w:tc>
      </w:tr>
      <w:tr w:rsidR="008A6439" w:rsidRPr="00895780" w14:paraId="34278E24" w14:textId="77777777" w:rsidTr="001B72C9">
        <w:tc>
          <w:tcPr>
            <w:tcW w:w="988" w:type="dxa"/>
          </w:tcPr>
          <w:p w14:paraId="413F003E" w14:textId="0A4165C1" w:rsidR="008A6439" w:rsidRPr="00895780" w:rsidRDefault="008A6439" w:rsidP="00C931DB">
            <w:pPr>
              <w:jc w:val="center"/>
              <w:rPr>
                <w:rFonts w:ascii="Times New Roman" w:hAnsi="Times New Roman" w:cs="Times New Roman"/>
              </w:rPr>
            </w:pPr>
            <w:r w:rsidRPr="00895780">
              <w:rPr>
                <w:rFonts w:ascii="Times New Roman" w:hAnsi="Times New Roman" w:cs="Times New Roman"/>
              </w:rPr>
              <w:t>3.9</w:t>
            </w:r>
          </w:p>
        </w:tc>
        <w:tc>
          <w:tcPr>
            <w:tcW w:w="7654" w:type="dxa"/>
          </w:tcPr>
          <w:p w14:paraId="0C2FD568" w14:textId="77777777" w:rsidR="008A6439" w:rsidRPr="00895780" w:rsidRDefault="008A6439" w:rsidP="008A6439">
            <w:pPr>
              <w:pStyle w:val="Default"/>
              <w:rPr>
                <w:color w:val="auto"/>
                <w:sz w:val="22"/>
                <w:szCs w:val="22"/>
              </w:rPr>
            </w:pPr>
            <w:r w:rsidRPr="00895780">
              <w:rPr>
                <w:color w:val="auto"/>
                <w:sz w:val="22"/>
                <w:szCs w:val="22"/>
              </w:rPr>
              <w:t xml:space="preserve">W nadwoziu, montaż w lewej środkowej skrytce, dodatkowego otwieranego regału obrotowego, dwustronnego, na całą wysokość i szerokość skrytki. </w:t>
            </w:r>
          </w:p>
          <w:p w14:paraId="16D14961" w14:textId="0DB24C8F" w:rsidR="008A6439" w:rsidRPr="00895780" w:rsidRDefault="008A6439" w:rsidP="008A6439">
            <w:pPr>
              <w:pStyle w:val="Default"/>
              <w:rPr>
                <w:color w:val="auto"/>
                <w:sz w:val="22"/>
                <w:szCs w:val="22"/>
              </w:rPr>
            </w:pPr>
            <w:r w:rsidRPr="00895780">
              <w:rPr>
                <w:color w:val="auto"/>
                <w:sz w:val="22"/>
                <w:szCs w:val="22"/>
              </w:rPr>
              <w:t xml:space="preserve">Od strony wewnętrznej regał z regulowanymi półkami, do montażu sprzętu  spalinowego tj. pilarki, przecinarki, itp. Od strony zewnętrznej regał z uchwytami w pozycji pionowej do montażu podręcznego sprzętu burzącego tj, </w:t>
            </w:r>
            <w:r w:rsidRPr="00895780">
              <w:rPr>
                <w:sz w:val="22"/>
                <w:szCs w:val="22"/>
              </w:rPr>
              <w:t>łomy, łomo-wyciągacze, młotki, siekiery, nożyce do drutu, hooligany, itp</w:t>
            </w:r>
            <w:r w:rsidRPr="00895780">
              <w:rPr>
                <w:color w:val="auto"/>
                <w:sz w:val="22"/>
                <w:szCs w:val="22"/>
              </w:rPr>
              <w:t xml:space="preserve"> </w:t>
            </w:r>
          </w:p>
          <w:p w14:paraId="75F8CA7A" w14:textId="77777777" w:rsidR="008A6439" w:rsidRPr="00895780" w:rsidRDefault="008A6439" w:rsidP="008A6439">
            <w:pPr>
              <w:pStyle w:val="Default"/>
              <w:rPr>
                <w:color w:val="auto"/>
                <w:sz w:val="22"/>
                <w:szCs w:val="22"/>
              </w:rPr>
            </w:pPr>
          </w:p>
          <w:p w14:paraId="28F92F1E" w14:textId="647CAC05" w:rsidR="008A6439" w:rsidRPr="00895780" w:rsidRDefault="008A6439" w:rsidP="008A6439">
            <w:pPr>
              <w:rPr>
                <w:rFonts w:ascii="Times New Roman" w:hAnsi="Times New Roman" w:cs="Times New Roman"/>
                <w:b/>
                <w:bCs/>
                <w:color w:val="FF0000"/>
                <w:sz w:val="28"/>
                <w:szCs w:val="28"/>
              </w:rPr>
            </w:pPr>
            <w:r w:rsidRPr="00895780">
              <w:rPr>
                <w:rFonts w:ascii="Times New Roman" w:hAnsi="Times New Roman" w:cs="Times New Roman"/>
              </w:rPr>
              <w:t>W nadwoziu, montaż w prawej środkowej skrytce, mocowań na węże tłoczne -Ø75-min 8szt i  -Ø52-min10 oraz montaż w górnej części skrytki min. 2 pojemników-skrzynek wykonanych z tworzywa ,o wymiarach nie mniejszych niż 600x400x220, z pokrywami i mechanizmami zamykającymi</w:t>
            </w:r>
          </w:p>
        </w:tc>
        <w:tc>
          <w:tcPr>
            <w:tcW w:w="7278" w:type="dxa"/>
          </w:tcPr>
          <w:p w14:paraId="7A9152EF" w14:textId="77777777" w:rsidR="008A6439" w:rsidRPr="00895780" w:rsidRDefault="008A6439" w:rsidP="00C931DB">
            <w:pPr>
              <w:jc w:val="center"/>
              <w:rPr>
                <w:rFonts w:ascii="Times New Roman" w:hAnsi="Times New Roman" w:cs="Times New Roman"/>
                <w:b/>
                <w:bCs/>
                <w:color w:val="FF0000"/>
                <w:sz w:val="28"/>
                <w:szCs w:val="28"/>
              </w:rPr>
            </w:pPr>
          </w:p>
        </w:tc>
      </w:tr>
      <w:tr w:rsidR="008A6439" w:rsidRPr="00895780" w14:paraId="16554E1A" w14:textId="77777777" w:rsidTr="001B72C9">
        <w:tc>
          <w:tcPr>
            <w:tcW w:w="988" w:type="dxa"/>
          </w:tcPr>
          <w:p w14:paraId="3FAB0CE4" w14:textId="2DB205C4" w:rsidR="008A6439" w:rsidRPr="00895780" w:rsidRDefault="008A6439" w:rsidP="00C931DB">
            <w:pPr>
              <w:jc w:val="center"/>
              <w:rPr>
                <w:rFonts w:ascii="Times New Roman" w:hAnsi="Times New Roman" w:cs="Times New Roman"/>
              </w:rPr>
            </w:pPr>
            <w:r w:rsidRPr="00895780">
              <w:rPr>
                <w:rFonts w:ascii="Times New Roman" w:hAnsi="Times New Roman" w:cs="Times New Roman"/>
              </w:rPr>
              <w:t>3.10</w:t>
            </w:r>
          </w:p>
        </w:tc>
        <w:tc>
          <w:tcPr>
            <w:tcW w:w="7654" w:type="dxa"/>
          </w:tcPr>
          <w:p w14:paraId="1D3EB5FA" w14:textId="77777777" w:rsidR="00220490" w:rsidRPr="00E652E8" w:rsidRDefault="00220490" w:rsidP="00220490">
            <w:pPr>
              <w:pStyle w:val="Default"/>
              <w:rPr>
                <w:color w:val="auto"/>
                <w:sz w:val="22"/>
                <w:szCs w:val="22"/>
              </w:rPr>
            </w:pPr>
            <w:r>
              <w:rPr>
                <w:bCs/>
                <w:color w:val="auto"/>
                <w:sz w:val="22"/>
                <w:szCs w:val="22"/>
              </w:rPr>
              <w:t xml:space="preserve">Balustrady-relingi , boczne </w:t>
            </w:r>
            <w:r>
              <w:rPr>
                <w:color w:val="auto"/>
                <w:sz w:val="22"/>
                <w:szCs w:val="22"/>
              </w:rPr>
              <w:t xml:space="preserve">dachu wykonane z materiałów kompozytowych jako </w:t>
            </w:r>
            <w:r w:rsidRPr="00E652E8">
              <w:rPr>
                <w:color w:val="auto"/>
                <w:sz w:val="22"/>
                <w:szCs w:val="22"/>
              </w:rPr>
              <w:t xml:space="preserve">nierozłączna część z nadbudową pożarniczą, z niezbędnymi elementami  barierki rurowej, o wysokości min 200 mm. Na dachu, w barierce-relingu  od strony wewnętrznej, w elementach rurowych,  zamontowane min. 4 listwy LED o min. 500mm długości, do oświetlenia powierzchni ,dachu pojazdu z wewnętrznej, lewej i prawej strony. </w:t>
            </w:r>
          </w:p>
          <w:p w14:paraId="09D805C0" w14:textId="77777777" w:rsidR="00220490" w:rsidRPr="00E652E8" w:rsidRDefault="00220490" w:rsidP="00220490">
            <w:pPr>
              <w:pStyle w:val="Default"/>
              <w:rPr>
                <w:sz w:val="22"/>
                <w:szCs w:val="22"/>
              </w:rPr>
            </w:pPr>
            <w:r w:rsidRPr="00E652E8">
              <w:rPr>
                <w:color w:val="auto"/>
                <w:sz w:val="22"/>
                <w:szCs w:val="22"/>
              </w:rPr>
              <w:t xml:space="preserve">Natomiast </w:t>
            </w:r>
            <w:r w:rsidRPr="00E652E8">
              <w:rPr>
                <w:sz w:val="22"/>
                <w:szCs w:val="22"/>
              </w:rPr>
              <w:t>od strony zewnętrznej  wbudowane w balustrady po trzy dodatkowe lampy na stronę  nad każdą żaluzją do oświetlenia dalszego pola pracy.</w:t>
            </w:r>
          </w:p>
          <w:p w14:paraId="3F6146A1" w14:textId="77777777" w:rsidR="00220490" w:rsidRPr="00E652E8" w:rsidRDefault="00220490" w:rsidP="00220490">
            <w:pPr>
              <w:pStyle w:val="Default"/>
              <w:rPr>
                <w:color w:val="auto"/>
                <w:sz w:val="22"/>
                <w:szCs w:val="22"/>
              </w:rPr>
            </w:pPr>
          </w:p>
          <w:p w14:paraId="11DF6AF4" w14:textId="19B6DC57" w:rsidR="00220490" w:rsidRPr="00E652E8" w:rsidRDefault="00220490" w:rsidP="00220490">
            <w:pPr>
              <w:pStyle w:val="Default"/>
              <w:rPr>
                <w:color w:val="auto"/>
                <w:sz w:val="22"/>
                <w:szCs w:val="22"/>
              </w:rPr>
            </w:pPr>
            <w:r w:rsidRPr="00E652E8">
              <w:rPr>
                <w:color w:val="auto"/>
                <w:sz w:val="22"/>
                <w:szCs w:val="22"/>
              </w:rPr>
              <w:t>Zamawiający dopuszcza równoważne rozwiązanie uwzględniające wymagane parametry , wyżej wymienione.</w:t>
            </w:r>
          </w:p>
          <w:p w14:paraId="172FB932" w14:textId="77777777" w:rsidR="00220490" w:rsidRPr="00E652E8" w:rsidRDefault="00220490" w:rsidP="00220490">
            <w:pPr>
              <w:pStyle w:val="Default"/>
              <w:rPr>
                <w:color w:val="auto"/>
                <w:sz w:val="22"/>
                <w:szCs w:val="22"/>
              </w:rPr>
            </w:pPr>
          </w:p>
          <w:p w14:paraId="0A5920A2" w14:textId="77777777" w:rsidR="008A6439" w:rsidRPr="00895780" w:rsidRDefault="008A6439" w:rsidP="008A6439">
            <w:pPr>
              <w:pStyle w:val="Default"/>
              <w:rPr>
                <w:color w:val="auto"/>
                <w:sz w:val="22"/>
                <w:szCs w:val="22"/>
              </w:rPr>
            </w:pPr>
            <w:r w:rsidRPr="00E652E8">
              <w:rPr>
                <w:color w:val="auto"/>
                <w:sz w:val="22"/>
                <w:szCs w:val="22"/>
              </w:rPr>
              <w:t>Na dachu pojazdu zamontowana zamykana skrzynia aluminiowa na sprzęt o wymiarach w przybliżeniu 1400x460x270</w:t>
            </w:r>
            <w:r w:rsidRPr="00895780">
              <w:rPr>
                <w:color w:val="auto"/>
                <w:sz w:val="22"/>
                <w:szCs w:val="22"/>
              </w:rPr>
              <w:t xml:space="preserve"> mm, posiadająca oświetlenie wewnętrzne typu LED , uchwyty  na drabinę, uchwyty na węże ssawne, bosak, mostki przejazdowe, tłumice itp.</w:t>
            </w:r>
          </w:p>
          <w:p w14:paraId="201A55BB" w14:textId="1845A99E" w:rsidR="008A6439" w:rsidRPr="00895780" w:rsidRDefault="008A6439" w:rsidP="008A6439">
            <w:pPr>
              <w:rPr>
                <w:rFonts w:ascii="Times New Roman" w:hAnsi="Times New Roman" w:cs="Times New Roman"/>
                <w:b/>
                <w:bCs/>
                <w:color w:val="FF0000"/>
                <w:sz w:val="28"/>
                <w:szCs w:val="28"/>
              </w:rPr>
            </w:pPr>
            <w:r w:rsidRPr="00895780">
              <w:rPr>
                <w:rFonts w:ascii="Times New Roman" w:hAnsi="Times New Roman" w:cs="Times New Roman"/>
              </w:rPr>
              <w:t>Powierzchnie platform, podestu roboczego i podłogi kabiny w wykonaniu antypoślizgowym</w:t>
            </w:r>
          </w:p>
        </w:tc>
        <w:tc>
          <w:tcPr>
            <w:tcW w:w="7278" w:type="dxa"/>
          </w:tcPr>
          <w:p w14:paraId="2D57A4AD" w14:textId="0D1A70CA" w:rsidR="008A6439" w:rsidRPr="00DD4E1B" w:rsidRDefault="008A6439" w:rsidP="00DD4E1B">
            <w:pPr>
              <w:rPr>
                <w:rFonts w:ascii="Times New Roman" w:hAnsi="Times New Roman" w:cs="Times New Roman"/>
                <w:color w:val="FF0000"/>
              </w:rPr>
            </w:pPr>
          </w:p>
        </w:tc>
      </w:tr>
      <w:tr w:rsidR="008A6439" w:rsidRPr="00895780" w14:paraId="07F2D266" w14:textId="77777777" w:rsidTr="001B72C9">
        <w:tc>
          <w:tcPr>
            <w:tcW w:w="988" w:type="dxa"/>
          </w:tcPr>
          <w:p w14:paraId="61A1F956" w14:textId="2C8F2237" w:rsidR="008A6439" w:rsidRPr="00895780" w:rsidRDefault="008A6439" w:rsidP="00C931DB">
            <w:pPr>
              <w:jc w:val="center"/>
              <w:rPr>
                <w:rFonts w:ascii="Times New Roman" w:hAnsi="Times New Roman" w:cs="Times New Roman"/>
              </w:rPr>
            </w:pPr>
            <w:r w:rsidRPr="00895780">
              <w:rPr>
                <w:rFonts w:ascii="Times New Roman" w:hAnsi="Times New Roman" w:cs="Times New Roman"/>
              </w:rPr>
              <w:t>3.11</w:t>
            </w:r>
          </w:p>
        </w:tc>
        <w:tc>
          <w:tcPr>
            <w:tcW w:w="7654" w:type="dxa"/>
          </w:tcPr>
          <w:p w14:paraId="467F57BE" w14:textId="77777777" w:rsidR="008A6439" w:rsidRPr="00895780" w:rsidRDefault="008A6439" w:rsidP="008A6439">
            <w:pPr>
              <w:pStyle w:val="Default"/>
              <w:rPr>
                <w:strike/>
                <w:color w:val="auto"/>
                <w:sz w:val="22"/>
                <w:szCs w:val="22"/>
              </w:rPr>
            </w:pPr>
            <w:r w:rsidRPr="00895780">
              <w:rPr>
                <w:color w:val="auto"/>
                <w:sz w:val="22"/>
                <w:szCs w:val="22"/>
              </w:rPr>
              <w:t>Autopompa dwuzakresowa o wydajności min. 2400 dm3 przy ciśnieniu 8 bar i min 300 dm3 przy  ciśnieniu 40 bar.</w:t>
            </w:r>
          </w:p>
          <w:p w14:paraId="1E55FD86" w14:textId="77777777" w:rsidR="008A6439" w:rsidRPr="00895780" w:rsidRDefault="008A6439" w:rsidP="008A6439">
            <w:pPr>
              <w:pStyle w:val="Default"/>
              <w:rPr>
                <w:color w:val="auto"/>
                <w:sz w:val="22"/>
                <w:szCs w:val="22"/>
              </w:rPr>
            </w:pPr>
            <w:r w:rsidRPr="00895780">
              <w:rPr>
                <w:color w:val="auto"/>
                <w:sz w:val="22"/>
                <w:szCs w:val="22"/>
              </w:rPr>
              <w:t>Autopompa zlokalizowana z tyłu pojazdu.</w:t>
            </w:r>
          </w:p>
          <w:p w14:paraId="63EBCDED" w14:textId="77777777" w:rsidR="008A6439" w:rsidRPr="00895780" w:rsidRDefault="008A6439" w:rsidP="008A6439">
            <w:pPr>
              <w:pStyle w:val="Default"/>
              <w:rPr>
                <w:color w:val="auto"/>
                <w:sz w:val="22"/>
                <w:szCs w:val="22"/>
              </w:rPr>
            </w:pPr>
            <w:r w:rsidRPr="00895780">
              <w:rPr>
                <w:color w:val="auto"/>
                <w:sz w:val="22"/>
                <w:szCs w:val="22"/>
              </w:rPr>
              <w:t>Układ posiada możliwość jednoczesnego podania wody lub piany do:</w:t>
            </w:r>
          </w:p>
          <w:p w14:paraId="6847EB8A" w14:textId="77777777" w:rsidR="008A6439" w:rsidRPr="00895780" w:rsidRDefault="008A6439" w:rsidP="008A6439">
            <w:pPr>
              <w:pStyle w:val="Default"/>
              <w:rPr>
                <w:color w:val="auto"/>
                <w:sz w:val="22"/>
                <w:szCs w:val="22"/>
              </w:rPr>
            </w:pPr>
            <w:r w:rsidRPr="00895780">
              <w:rPr>
                <w:color w:val="auto"/>
                <w:sz w:val="22"/>
                <w:szCs w:val="22"/>
              </w:rPr>
              <w:t>- dwóch nasad tłocznych 75 zlokalizowanych z tyłu pojazdu, po bokach, umieszczonych w zamykanych klapami lub żaluzjami schowkach bocznych.</w:t>
            </w:r>
          </w:p>
          <w:p w14:paraId="2A24034C" w14:textId="77777777" w:rsidR="008A6439" w:rsidRPr="00895780" w:rsidRDefault="008A6439" w:rsidP="008A6439">
            <w:pPr>
              <w:tabs>
                <w:tab w:val="left" w:pos="161"/>
                <w:tab w:val="left" w:pos="6479"/>
                <w:tab w:val="left" w:pos="8504"/>
              </w:tabs>
              <w:spacing w:line="240" w:lineRule="atLeast"/>
              <w:rPr>
                <w:rFonts w:ascii="Times New Roman" w:hAnsi="Times New Roman" w:cs="Times New Roman"/>
              </w:rPr>
            </w:pPr>
            <w:r w:rsidRPr="00895780">
              <w:rPr>
                <w:rFonts w:ascii="Times New Roman" w:hAnsi="Times New Roman" w:cs="Times New Roman"/>
              </w:rPr>
              <w:t>- wysokociśnieniowej linii szybkiego natarcia</w:t>
            </w:r>
          </w:p>
          <w:p w14:paraId="429F3F3E" w14:textId="77777777" w:rsidR="008A6439" w:rsidRPr="00895780" w:rsidRDefault="008A6439" w:rsidP="008A6439">
            <w:pPr>
              <w:tabs>
                <w:tab w:val="left" w:pos="161"/>
                <w:tab w:val="left" w:pos="6479"/>
                <w:tab w:val="left" w:pos="8504"/>
              </w:tabs>
              <w:spacing w:line="240" w:lineRule="atLeast"/>
              <w:rPr>
                <w:rFonts w:ascii="Times New Roman" w:hAnsi="Times New Roman" w:cs="Times New Roman"/>
              </w:rPr>
            </w:pPr>
            <w:r w:rsidRPr="00895780">
              <w:rPr>
                <w:rFonts w:ascii="Times New Roman" w:hAnsi="Times New Roman" w:cs="Times New Roman"/>
              </w:rPr>
              <w:t>- działka wodno – pianowego sterowanego z panelu działka</w:t>
            </w:r>
          </w:p>
          <w:p w14:paraId="724A160C" w14:textId="77777777" w:rsidR="008A6439" w:rsidRPr="00895780" w:rsidRDefault="008A6439" w:rsidP="008A6439">
            <w:pPr>
              <w:tabs>
                <w:tab w:val="left" w:pos="161"/>
                <w:tab w:val="left" w:pos="6479"/>
                <w:tab w:val="left" w:pos="8504"/>
              </w:tabs>
              <w:spacing w:line="240" w:lineRule="atLeast"/>
              <w:rPr>
                <w:rFonts w:ascii="Times New Roman" w:hAnsi="Times New Roman" w:cs="Times New Roman"/>
              </w:rPr>
            </w:pPr>
            <w:r w:rsidRPr="00895780">
              <w:rPr>
                <w:rFonts w:ascii="Times New Roman" w:hAnsi="Times New Roman" w:cs="Times New Roman"/>
              </w:rPr>
              <w:t>- zraszaczy sterowanych z kabiny kierowcy</w:t>
            </w:r>
          </w:p>
          <w:p w14:paraId="1F3CB31D" w14:textId="77777777" w:rsidR="008A6439" w:rsidRPr="00895780" w:rsidRDefault="008A6439" w:rsidP="008A6439">
            <w:pPr>
              <w:pStyle w:val="Tekstpodstawowy"/>
              <w:jc w:val="left"/>
              <w:rPr>
                <w:iCs/>
                <w:sz w:val="22"/>
                <w:szCs w:val="22"/>
              </w:rPr>
            </w:pPr>
            <w:r w:rsidRPr="00895780">
              <w:rPr>
                <w:iCs/>
                <w:sz w:val="22"/>
                <w:szCs w:val="22"/>
              </w:rPr>
              <w:t>- podanie wody do zbiornika samochodu z funkcją obiegu zamkniętego.</w:t>
            </w:r>
          </w:p>
          <w:p w14:paraId="76B0109C" w14:textId="77777777" w:rsidR="008A6439" w:rsidRPr="00895780" w:rsidRDefault="008A6439" w:rsidP="008A6439">
            <w:pPr>
              <w:pStyle w:val="Tekstpodstawowy"/>
              <w:jc w:val="left"/>
              <w:rPr>
                <w:iCs/>
                <w:sz w:val="22"/>
                <w:szCs w:val="22"/>
              </w:rPr>
            </w:pPr>
            <w:r w:rsidRPr="00895780">
              <w:rPr>
                <w:iCs/>
                <w:sz w:val="22"/>
                <w:szCs w:val="22"/>
              </w:rPr>
              <w:t>-zawór główny układu autopompy  Ø110-sterowany mechanicznie- ręcznie</w:t>
            </w:r>
          </w:p>
          <w:p w14:paraId="5978AF12" w14:textId="77777777" w:rsidR="008A6439" w:rsidRPr="00895780" w:rsidRDefault="008A6439" w:rsidP="008A6439">
            <w:pPr>
              <w:pStyle w:val="Tekstpodstawowy"/>
              <w:jc w:val="left"/>
              <w:rPr>
                <w:sz w:val="22"/>
                <w:szCs w:val="22"/>
              </w:rPr>
            </w:pPr>
            <w:r w:rsidRPr="00895780">
              <w:rPr>
                <w:iCs/>
                <w:sz w:val="22"/>
                <w:szCs w:val="22"/>
              </w:rPr>
              <w:t>-n</w:t>
            </w:r>
            <w:r w:rsidRPr="00895780">
              <w:rPr>
                <w:sz w:val="22"/>
                <w:szCs w:val="22"/>
              </w:rPr>
              <w:t>asady tłoczne wyposażone w system zrzutu ciśnienia ,odwodnienia ich</w:t>
            </w:r>
          </w:p>
          <w:p w14:paraId="5B7A2FE6" w14:textId="25D0E1F1" w:rsidR="008A6439" w:rsidRPr="00895780" w:rsidRDefault="008A6439" w:rsidP="008A6439">
            <w:pPr>
              <w:pStyle w:val="Tekstpodstawowy"/>
              <w:jc w:val="left"/>
              <w:rPr>
                <w:iCs/>
                <w:sz w:val="22"/>
                <w:szCs w:val="22"/>
              </w:rPr>
            </w:pPr>
            <w:r w:rsidRPr="00895780">
              <w:rPr>
                <w:sz w:val="22"/>
                <w:szCs w:val="22"/>
              </w:rPr>
              <w:t xml:space="preserve"> bez konieczność ściągania pokrywy nasady</w:t>
            </w:r>
          </w:p>
          <w:p w14:paraId="798C74E0" w14:textId="77777777" w:rsidR="008A6439" w:rsidRPr="00895780" w:rsidRDefault="008A6439" w:rsidP="008A6439">
            <w:pPr>
              <w:pStyle w:val="Tekstpodstawowy"/>
              <w:jc w:val="left"/>
              <w:rPr>
                <w:iCs/>
                <w:sz w:val="22"/>
                <w:szCs w:val="22"/>
              </w:rPr>
            </w:pPr>
          </w:p>
          <w:p w14:paraId="1C6CABEA" w14:textId="77777777" w:rsidR="008A6439" w:rsidRPr="00895780" w:rsidRDefault="008A6439" w:rsidP="008A6439">
            <w:pPr>
              <w:tabs>
                <w:tab w:val="decimal" w:pos="657"/>
                <w:tab w:val="left" w:pos="902"/>
                <w:tab w:val="left" w:pos="6542"/>
                <w:tab w:val="left" w:pos="8548"/>
                <w:tab w:val="left" w:pos="14720"/>
              </w:tabs>
              <w:spacing w:line="240" w:lineRule="atLeast"/>
              <w:rPr>
                <w:rFonts w:ascii="Times New Roman" w:hAnsi="Times New Roman" w:cs="Times New Roman"/>
              </w:rPr>
            </w:pPr>
            <w:r w:rsidRPr="00895780">
              <w:rPr>
                <w:rFonts w:ascii="Times New Roman" w:hAnsi="Times New Roman" w:cs="Times New Roman"/>
              </w:rPr>
              <w:t>W przedziale autopompy  znajdują się co najmniej następujące urządzenia kontrolno - sterownicze pracy pompy:</w:t>
            </w:r>
          </w:p>
          <w:p w14:paraId="100BF146" w14:textId="77777777" w:rsidR="008A6439" w:rsidRPr="00895780" w:rsidRDefault="008A6439" w:rsidP="008A6439">
            <w:pPr>
              <w:tabs>
                <w:tab w:val="left" w:pos="48"/>
                <w:tab w:val="left" w:pos="175"/>
                <w:tab w:val="left" w:pos="6542"/>
                <w:tab w:val="left" w:pos="8548"/>
                <w:tab w:val="left" w:pos="14720"/>
              </w:tabs>
              <w:spacing w:line="240" w:lineRule="atLeast"/>
              <w:rPr>
                <w:rFonts w:ascii="Times New Roman" w:hAnsi="Times New Roman" w:cs="Times New Roman"/>
              </w:rPr>
            </w:pPr>
            <w:r w:rsidRPr="00895780">
              <w:rPr>
                <w:rFonts w:ascii="Times New Roman" w:hAnsi="Times New Roman" w:cs="Times New Roman"/>
              </w:rPr>
              <w:t>-manowakuometr</w:t>
            </w:r>
          </w:p>
          <w:p w14:paraId="3533C5EC" w14:textId="77777777" w:rsidR="008A6439" w:rsidRPr="00895780" w:rsidRDefault="008A6439" w:rsidP="008A6439">
            <w:pPr>
              <w:tabs>
                <w:tab w:val="left" w:pos="48"/>
                <w:tab w:val="left" w:pos="175"/>
                <w:tab w:val="left" w:pos="6542"/>
                <w:tab w:val="left" w:pos="8548"/>
                <w:tab w:val="left" w:pos="14720"/>
              </w:tabs>
              <w:spacing w:line="240" w:lineRule="atLeast"/>
              <w:rPr>
                <w:rFonts w:ascii="Times New Roman" w:hAnsi="Times New Roman" w:cs="Times New Roman"/>
              </w:rPr>
            </w:pPr>
            <w:r w:rsidRPr="00895780">
              <w:rPr>
                <w:rFonts w:ascii="Times New Roman" w:hAnsi="Times New Roman" w:cs="Times New Roman"/>
              </w:rPr>
              <w:t>-manometr niskiego ciśnienia</w:t>
            </w:r>
          </w:p>
          <w:p w14:paraId="1E3CD11E" w14:textId="77777777" w:rsidR="008A6439" w:rsidRPr="00895780" w:rsidRDefault="008A6439" w:rsidP="008A6439">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ascii="Times New Roman" w:hAnsi="Times New Roman" w:cs="Times New Roman"/>
              </w:rPr>
            </w:pPr>
            <w:r w:rsidRPr="00895780">
              <w:rPr>
                <w:rFonts w:ascii="Times New Roman" w:hAnsi="Times New Roman" w:cs="Times New Roman"/>
              </w:rPr>
              <w:t xml:space="preserve">-manometr wysokiego ciśnienia </w:t>
            </w:r>
          </w:p>
          <w:p w14:paraId="1E2F3255" w14:textId="77777777" w:rsidR="008A6439" w:rsidRPr="00895780" w:rsidRDefault="008A6439" w:rsidP="008A6439">
            <w:pPr>
              <w:tabs>
                <w:tab w:val="left" w:pos="48"/>
                <w:tab w:val="left" w:pos="175"/>
                <w:tab w:val="left" w:pos="6542"/>
                <w:tab w:val="left" w:pos="8548"/>
                <w:tab w:val="left" w:pos="14720"/>
              </w:tabs>
              <w:suppressAutoHyphens/>
              <w:spacing w:line="240" w:lineRule="atLeast"/>
              <w:rPr>
                <w:rFonts w:ascii="Times New Roman" w:hAnsi="Times New Roman" w:cs="Times New Roman"/>
              </w:rPr>
            </w:pPr>
            <w:r w:rsidRPr="00895780">
              <w:rPr>
                <w:rFonts w:ascii="Times New Roman" w:hAnsi="Times New Roman" w:cs="Times New Roman"/>
              </w:rPr>
              <w:t>-wskaźnik poziomu wody w zbiorniku samochodu</w:t>
            </w:r>
          </w:p>
          <w:p w14:paraId="13AAB6D5" w14:textId="77777777" w:rsidR="008A6439" w:rsidRPr="00895780" w:rsidRDefault="008A6439" w:rsidP="008A6439">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895780">
              <w:rPr>
                <w:rFonts w:ascii="Times New Roman" w:hAnsi="Times New Roman" w:cs="Times New Roman"/>
              </w:rPr>
              <w:t>-wskaźnik poziomu środka pianotwórczego w zbiorniku</w:t>
            </w:r>
          </w:p>
          <w:p w14:paraId="1734B597" w14:textId="77777777" w:rsidR="008A6439" w:rsidRPr="00895780" w:rsidRDefault="008A6439" w:rsidP="008A6439">
            <w:pPr>
              <w:tabs>
                <w:tab w:val="left" w:pos="48"/>
                <w:tab w:val="left" w:pos="175"/>
                <w:tab w:val="left" w:pos="6542"/>
                <w:tab w:val="left" w:pos="8548"/>
                <w:tab w:val="left" w:pos="14720"/>
              </w:tabs>
              <w:suppressAutoHyphens/>
              <w:spacing w:line="240" w:lineRule="atLeast"/>
              <w:ind w:left="48"/>
              <w:rPr>
                <w:rFonts w:ascii="Times New Roman" w:hAnsi="Times New Roman" w:cs="Times New Roman"/>
              </w:rPr>
            </w:pPr>
            <w:r w:rsidRPr="00895780">
              <w:rPr>
                <w:rFonts w:ascii="Times New Roman" w:hAnsi="Times New Roman" w:cs="Times New Roman"/>
              </w:rPr>
              <w:t>-regulator prędkości obrotowej silnika pojazdu</w:t>
            </w:r>
          </w:p>
          <w:p w14:paraId="5AA58019" w14:textId="77777777" w:rsidR="008A6439" w:rsidRPr="00895780" w:rsidRDefault="008A6439" w:rsidP="008A6439">
            <w:pPr>
              <w:rPr>
                <w:rFonts w:ascii="Times New Roman" w:hAnsi="Times New Roman" w:cs="Times New Roman"/>
              </w:rPr>
            </w:pPr>
            <w:r w:rsidRPr="00895780">
              <w:rPr>
                <w:rFonts w:ascii="Times New Roman" w:hAnsi="Times New Roman" w:cs="Times New Roman"/>
              </w:rPr>
              <w:t>-miernik prędkości obrotowej wału pompy</w:t>
            </w:r>
          </w:p>
          <w:p w14:paraId="1A3022D0" w14:textId="77777777" w:rsidR="008A6439" w:rsidRPr="00895780" w:rsidRDefault="008A6439" w:rsidP="008A6439">
            <w:pPr>
              <w:tabs>
                <w:tab w:val="left" w:pos="175"/>
                <w:tab w:val="decimal" w:pos="633"/>
                <w:tab w:val="left" w:pos="868"/>
                <w:tab w:val="left" w:pos="6479"/>
                <w:tab w:val="left" w:pos="8504"/>
              </w:tabs>
              <w:spacing w:line="240" w:lineRule="atLeast"/>
              <w:rPr>
                <w:rFonts w:ascii="Times New Roman" w:hAnsi="Times New Roman" w:cs="Times New Roman"/>
              </w:rPr>
            </w:pPr>
            <w:r w:rsidRPr="00895780">
              <w:rPr>
                <w:rFonts w:ascii="Times New Roman" w:hAnsi="Times New Roman" w:cs="Times New Roman"/>
              </w:rPr>
              <w:t>-kontrolka  ciśnienia oleju i   temperatury cieczy chłodzącej silnik (stany awaryjne)</w:t>
            </w:r>
          </w:p>
          <w:p w14:paraId="43B45656" w14:textId="77777777" w:rsidR="008A6439" w:rsidRPr="00895780" w:rsidRDefault="008A6439" w:rsidP="008A6439">
            <w:pPr>
              <w:tabs>
                <w:tab w:val="left" w:pos="175"/>
                <w:tab w:val="decimal" w:pos="633"/>
                <w:tab w:val="left" w:pos="868"/>
                <w:tab w:val="left" w:pos="6479"/>
                <w:tab w:val="left" w:pos="8504"/>
              </w:tabs>
              <w:spacing w:line="240" w:lineRule="atLeast"/>
              <w:rPr>
                <w:rFonts w:ascii="Times New Roman" w:hAnsi="Times New Roman" w:cs="Times New Roman"/>
              </w:rPr>
            </w:pPr>
            <w:r w:rsidRPr="00895780">
              <w:rPr>
                <w:rFonts w:ascii="Times New Roman" w:hAnsi="Times New Roman" w:cs="Times New Roman"/>
              </w:rPr>
              <w:t>-kontrolka włączenia autopompy</w:t>
            </w:r>
          </w:p>
          <w:p w14:paraId="7860F3BC" w14:textId="77777777" w:rsidR="008A6439" w:rsidRPr="00895780" w:rsidRDefault="008A6439" w:rsidP="008A6439">
            <w:pPr>
              <w:tabs>
                <w:tab w:val="left" w:pos="175"/>
                <w:tab w:val="decimal" w:pos="633"/>
                <w:tab w:val="left" w:pos="868"/>
                <w:tab w:val="left" w:pos="6479"/>
                <w:tab w:val="left" w:pos="8504"/>
              </w:tabs>
              <w:spacing w:line="240" w:lineRule="atLeast"/>
              <w:rPr>
                <w:rFonts w:ascii="Times New Roman" w:hAnsi="Times New Roman" w:cs="Times New Roman"/>
              </w:rPr>
            </w:pPr>
            <w:r w:rsidRPr="00895780">
              <w:rPr>
                <w:rFonts w:ascii="Times New Roman" w:hAnsi="Times New Roman" w:cs="Times New Roman"/>
              </w:rPr>
              <w:t>-licznik czasu-pracy autopompy</w:t>
            </w:r>
          </w:p>
          <w:p w14:paraId="3A7372FA" w14:textId="77777777" w:rsidR="008A6439" w:rsidRPr="00895780" w:rsidRDefault="008A6439" w:rsidP="008A6439">
            <w:pPr>
              <w:tabs>
                <w:tab w:val="left" w:pos="6479"/>
                <w:tab w:val="left" w:pos="8504"/>
              </w:tabs>
              <w:spacing w:line="240" w:lineRule="atLeast"/>
              <w:rPr>
                <w:rFonts w:ascii="Times New Roman" w:hAnsi="Times New Roman" w:cs="Times New Roman"/>
              </w:rPr>
            </w:pPr>
          </w:p>
          <w:p w14:paraId="7A0EA813" w14:textId="77777777" w:rsidR="008A6439" w:rsidRPr="00895780" w:rsidRDefault="008A6439" w:rsidP="008A6439">
            <w:pPr>
              <w:tabs>
                <w:tab w:val="left" w:pos="6479"/>
                <w:tab w:val="left" w:pos="8504"/>
              </w:tabs>
              <w:spacing w:line="240" w:lineRule="atLeast"/>
              <w:rPr>
                <w:rFonts w:ascii="Times New Roman" w:hAnsi="Times New Roman" w:cs="Times New Roman"/>
              </w:rPr>
            </w:pPr>
            <w:r w:rsidRPr="00895780">
              <w:rPr>
                <w:rFonts w:ascii="Times New Roman" w:hAnsi="Times New Roman" w:cs="Times New Roman"/>
              </w:rPr>
              <w:t>W przedziale autopompy należy, zamontować zespół:</w:t>
            </w:r>
          </w:p>
          <w:p w14:paraId="4DADF65B" w14:textId="77777777" w:rsidR="008A6439" w:rsidRPr="00895780" w:rsidRDefault="008A6439" w:rsidP="008A6439">
            <w:pPr>
              <w:rPr>
                <w:rFonts w:ascii="Times New Roman" w:hAnsi="Times New Roman" w:cs="Times New Roman"/>
              </w:rPr>
            </w:pPr>
            <w:r w:rsidRPr="00895780">
              <w:rPr>
                <w:rFonts w:ascii="Times New Roman" w:hAnsi="Times New Roman" w:cs="Times New Roman"/>
              </w:rPr>
              <w:t xml:space="preserve">- sterowania automatycznym układem utrzymywania stałego ciśnienia tłoczenia, </w:t>
            </w:r>
          </w:p>
          <w:p w14:paraId="1DE7336F" w14:textId="48144BD5" w:rsidR="008A6439" w:rsidRPr="00895780" w:rsidRDefault="008A6439" w:rsidP="008A6439">
            <w:pPr>
              <w:rPr>
                <w:rFonts w:ascii="Times New Roman" w:hAnsi="Times New Roman" w:cs="Times New Roman"/>
                <w:b/>
                <w:bCs/>
                <w:color w:val="FF0000"/>
                <w:sz w:val="28"/>
                <w:szCs w:val="28"/>
              </w:rPr>
            </w:pPr>
            <w:r w:rsidRPr="00895780">
              <w:rPr>
                <w:rFonts w:ascii="Times New Roman" w:hAnsi="Times New Roman" w:cs="Times New Roman"/>
              </w:rPr>
              <w:t>z regulacją automatyczną i ręczną ciśnienia pracy</w:t>
            </w:r>
          </w:p>
        </w:tc>
        <w:tc>
          <w:tcPr>
            <w:tcW w:w="7278" w:type="dxa"/>
          </w:tcPr>
          <w:p w14:paraId="49ACDEF9" w14:textId="77777777" w:rsidR="008A6439" w:rsidRPr="00895780" w:rsidRDefault="008A6439" w:rsidP="00C931DB">
            <w:pPr>
              <w:jc w:val="center"/>
              <w:rPr>
                <w:rFonts w:ascii="Times New Roman" w:hAnsi="Times New Roman" w:cs="Times New Roman"/>
                <w:b/>
                <w:bCs/>
                <w:color w:val="FF0000"/>
                <w:sz w:val="28"/>
                <w:szCs w:val="28"/>
              </w:rPr>
            </w:pPr>
          </w:p>
        </w:tc>
      </w:tr>
      <w:tr w:rsidR="008A6439" w:rsidRPr="00895780" w14:paraId="58767F13" w14:textId="77777777" w:rsidTr="001B72C9">
        <w:tc>
          <w:tcPr>
            <w:tcW w:w="988" w:type="dxa"/>
          </w:tcPr>
          <w:p w14:paraId="097E41AA" w14:textId="289A8A9F" w:rsidR="008A6439" w:rsidRPr="00895780" w:rsidRDefault="00322115" w:rsidP="00C931DB">
            <w:pPr>
              <w:jc w:val="center"/>
              <w:rPr>
                <w:rFonts w:ascii="Times New Roman" w:hAnsi="Times New Roman" w:cs="Times New Roman"/>
              </w:rPr>
            </w:pPr>
            <w:r w:rsidRPr="00895780">
              <w:rPr>
                <w:rFonts w:ascii="Times New Roman" w:hAnsi="Times New Roman" w:cs="Times New Roman"/>
              </w:rPr>
              <w:t>3.12</w:t>
            </w:r>
          </w:p>
        </w:tc>
        <w:tc>
          <w:tcPr>
            <w:tcW w:w="7654" w:type="dxa"/>
          </w:tcPr>
          <w:p w14:paraId="4BA9C97C" w14:textId="6A540B4C" w:rsidR="008A6439"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Przystawka odbioru mocy przystosowana do długiej pracy, z sygnalizacją włączenia w kabinie kierowcy.</w:t>
            </w:r>
          </w:p>
        </w:tc>
        <w:tc>
          <w:tcPr>
            <w:tcW w:w="7278" w:type="dxa"/>
          </w:tcPr>
          <w:p w14:paraId="4BA372C3" w14:textId="77777777" w:rsidR="008A6439" w:rsidRPr="00895780" w:rsidRDefault="008A6439" w:rsidP="00C931DB">
            <w:pPr>
              <w:jc w:val="center"/>
              <w:rPr>
                <w:rFonts w:ascii="Times New Roman" w:hAnsi="Times New Roman" w:cs="Times New Roman"/>
                <w:b/>
                <w:bCs/>
                <w:color w:val="FF0000"/>
                <w:sz w:val="28"/>
                <w:szCs w:val="28"/>
              </w:rPr>
            </w:pPr>
          </w:p>
        </w:tc>
      </w:tr>
      <w:tr w:rsidR="008A6439" w:rsidRPr="00895780" w14:paraId="16150690" w14:textId="77777777" w:rsidTr="001B72C9">
        <w:tc>
          <w:tcPr>
            <w:tcW w:w="988" w:type="dxa"/>
          </w:tcPr>
          <w:p w14:paraId="54F5ECBE" w14:textId="41C23126" w:rsidR="008A6439" w:rsidRPr="00895780" w:rsidRDefault="00322115" w:rsidP="00C931DB">
            <w:pPr>
              <w:jc w:val="center"/>
              <w:rPr>
                <w:rFonts w:ascii="Times New Roman" w:hAnsi="Times New Roman" w:cs="Times New Roman"/>
              </w:rPr>
            </w:pPr>
            <w:r w:rsidRPr="00895780">
              <w:rPr>
                <w:rFonts w:ascii="Times New Roman" w:hAnsi="Times New Roman" w:cs="Times New Roman"/>
              </w:rPr>
              <w:t>3.13</w:t>
            </w:r>
          </w:p>
        </w:tc>
        <w:tc>
          <w:tcPr>
            <w:tcW w:w="7654" w:type="dxa"/>
          </w:tcPr>
          <w:p w14:paraId="798823FD" w14:textId="24FA9F99" w:rsidR="008A6439"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Dozownik środka pianotwórczego, dostosowany do wydajności autopompy, umożliwiający uzyskanie co najmniej  stężeń 3 i 6 % w całym zakresie pracy.</w:t>
            </w:r>
          </w:p>
        </w:tc>
        <w:tc>
          <w:tcPr>
            <w:tcW w:w="7278" w:type="dxa"/>
          </w:tcPr>
          <w:p w14:paraId="76D9A17C" w14:textId="77777777" w:rsidR="008A6439" w:rsidRPr="00895780" w:rsidRDefault="008A6439" w:rsidP="00C931DB">
            <w:pPr>
              <w:jc w:val="center"/>
              <w:rPr>
                <w:rFonts w:ascii="Times New Roman" w:hAnsi="Times New Roman" w:cs="Times New Roman"/>
                <w:b/>
                <w:bCs/>
                <w:color w:val="FF0000"/>
                <w:sz w:val="28"/>
                <w:szCs w:val="28"/>
              </w:rPr>
            </w:pPr>
          </w:p>
        </w:tc>
      </w:tr>
      <w:tr w:rsidR="00322115" w:rsidRPr="00895780" w14:paraId="549C08A0" w14:textId="77777777" w:rsidTr="001B72C9">
        <w:tc>
          <w:tcPr>
            <w:tcW w:w="988" w:type="dxa"/>
          </w:tcPr>
          <w:p w14:paraId="31D001B1" w14:textId="0C96FEB6"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3.14</w:t>
            </w:r>
          </w:p>
        </w:tc>
        <w:tc>
          <w:tcPr>
            <w:tcW w:w="7654" w:type="dxa"/>
          </w:tcPr>
          <w:p w14:paraId="13DDA2C5" w14:textId="211857DC" w:rsidR="00322115"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Wszystkie elementy układu wodno-pianowego musi być odporne na korozję i działanie dopuszczonych do stosowania środków pianotwórczych i modyfikatorów.</w:t>
            </w:r>
          </w:p>
        </w:tc>
        <w:tc>
          <w:tcPr>
            <w:tcW w:w="7278" w:type="dxa"/>
          </w:tcPr>
          <w:p w14:paraId="38BA0D46"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2C6933FB" w14:textId="77777777" w:rsidTr="001B72C9">
        <w:tc>
          <w:tcPr>
            <w:tcW w:w="988" w:type="dxa"/>
          </w:tcPr>
          <w:p w14:paraId="7D5395E4" w14:textId="692BE39C"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3.15</w:t>
            </w:r>
          </w:p>
        </w:tc>
        <w:tc>
          <w:tcPr>
            <w:tcW w:w="7654" w:type="dxa"/>
          </w:tcPr>
          <w:p w14:paraId="0AAA449E" w14:textId="3D8C1EB3" w:rsidR="00322115"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 xml:space="preserve">Konstrukcja układu wodno-pianowego powinna umożliwiać jego całkowite odwodnienie przy użyciu możliwie najmniejszej ilości zaworów.  </w:t>
            </w:r>
          </w:p>
        </w:tc>
        <w:tc>
          <w:tcPr>
            <w:tcW w:w="7278" w:type="dxa"/>
          </w:tcPr>
          <w:p w14:paraId="41170D62"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5B5CA5BC" w14:textId="77777777" w:rsidTr="001B72C9">
        <w:tc>
          <w:tcPr>
            <w:tcW w:w="988" w:type="dxa"/>
          </w:tcPr>
          <w:p w14:paraId="5AFBF3AE" w14:textId="7A9C113F"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3.16</w:t>
            </w:r>
          </w:p>
        </w:tc>
        <w:tc>
          <w:tcPr>
            <w:tcW w:w="7654" w:type="dxa"/>
          </w:tcPr>
          <w:p w14:paraId="0EC04FB4" w14:textId="62D37679" w:rsidR="00322115"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Przedział autopompy musi być wyposażony w system ogrzewania skutecznie zabezpieczający układ wodno-pianowy przed  zamarzaniem.</w:t>
            </w:r>
          </w:p>
        </w:tc>
        <w:tc>
          <w:tcPr>
            <w:tcW w:w="7278" w:type="dxa"/>
          </w:tcPr>
          <w:p w14:paraId="02BE58AD"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2EA26EBB" w14:textId="77777777" w:rsidTr="001B72C9">
        <w:tc>
          <w:tcPr>
            <w:tcW w:w="988" w:type="dxa"/>
          </w:tcPr>
          <w:p w14:paraId="54FDA2F1" w14:textId="1B19CF0D"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3.17</w:t>
            </w:r>
          </w:p>
        </w:tc>
        <w:tc>
          <w:tcPr>
            <w:tcW w:w="7654" w:type="dxa"/>
          </w:tcPr>
          <w:p w14:paraId="2160E459" w14:textId="68B15C4D" w:rsidR="00322115"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W przedziale autopompy włącznik i wyłącznik do uruchamiania silnika samochodu, uruchomienie silnika powinno być możliwe tylko dla neutralnego położenia dźwigni zmiany biegów.</w:t>
            </w:r>
          </w:p>
        </w:tc>
        <w:tc>
          <w:tcPr>
            <w:tcW w:w="7278" w:type="dxa"/>
          </w:tcPr>
          <w:p w14:paraId="1D24FA48"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34DEA217" w14:textId="77777777" w:rsidTr="001B72C9">
        <w:tc>
          <w:tcPr>
            <w:tcW w:w="988" w:type="dxa"/>
          </w:tcPr>
          <w:p w14:paraId="287EB5DB" w14:textId="11C3188C"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3.18</w:t>
            </w:r>
          </w:p>
        </w:tc>
        <w:tc>
          <w:tcPr>
            <w:tcW w:w="7654" w:type="dxa"/>
          </w:tcPr>
          <w:p w14:paraId="201355B2" w14:textId="19D2FDF5" w:rsidR="00322115"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7278" w:type="dxa"/>
          </w:tcPr>
          <w:p w14:paraId="20CB5DEA"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013A0F69" w14:textId="77777777" w:rsidTr="001B72C9">
        <w:tc>
          <w:tcPr>
            <w:tcW w:w="988" w:type="dxa"/>
          </w:tcPr>
          <w:p w14:paraId="5BFD1C27" w14:textId="38B7AC82"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3.19</w:t>
            </w:r>
          </w:p>
        </w:tc>
        <w:tc>
          <w:tcPr>
            <w:tcW w:w="7654" w:type="dxa"/>
          </w:tcPr>
          <w:p w14:paraId="182DEF2B" w14:textId="79EA8FD0" w:rsidR="00322115" w:rsidRPr="008B3688" w:rsidRDefault="00322115" w:rsidP="00322115">
            <w:pPr>
              <w:rPr>
                <w:rFonts w:ascii="Times New Roman" w:hAnsi="Times New Roman" w:cs="Times New Roman"/>
                <w:b/>
                <w:bCs/>
                <w:sz w:val="28"/>
                <w:szCs w:val="28"/>
              </w:rPr>
            </w:pPr>
            <w:r w:rsidRPr="008B3688">
              <w:rPr>
                <w:rFonts w:ascii="Times New Roman" w:hAnsi="Times New Roman" w:cs="Times New Roman"/>
              </w:rPr>
              <w:t>Zbiornik wody wykonany z materiałów kompozytowych o pojemności nominalne</w:t>
            </w:r>
            <w:r w:rsidR="00B957E0">
              <w:rPr>
                <w:rFonts w:ascii="Times New Roman" w:hAnsi="Times New Roman" w:cs="Times New Roman"/>
              </w:rPr>
              <w:t>j</w:t>
            </w:r>
            <w:r w:rsidRPr="008B3688">
              <w:rPr>
                <w:rFonts w:ascii="Times New Roman" w:hAnsi="Times New Roman" w:cs="Times New Roman"/>
              </w:rPr>
              <w:t xml:space="preserve"> min. </w:t>
            </w:r>
            <w:r w:rsidR="00B957E0">
              <w:rPr>
                <w:rFonts w:ascii="Times New Roman" w:hAnsi="Times New Roman" w:cs="Times New Roman"/>
              </w:rPr>
              <w:t>4</w:t>
            </w:r>
            <w:r w:rsidRPr="008B3688">
              <w:rPr>
                <w:rFonts w:ascii="Times New Roman" w:hAnsi="Times New Roman" w:cs="Times New Roman"/>
              </w:rPr>
              <w:t xml:space="preserve"> m</w:t>
            </w:r>
            <w:r w:rsidRPr="008B3688">
              <w:rPr>
                <w:rFonts w:ascii="Times New Roman" w:hAnsi="Times New Roman" w:cs="Times New Roman"/>
                <w:vertAlign w:val="superscript"/>
              </w:rPr>
              <w:t>3</w:t>
            </w:r>
            <w:r w:rsidRPr="008B3688">
              <w:rPr>
                <w:rFonts w:ascii="Times New Roman" w:hAnsi="Times New Roman" w:cs="Times New Roman"/>
              </w:rPr>
              <w:t xml:space="preserve"> .Układ napełniania zbiornika z automatycznym zaworem odcinającym z możliwością ręcznego przesterowania zaworu odcinającego w celu dopełnienia zbiornika</w:t>
            </w:r>
          </w:p>
        </w:tc>
        <w:tc>
          <w:tcPr>
            <w:tcW w:w="7278" w:type="dxa"/>
          </w:tcPr>
          <w:p w14:paraId="353D06C9" w14:textId="609A4D9E" w:rsidR="00322115" w:rsidRPr="00091540" w:rsidRDefault="00322115" w:rsidP="00C931DB">
            <w:pPr>
              <w:jc w:val="center"/>
              <w:rPr>
                <w:rFonts w:ascii="Times New Roman" w:hAnsi="Times New Roman" w:cs="Times New Roman"/>
                <w:color w:val="FF0000"/>
                <w:sz w:val="28"/>
                <w:szCs w:val="28"/>
              </w:rPr>
            </w:pPr>
          </w:p>
        </w:tc>
      </w:tr>
      <w:tr w:rsidR="00322115" w:rsidRPr="00895780" w14:paraId="570275F5" w14:textId="77777777" w:rsidTr="001B72C9">
        <w:tc>
          <w:tcPr>
            <w:tcW w:w="988" w:type="dxa"/>
          </w:tcPr>
          <w:p w14:paraId="2B6DE013" w14:textId="7FC73183"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3.20</w:t>
            </w:r>
          </w:p>
        </w:tc>
        <w:tc>
          <w:tcPr>
            <w:tcW w:w="7654" w:type="dxa"/>
          </w:tcPr>
          <w:p w14:paraId="313A03D5" w14:textId="17C3656E" w:rsidR="00322115" w:rsidRPr="00895780" w:rsidRDefault="00322115" w:rsidP="00322115">
            <w:pPr>
              <w:rPr>
                <w:rFonts w:ascii="Times New Roman" w:hAnsi="Times New Roman" w:cs="Times New Roman"/>
                <w:b/>
                <w:bCs/>
                <w:color w:val="FF0000"/>
                <w:sz w:val="28"/>
                <w:szCs w:val="28"/>
              </w:rPr>
            </w:pPr>
            <w:r w:rsidRPr="00895780">
              <w:rPr>
                <w:rFonts w:ascii="Times New Roman" w:hAnsi="Times New Roman" w:cs="Times New Roman"/>
              </w:rPr>
              <w:t>Zbiornik na środek pianotwórczy o pojemności min. 10% pojemności zbiornika wody, odpornych na działanie środków pianotwórczych i modyfikatorów. Napełnianie zbiornika środkiem pianotwórczym, możliwe z poziomu terenu i z dachu pojazdu.</w:t>
            </w:r>
          </w:p>
        </w:tc>
        <w:tc>
          <w:tcPr>
            <w:tcW w:w="7278" w:type="dxa"/>
          </w:tcPr>
          <w:p w14:paraId="19B1D9EF"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4A0D2917" w14:textId="77777777" w:rsidTr="001B72C9">
        <w:tc>
          <w:tcPr>
            <w:tcW w:w="988" w:type="dxa"/>
          </w:tcPr>
          <w:p w14:paraId="1B8D5DF5" w14:textId="3964E6B6" w:rsidR="00322115" w:rsidRPr="00895780" w:rsidRDefault="00322115" w:rsidP="00C931DB">
            <w:pPr>
              <w:jc w:val="center"/>
              <w:rPr>
                <w:rFonts w:ascii="Times New Roman" w:hAnsi="Times New Roman" w:cs="Times New Roman"/>
              </w:rPr>
            </w:pPr>
            <w:r w:rsidRPr="00895780">
              <w:rPr>
                <w:rFonts w:ascii="Times New Roman" w:hAnsi="Times New Roman" w:cs="Times New Roman"/>
              </w:rPr>
              <w:t>3.21</w:t>
            </w:r>
          </w:p>
        </w:tc>
        <w:tc>
          <w:tcPr>
            <w:tcW w:w="7654" w:type="dxa"/>
          </w:tcPr>
          <w:p w14:paraId="12F8DB7B" w14:textId="77777777" w:rsidR="001304AD" w:rsidRPr="00895780" w:rsidRDefault="001304AD" w:rsidP="001304AD">
            <w:pPr>
              <w:pStyle w:val="Default"/>
              <w:rPr>
                <w:color w:val="auto"/>
                <w:sz w:val="22"/>
                <w:szCs w:val="22"/>
              </w:rPr>
            </w:pPr>
            <w:r w:rsidRPr="00895780">
              <w:rPr>
                <w:color w:val="auto"/>
                <w:sz w:val="22"/>
                <w:szCs w:val="22"/>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14:paraId="7008AB3D" w14:textId="77777777" w:rsidR="001304AD" w:rsidRPr="00895780" w:rsidRDefault="001304AD" w:rsidP="001304AD">
            <w:pPr>
              <w:pStyle w:val="Tekstpodstawowy"/>
              <w:rPr>
                <w:iCs/>
                <w:sz w:val="22"/>
                <w:szCs w:val="22"/>
              </w:rPr>
            </w:pPr>
            <w:r w:rsidRPr="00895780">
              <w:rPr>
                <w:iCs/>
                <w:sz w:val="22"/>
                <w:szCs w:val="22"/>
              </w:rPr>
              <w:t>Wszystkie nasady zewnętrzne, w zależności od ich przeznaczenia należy trwale oznaczyć odpowiednimi kolorami:</w:t>
            </w:r>
          </w:p>
          <w:p w14:paraId="179E2DC9" w14:textId="77777777" w:rsidR="001304AD" w:rsidRPr="00895780" w:rsidRDefault="001304AD" w:rsidP="001304AD">
            <w:pPr>
              <w:pStyle w:val="Tekstpodstawowy"/>
              <w:rPr>
                <w:iCs/>
                <w:sz w:val="22"/>
                <w:szCs w:val="22"/>
              </w:rPr>
            </w:pPr>
            <w:r w:rsidRPr="00895780">
              <w:rPr>
                <w:iCs/>
                <w:sz w:val="22"/>
                <w:szCs w:val="22"/>
              </w:rPr>
              <w:t>-nasada wodna zasilająca kolor niebieski</w:t>
            </w:r>
          </w:p>
          <w:p w14:paraId="2A4F3DC8" w14:textId="77777777" w:rsidR="001304AD" w:rsidRPr="00895780" w:rsidRDefault="001304AD" w:rsidP="001304AD">
            <w:pPr>
              <w:pStyle w:val="Tekstpodstawowy"/>
              <w:rPr>
                <w:iCs/>
                <w:sz w:val="22"/>
                <w:szCs w:val="22"/>
              </w:rPr>
            </w:pPr>
            <w:r w:rsidRPr="00895780">
              <w:rPr>
                <w:iCs/>
                <w:sz w:val="22"/>
                <w:szCs w:val="22"/>
              </w:rPr>
              <w:t>-nasada wodna tłoczna kolor czerwony</w:t>
            </w:r>
          </w:p>
          <w:p w14:paraId="195A5340" w14:textId="3D01D941" w:rsidR="00322115" w:rsidRPr="00895780" w:rsidRDefault="001304AD" w:rsidP="001304AD">
            <w:pPr>
              <w:rPr>
                <w:rFonts w:ascii="Times New Roman" w:hAnsi="Times New Roman" w:cs="Times New Roman"/>
                <w:b/>
                <w:bCs/>
                <w:color w:val="FF0000"/>
                <w:sz w:val="28"/>
                <w:szCs w:val="28"/>
              </w:rPr>
            </w:pPr>
            <w:r w:rsidRPr="00895780">
              <w:rPr>
                <w:rFonts w:ascii="Times New Roman" w:hAnsi="Times New Roman" w:cs="Times New Roman"/>
                <w:iCs/>
              </w:rPr>
              <w:t>-nasada środka pianotwórczego kolor żółty</w:t>
            </w:r>
          </w:p>
        </w:tc>
        <w:tc>
          <w:tcPr>
            <w:tcW w:w="7278" w:type="dxa"/>
          </w:tcPr>
          <w:p w14:paraId="39389086"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0CBE209F" w14:textId="77777777" w:rsidTr="001B72C9">
        <w:tc>
          <w:tcPr>
            <w:tcW w:w="988" w:type="dxa"/>
          </w:tcPr>
          <w:p w14:paraId="75EE2AF9" w14:textId="395D6973" w:rsidR="00322115" w:rsidRPr="00895780" w:rsidRDefault="00BC55B6" w:rsidP="00C931DB">
            <w:pPr>
              <w:jc w:val="center"/>
              <w:rPr>
                <w:rFonts w:ascii="Times New Roman" w:hAnsi="Times New Roman" w:cs="Times New Roman"/>
              </w:rPr>
            </w:pPr>
            <w:r w:rsidRPr="00895780">
              <w:rPr>
                <w:rFonts w:ascii="Times New Roman" w:hAnsi="Times New Roman" w:cs="Times New Roman"/>
              </w:rPr>
              <w:t>3.22</w:t>
            </w:r>
          </w:p>
        </w:tc>
        <w:tc>
          <w:tcPr>
            <w:tcW w:w="7654" w:type="dxa"/>
          </w:tcPr>
          <w:p w14:paraId="575E7665" w14:textId="77777777" w:rsidR="00BC55B6" w:rsidRPr="00895780" w:rsidRDefault="00BC55B6" w:rsidP="00BC55B6">
            <w:pPr>
              <w:rPr>
                <w:rFonts w:ascii="Times New Roman" w:hAnsi="Times New Roman" w:cs="Times New Roman"/>
              </w:rPr>
            </w:pPr>
            <w:r w:rsidRPr="00895780">
              <w:rPr>
                <w:rFonts w:ascii="Times New Roman" w:hAnsi="Times New Roman" w:cs="Times New Roman"/>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14:paraId="4CF38792" w14:textId="726D1CC6" w:rsidR="00322115" w:rsidRPr="00895780" w:rsidRDefault="00BC55B6" w:rsidP="00BC55B6">
            <w:pPr>
              <w:rPr>
                <w:rFonts w:ascii="Times New Roman" w:hAnsi="Times New Roman" w:cs="Times New Roman"/>
                <w:b/>
                <w:bCs/>
                <w:color w:val="FF0000"/>
                <w:sz w:val="28"/>
                <w:szCs w:val="28"/>
              </w:rPr>
            </w:pPr>
            <w:r w:rsidRPr="00895780">
              <w:rPr>
                <w:rFonts w:ascii="Times New Roman" w:hAnsi="Times New Roman" w:cs="Times New Roman"/>
              </w:rPr>
              <w:t>Narożnik kończący linie zabudowy po stronie szybkiego natarcia zabezpieczony przed wycieraniem kątownikiem ze stali nierdzewnej.</w:t>
            </w:r>
            <w:r w:rsidRPr="00895780">
              <w:rPr>
                <w:rFonts w:ascii="Times New Roman" w:hAnsi="Times New Roman" w:cs="Times New Roman"/>
                <w:strike/>
              </w:rPr>
              <w:t xml:space="preserve">  </w:t>
            </w:r>
          </w:p>
        </w:tc>
        <w:tc>
          <w:tcPr>
            <w:tcW w:w="7278" w:type="dxa"/>
          </w:tcPr>
          <w:p w14:paraId="35A4C248"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2A6EF8A2" w14:textId="77777777" w:rsidTr="001B72C9">
        <w:tc>
          <w:tcPr>
            <w:tcW w:w="988" w:type="dxa"/>
          </w:tcPr>
          <w:p w14:paraId="14F9D6CD" w14:textId="6976C2A8" w:rsidR="00322115" w:rsidRPr="00895780" w:rsidRDefault="00BC55B6" w:rsidP="00C931DB">
            <w:pPr>
              <w:jc w:val="center"/>
              <w:rPr>
                <w:rFonts w:ascii="Times New Roman" w:hAnsi="Times New Roman" w:cs="Times New Roman"/>
              </w:rPr>
            </w:pPr>
            <w:r w:rsidRPr="00895780">
              <w:rPr>
                <w:rFonts w:ascii="Times New Roman" w:hAnsi="Times New Roman" w:cs="Times New Roman"/>
              </w:rPr>
              <w:t>3.23</w:t>
            </w:r>
          </w:p>
        </w:tc>
        <w:tc>
          <w:tcPr>
            <w:tcW w:w="7654" w:type="dxa"/>
          </w:tcPr>
          <w:p w14:paraId="59A729A1" w14:textId="77777777" w:rsidR="00BC55B6" w:rsidRPr="00895780" w:rsidRDefault="00BC55B6" w:rsidP="00BC55B6">
            <w:pPr>
              <w:pStyle w:val="Default"/>
              <w:rPr>
                <w:color w:val="auto"/>
                <w:sz w:val="22"/>
                <w:szCs w:val="22"/>
              </w:rPr>
            </w:pPr>
            <w:r w:rsidRPr="00895780">
              <w:rPr>
                <w:color w:val="auto"/>
                <w:sz w:val="22"/>
                <w:szCs w:val="22"/>
              </w:rPr>
              <w:t>Działko wodno-pianowe DWP 16 o regulowanej wydajności</w:t>
            </w:r>
            <w:r w:rsidRPr="00895780">
              <w:rPr>
                <w:color w:val="auto"/>
              </w:rPr>
              <w:t xml:space="preserve"> min 800÷1600 l</w:t>
            </w:r>
            <w:r w:rsidRPr="00895780">
              <w:rPr>
                <w:color w:val="auto"/>
                <w:position w:val="9"/>
              </w:rPr>
              <w:t xml:space="preserve"> </w:t>
            </w:r>
            <w:r w:rsidRPr="00895780">
              <w:rPr>
                <w:color w:val="auto"/>
              </w:rPr>
              <w:t>/min</w:t>
            </w:r>
            <w:r w:rsidRPr="00895780">
              <w:rPr>
                <w:color w:val="auto"/>
                <w:sz w:val="22"/>
                <w:szCs w:val="22"/>
              </w:rPr>
              <w:t xml:space="preserve">, z nakładką do piany oraz z regulacją strumienia (zwarty, rozproszony) umieszczone na dachu zabudowy pojazdu. </w:t>
            </w:r>
          </w:p>
          <w:p w14:paraId="7CF4F8A6" w14:textId="77777777" w:rsidR="00BC55B6" w:rsidRPr="00895780" w:rsidRDefault="00BC55B6" w:rsidP="00BC55B6">
            <w:pPr>
              <w:pStyle w:val="Default"/>
              <w:rPr>
                <w:color w:val="auto"/>
                <w:sz w:val="22"/>
                <w:szCs w:val="22"/>
              </w:rPr>
            </w:pPr>
            <w:r w:rsidRPr="00895780">
              <w:rPr>
                <w:color w:val="auto"/>
                <w:sz w:val="22"/>
                <w:szCs w:val="22"/>
              </w:rPr>
              <w:t xml:space="preserve">Działko wyposażone w elektrozawór ,zamontowany na linii wodnej do działka w ogrzewanym przedziale autopompy, </w:t>
            </w:r>
          </w:p>
          <w:p w14:paraId="4FB223CE" w14:textId="4E7944EE" w:rsidR="00664011" w:rsidRPr="002F0F90" w:rsidRDefault="00BC55B6" w:rsidP="002F0F90">
            <w:pPr>
              <w:rPr>
                <w:rFonts w:ascii="Times New Roman" w:hAnsi="Times New Roman" w:cs="Times New Roman"/>
              </w:rPr>
            </w:pPr>
            <w:r w:rsidRPr="00895780">
              <w:rPr>
                <w:rFonts w:ascii="Times New Roman" w:hAnsi="Times New Roman" w:cs="Times New Roman"/>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7278" w:type="dxa"/>
          </w:tcPr>
          <w:p w14:paraId="00146B8F" w14:textId="77777777" w:rsidR="00322115" w:rsidRPr="00895780" w:rsidRDefault="00322115" w:rsidP="00C931DB">
            <w:pPr>
              <w:jc w:val="center"/>
              <w:rPr>
                <w:rFonts w:ascii="Times New Roman" w:hAnsi="Times New Roman" w:cs="Times New Roman"/>
                <w:b/>
                <w:bCs/>
                <w:color w:val="FF0000"/>
                <w:sz w:val="28"/>
                <w:szCs w:val="28"/>
              </w:rPr>
            </w:pPr>
          </w:p>
        </w:tc>
      </w:tr>
      <w:tr w:rsidR="00B07818" w:rsidRPr="00895780" w14:paraId="351D53DB" w14:textId="77777777" w:rsidTr="001B72C9">
        <w:tc>
          <w:tcPr>
            <w:tcW w:w="988" w:type="dxa"/>
          </w:tcPr>
          <w:p w14:paraId="519307B1" w14:textId="002B6E3E" w:rsidR="00B07818" w:rsidRPr="00895780" w:rsidRDefault="00B07818" w:rsidP="00C931DB">
            <w:pPr>
              <w:jc w:val="center"/>
              <w:rPr>
                <w:rFonts w:ascii="Times New Roman" w:hAnsi="Times New Roman" w:cs="Times New Roman"/>
              </w:rPr>
            </w:pPr>
            <w:r>
              <w:rPr>
                <w:rFonts w:ascii="Times New Roman" w:hAnsi="Times New Roman" w:cs="Times New Roman"/>
              </w:rPr>
              <w:t>3.24</w:t>
            </w:r>
          </w:p>
        </w:tc>
        <w:tc>
          <w:tcPr>
            <w:tcW w:w="7654" w:type="dxa"/>
          </w:tcPr>
          <w:p w14:paraId="109AFFE6" w14:textId="1D564ACF" w:rsidR="00B07818" w:rsidRPr="00895780" w:rsidRDefault="00B07818" w:rsidP="002F0F90">
            <w:pPr>
              <w:pStyle w:val="Standard"/>
              <w:rPr>
                <w:sz w:val="22"/>
                <w:szCs w:val="22"/>
              </w:rPr>
            </w:pPr>
            <w:r w:rsidRPr="008B3688">
              <w:rPr>
                <w:sz w:val="22"/>
                <w:szCs w:val="22"/>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c>
          <w:tcPr>
            <w:tcW w:w="7278" w:type="dxa"/>
          </w:tcPr>
          <w:p w14:paraId="2557D1EE" w14:textId="77777777" w:rsidR="00B07818" w:rsidRPr="00895780" w:rsidRDefault="00B07818" w:rsidP="00C931DB">
            <w:pPr>
              <w:jc w:val="center"/>
              <w:rPr>
                <w:rFonts w:ascii="Times New Roman" w:hAnsi="Times New Roman" w:cs="Times New Roman"/>
                <w:b/>
                <w:bCs/>
                <w:color w:val="FF0000"/>
                <w:sz w:val="28"/>
                <w:szCs w:val="28"/>
              </w:rPr>
            </w:pPr>
          </w:p>
        </w:tc>
      </w:tr>
      <w:tr w:rsidR="00322115" w:rsidRPr="00895780" w14:paraId="1EFA2C49" w14:textId="77777777" w:rsidTr="001B72C9">
        <w:tc>
          <w:tcPr>
            <w:tcW w:w="988" w:type="dxa"/>
          </w:tcPr>
          <w:p w14:paraId="7E4534B8" w14:textId="7BC541E2" w:rsidR="00322115" w:rsidRPr="00895780" w:rsidRDefault="00BC55B6" w:rsidP="00C931DB">
            <w:pPr>
              <w:jc w:val="center"/>
              <w:rPr>
                <w:rFonts w:ascii="Times New Roman" w:hAnsi="Times New Roman" w:cs="Times New Roman"/>
              </w:rPr>
            </w:pPr>
            <w:r w:rsidRPr="00895780">
              <w:rPr>
                <w:rFonts w:ascii="Times New Roman" w:hAnsi="Times New Roman" w:cs="Times New Roman"/>
              </w:rPr>
              <w:t>3.2</w:t>
            </w:r>
            <w:r w:rsidR="00B07818">
              <w:rPr>
                <w:rFonts w:ascii="Times New Roman" w:hAnsi="Times New Roman" w:cs="Times New Roman"/>
              </w:rPr>
              <w:t>5</w:t>
            </w:r>
          </w:p>
        </w:tc>
        <w:tc>
          <w:tcPr>
            <w:tcW w:w="7654" w:type="dxa"/>
          </w:tcPr>
          <w:p w14:paraId="3EA04A44" w14:textId="77777777" w:rsidR="00BC55B6" w:rsidRPr="00895780" w:rsidRDefault="00BC55B6" w:rsidP="00BC55B6">
            <w:pPr>
              <w:pStyle w:val="Default"/>
              <w:rPr>
                <w:color w:val="auto"/>
                <w:sz w:val="22"/>
                <w:szCs w:val="22"/>
              </w:rPr>
            </w:pPr>
            <w:r w:rsidRPr="00895780">
              <w:rPr>
                <w:color w:val="auto"/>
                <w:sz w:val="22"/>
                <w:szCs w:val="22"/>
              </w:rPr>
              <w:t xml:space="preserve">Pojazd wyposażony w wysuwany pneumatycznie, obrotowy maszt oświetleniowy, zabudowany na stałe w pojeździe, z reflektorami LED o łącznej wielkości strumienia świetlnego min. 30 000 lm </w:t>
            </w:r>
            <w:r w:rsidRPr="00895780">
              <w:rPr>
                <w:color w:val="auto"/>
              </w:rPr>
              <w:t xml:space="preserve"> zasilany z instalacji elektrycznej pojazdu napięciem  24V</w:t>
            </w:r>
            <w:r w:rsidRPr="00895780">
              <w:rPr>
                <w:color w:val="auto"/>
                <w:sz w:val="22"/>
                <w:szCs w:val="22"/>
              </w:rPr>
              <w:t xml:space="preserve"> Wysokość min. 5 m od podłoża, na którym stoi pojazd do opraw czołowych reflektorów ustawionych poziomo, z możliwością sterowania reflektorami w pionie i w poziomie. Stopień ochrony masztu i reflektorów </w:t>
            </w:r>
          </w:p>
          <w:p w14:paraId="3578171B" w14:textId="2D7D6534" w:rsidR="00BC55B6" w:rsidRPr="00895780" w:rsidRDefault="00BC55B6" w:rsidP="00BC55B6">
            <w:pPr>
              <w:pStyle w:val="Default"/>
              <w:rPr>
                <w:color w:val="auto"/>
                <w:sz w:val="22"/>
                <w:szCs w:val="22"/>
              </w:rPr>
            </w:pPr>
            <w:r w:rsidRPr="00895780">
              <w:rPr>
                <w:color w:val="auto"/>
                <w:sz w:val="22"/>
                <w:szCs w:val="22"/>
              </w:rPr>
              <w:t>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5B1B266C" w14:textId="77777777" w:rsidR="00BC55B6" w:rsidRPr="00895780" w:rsidRDefault="00BC55B6" w:rsidP="00BC55B6">
            <w:pPr>
              <w:pStyle w:val="Default"/>
              <w:rPr>
                <w:color w:val="auto"/>
                <w:sz w:val="22"/>
                <w:szCs w:val="22"/>
              </w:rPr>
            </w:pPr>
            <w:r w:rsidRPr="00895780">
              <w:rPr>
                <w:color w:val="auto"/>
                <w:sz w:val="22"/>
                <w:szCs w:val="22"/>
              </w:rPr>
              <w:t>Dodatkowo wymagane:</w:t>
            </w:r>
          </w:p>
          <w:p w14:paraId="3B9DDF3E" w14:textId="77777777" w:rsidR="00BC55B6" w:rsidRPr="00895780" w:rsidRDefault="00BC55B6" w:rsidP="00BC55B6">
            <w:pPr>
              <w:pStyle w:val="Standard"/>
              <w:rPr>
                <w:sz w:val="22"/>
                <w:szCs w:val="22"/>
              </w:rPr>
            </w:pPr>
            <w:r w:rsidRPr="00895780">
              <w:rPr>
                <w:sz w:val="22"/>
                <w:szCs w:val="22"/>
              </w:rPr>
              <w:t>- obrót i pochył reflektorów, o kąt co najmniej od 0º ÷ 170º - w obie strony</w:t>
            </w:r>
          </w:p>
          <w:p w14:paraId="328A177B" w14:textId="77777777" w:rsidR="00BC55B6" w:rsidRPr="00895780" w:rsidRDefault="00BC55B6" w:rsidP="00BC55B6">
            <w:pPr>
              <w:pStyle w:val="Standard"/>
              <w:rPr>
                <w:sz w:val="22"/>
                <w:szCs w:val="22"/>
              </w:rPr>
            </w:pPr>
            <w:r w:rsidRPr="00895780">
              <w:rPr>
                <w:sz w:val="22"/>
                <w:szCs w:val="22"/>
              </w:rPr>
              <w:t xml:space="preserve">- </w:t>
            </w:r>
            <w:r w:rsidRPr="00895780">
              <w:rPr>
                <w:bCs/>
                <w:sz w:val="22"/>
                <w:szCs w:val="22"/>
              </w:rPr>
              <w:t>złożenie</w:t>
            </w:r>
            <w:r w:rsidRPr="00895780">
              <w:rPr>
                <w:sz w:val="22"/>
                <w:szCs w:val="22"/>
              </w:rPr>
              <w:t xml:space="preserve"> masztu następuje, </w:t>
            </w:r>
            <w:r w:rsidRPr="00895780">
              <w:rPr>
                <w:bCs/>
                <w:sz w:val="22"/>
                <w:szCs w:val="22"/>
              </w:rPr>
              <w:t>bez</w:t>
            </w:r>
            <w:r w:rsidRPr="00895780">
              <w:rPr>
                <w:sz w:val="22"/>
                <w:szCs w:val="22"/>
              </w:rPr>
              <w:t xml:space="preserve"> konieczności </w:t>
            </w:r>
            <w:r w:rsidRPr="00895780">
              <w:rPr>
                <w:bCs/>
                <w:sz w:val="22"/>
                <w:szCs w:val="22"/>
              </w:rPr>
              <w:t xml:space="preserve">ręcznego wspomagania </w:t>
            </w:r>
          </w:p>
          <w:p w14:paraId="60706D12" w14:textId="7CB41FF5" w:rsidR="00BC55B6" w:rsidRPr="008B3688" w:rsidRDefault="00BC55B6" w:rsidP="00BC55B6">
            <w:pPr>
              <w:pStyle w:val="Standard"/>
              <w:rPr>
                <w:sz w:val="22"/>
                <w:szCs w:val="22"/>
              </w:rPr>
            </w:pPr>
            <w:r w:rsidRPr="00895780">
              <w:rPr>
                <w:sz w:val="22"/>
                <w:szCs w:val="22"/>
              </w:rPr>
              <w:t xml:space="preserve">- możliwość dowolnego zatrzymywania masztu podczas wysuwu  i sterowania  masztem na różnej wysokości wysuwu, w pozycji niepełnego wysunięcia podczas </w:t>
            </w:r>
            <w:r w:rsidRPr="008B3688">
              <w:rPr>
                <w:sz w:val="22"/>
                <w:szCs w:val="22"/>
              </w:rPr>
              <w:t>pracy.</w:t>
            </w:r>
          </w:p>
          <w:p w14:paraId="54153D81" w14:textId="77777777" w:rsidR="00BC55B6" w:rsidRPr="008B3688" w:rsidRDefault="00BC55B6" w:rsidP="00BC55B6">
            <w:pPr>
              <w:pStyle w:val="Standard"/>
              <w:rPr>
                <w:sz w:val="22"/>
                <w:szCs w:val="22"/>
              </w:rPr>
            </w:pPr>
            <w:r w:rsidRPr="008B3688">
              <w:rPr>
                <w:sz w:val="22"/>
                <w:szCs w:val="22"/>
              </w:rPr>
              <w:t>Każda lampa musi być doposażona w optykę dalekosiężną (zasięg min 100m) oraz szerokokątną .</w:t>
            </w:r>
          </w:p>
          <w:p w14:paraId="7BD176C2" w14:textId="77777777" w:rsidR="00BF6814" w:rsidRDefault="00BC55B6" w:rsidP="00BC55B6">
            <w:pPr>
              <w:pStyle w:val="Standard"/>
              <w:rPr>
                <w:sz w:val="22"/>
                <w:szCs w:val="22"/>
              </w:rPr>
            </w:pPr>
            <w:r w:rsidRPr="008B3688">
              <w:rPr>
                <w:sz w:val="22"/>
                <w:szCs w:val="22"/>
              </w:rPr>
              <w:t>Lampy w maszcie dodatkowo muszą posiadać optykę tzw” doświetlającą  pod masztem” -doświetlającą dach,</w:t>
            </w:r>
            <w:r w:rsidR="00D92204" w:rsidRPr="008B3688">
              <w:rPr>
                <w:sz w:val="22"/>
                <w:szCs w:val="22"/>
              </w:rPr>
              <w:t xml:space="preserve"> </w:t>
            </w:r>
            <w:r w:rsidRPr="008B3688">
              <w:rPr>
                <w:sz w:val="22"/>
                <w:szCs w:val="22"/>
              </w:rPr>
              <w:t>przy rozłożonym maszcie</w:t>
            </w:r>
          </w:p>
          <w:p w14:paraId="00BA9FCA" w14:textId="77777777" w:rsidR="00BC55B6" w:rsidRPr="008B3688" w:rsidRDefault="00BC55B6" w:rsidP="00BC55B6">
            <w:pPr>
              <w:pStyle w:val="Standard"/>
              <w:rPr>
                <w:sz w:val="22"/>
                <w:szCs w:val="22"/>
              </w:rPr>
            </w:pPr>
            <w:r w:rsidRPr="008B3688">
              <w:rPr>
                <w:sz w:val="22"/>
                <w:szCs w:val="22"/>
              </w:rPr>
              <w:t>-wymagane przewodowe sterowanie masztem.</w:t>
            </w:r>
          </w:p>
          <w:p w14:paraId="40046477" w14:textId="55F6B36C" w:rsidR="00322115" w:rsidRPr="00895780" w:rsidRDefault="00BC55B6" w:rsidP="00BC55B6">
            <w:pPr>
              <w:rPr>
                <w:rFonts w:ascii="Times New Roman" w:hAnsi="Times New Roman" w:cs="Times New Roman"/>
                <w:b/>
                <w:bCs/>
                <w:color w:val="FF0000"/>
                <w:sz w:val="28"/>
                <w:szCs w:val="28"/>
              </w:rPr>
            </w:pPr>
            <w:r w:rsidRPr="008B3688">
              <w:rPr>
                <w:rFonts w:ascii="Times New Roman" w:hAnsi="Times New Roman" w:cs="Times New Roman"/>
              </w:rPr>
              <w:t>-wymagane także bezprzewodowe sterowaniem masztem-o zasięgu min.50m w terenie otwartym.</w:t>
            </w:r>
          </w:p>
        </w:tc>
        <w:tc>
          <w:tcPr>
            <w:tcW w:w="7278" w:type="dxa"/>
          </w:tcPr>
          <w:p w14:paraId="038EF92F" w14:textId="77777777" w:rsidR="00322115" w:rsidRPr="00895780" w:rsidRDefault="00322115" w:rsidP="00C931DB">
            <w:pPr>
              <w:jc w:val="center"/>
              <w:rPr>
                <w:rFonts w:ascii="Times New Roman" w:hAnsi="Times New Roman" w:cs="Times New Roman"/>
                <w:b/>
                <w:bCs/>
                <w:color w:val="FF0000"/>
                <w:sz w:val="28"/>
                <w:szCs w:val="28"/>
              </w:rPr>
            </w:pPr>
          </w:p>
        </w:tc>
      </w:tr>
      <w:tr w:rsidR="00322115" w:rsidRPr="00895780" w14:paraId="02848506" w14:textId="77777777" w:rsidTr="001B72C9">
        <w:tc>
          <w:tcPr>
            <w:tcW w:w="988" w:type="dxa"/>
          </w:tcPr>
          <w:p w14:paraId="7E81A670" w14:textId="3D85D5F1" w:rsidR="00322115" w:rsidRPr="00895780" w:rsidRDefault="00BC55B6" w:rsidP="00C931DB">
            <w:pPr>
              <w:jc w:val="center"/>
              <w:rPr>
                <w:rFonts w:ascii="Times New Roman" w:hAnsi="Times New Roman" w:cs="Times New Roman"/>
              </w:rPr>
            </w:pPr>
            <w:r w:rsidRPr="00895780">
              <w:rPr>
                <w:rFonts w:ascii="Times New Roman" w:hAnsi="Times New Roman" w:cs="Times New Roman"/>
              </w:rPr>
              <w:t>3.2</w:t>
            </w:r>
            <w:r w:rsidR="00B07818">
              <w:rPr>
                <w:rFonts w:ascii="Times New Roman" w:hAnsi="Times New Roman" w:cs="Times New Roman"/>
              </w:rPr>
              <w:t>6</w:t>
            </w:r>
          </w:p>
        </w:tc>
        <w:tc>
          <w:tcPr>
            <w:tcW w:w="7654" w:type="dxa"/>
          </w:tcPr>
          <w:p w14:paraId="50D822F2" w14:textId="77777777" w:rsidR="00BC55B6" w:rsidRPr="008B3688" w:rsidRDefault="00BC55B6" w:rsidP="00BC55B6">
            <w:pPr>
              <w:pStyle w:val="Standard"/>
              <w:rPr>
                <w:sz w:val="22"/>
                <w:szCs w:val="22"/>
              </w:rPr>
            </w:pPr>
            <w:r w:rsidRPr="008B3688">
              <w:rPr>
                <w:sz w:val="22"/>
                <w:szCs w:val="22"/>
              </w:rPr>
              <w:t xml:space="preserve">Samochód należy wyposażyć w  : </w:t>
            </w:r>
          </w:p>
          <w:p w14:paraId="3173C13B" w14:textId="38F492BB" w:rsidR="00BC55B6" w:rsidRPr="00934F23" w:rsidRDefault="00BC55B6" w:rsidP="00BC55B6">
            <w:pPr>
              <w:pStyle w:val="Tekstprzypisukocowego"/>
              <w:rPr>
                <w:sz w:val="22"/>
                <w:szCs w:val="22"/>
              </w:rPr>
            </w:pPr>
            <w:r w:rsidRPr="007A10E1">
              <w:rPr>
                <w:sz w:val="22"/>
                <w:szCs w:val="22"/>
              </w:rPr>
              <w:t xml:space="preserve">- z przodu pojazdu montaż wyciągarki  elektrycznej o sile uciągu minimum – 8 ton z </w:t>
            </w:r>
            <w:r w:rsidRPr="00934F23">
              <w:rPr>
                <w:sz w:val="22"/>
                <w:szCs w:val="22"/>
              </w:rPr>
              <w:t>liną o długości min. 28m,  z hakiem</w:t>
            </w:r>
            <w:r w:rsidR="001112A6" w:rsidRPr="00934F23">
              <w:rPr>
                <w:sz w:val="22"/>
                <w:szCs w:val="22"/>
              </w:rPr>
              <w:t>.</w:t>
            </w:r>
            <w:r w:rsidR="00613582" w:rsidRPr="00934F23">
              <w:rPr>
                <w:sz w:val="22"/>
                <w:szCs w:val="22"/>
              </w:rPr>
              <w:t xml:space="preserve"> </w:t>
            </w:r>
            <w:r w:rsidR="001112A6" w:rsidRPr="00934F23">
              <w:rPr>
                <w:sz w:val="22"/>
                <w:szCs w:val="22"/>
              </w:rPr>
              <w:t>W</w:t>
            </w:r>
            <w:r w:rsidRPr="00934F23">
              <w:rPr>
                <w:sz w:val="22"/>
                <w:szCs w:val="22"/>
              </w:rPr>
              <w:t>yciągarka zamontowana w zewnętrznej obudowie kompozytowej</w:t>
            </w:r>
          </w:p>
          <w:p w14:paraId="5A58CF38" w14:textId="7E961844" w:rsidR="00B225BB" w:rsidRPr="00934F23" w:rsidRDefault="00684D43" w:rsidP="00684D43">
            <w:pPr>
              <w:pStyle w:val="Default"/>
              <w:rPr>
                <w:color w:val="auto"/>
                <w:sz w:val="22"/>
                <w:szCs w:val="22"/>
              </w:rPr>
            </w:pPr>
            <w:r w:rsidRPr="00934F23">
              <w:rPr>
                <w:color w:val="auto"/>
                <w:sz w:val="22"/>
                <w:szCs w:val="22"/>
              </w:rPr>
              <w:t>-</w:t>
            </w:r>
            <w:r w:rsidR="001D3301" w:rsidRPr="00934F23">
              <w:rPr>
                <w:color w:val="auto"/>
                <w:sz w:val="22"/>
                <w:szCs w:val="22"/>
              </w:rPr>
              <w:t xml:space="preserve"> Lampy ledowe dalekosiężne, okrągłe o średnicy  min Ø 180 mm - 4szt, zamontowane  na lekkim orurowaniu aluminiowym, anodowanym,  profilowanym wzdłużnie i kształtowo o długości min 1800mm i średnicy rury min. Ø60mm , mocowane  z przodu  pojazdu.</w:t>
            </w:r>
          </w:p>
          <w:p w14:paraId="0C24AE57" w14:textId="2598B6D2" w:rsidR="00684D43" w:rsidRPr="00934F23" w:rsidRDefault="00684D43" w:rsidP="00684D43">
            <w:pPr>
              <w:pStyle w:val="Tekstpodstawowy"/>
              <w:jc w:val="left"/>
              <w:rPr>
                <w:sz w:val="22"/>
                <w:szCs w:val="22"/>
              </w:rPr>
            </w:pPr>
            <w:r w:rsidRPr="00934F23">
              <w:rPr>
                <w:sz w:val="22"/>
                <w:szCs w:val="22"/>
              </w:rPr>
              <w:t>-Dodatkowe 2 lampy sygnalizacyjne niebieskie  LED  z przodu pojazdu, na masce samochodu. Umieszczone kaskadowo  (razem-4szt)</w:t>
            </w:r>
          </w:p>
          <w:p w14:paraId="1B6D7432" w14:textId="798E86A9" w:rsidR="00934F23" w:rsidRPr="00934F23" w:rsidRDefault="00934F23" w:rsidP="00934F23">
            <w:pPr>
              <w:autoSpaceDE w:val="0"/>
              <w:autoSpaceDN w:val="0"/>
              <w:adjustRightInd w:val="0"/>
              <w:rPr>
                <w:rFonts w:ascii="Times New Roman" w:hAnsi="Times New Roman" w:cs="Times New Roman"/>
              </w:rPr>
            </w:pPr>
            <w:r w:rsidRPr="00934F23">
              <w:rPr>
                <w:rFonts w:ascii="Times New Roman" w:hAnsi="Times New Roman" w:cs="Times New Roman"/>
              </w:rPr>
              <w:t>- Węże W75-8 szt</w:t>
            </w:r>
          </w:p>
          <w:p w14:paraId="1BAA2C01" w14:textId="5FD17DDD" w:rsidR="00934F23" w:rsidRPr="00934F23" w:rsidRDefault="00934F23" w:rsidP="00934F23">
            <w:pPr>
              <w:autoSpaceDE w:val="0"/>
              <w:autoSpaceDN w:val="0"/>
              <w:adjustRightInd w:val="0"/>
              <w:rPr>
                <w:rFonts w:ascii="Times New Roman" w:hAnsi="Times New Roman" w:cs="Times New Roman"/>
              </w:rPr>
            </w:pPr>
            <w:r w:rsidRPr="00934F23">
              <w:rPr>
                <w:rFonts w:ascii="Times New Roman" w:hAnsi="Times New Roman" w:cs="Times New Roman"/>
              </w:rPr>
              <w:t>- Węże W52-10szt</w:t>
            </w:r>
          </w:p>
          <w:p w14:paraId="5102F025" w14:textId="3D7759D5" w:rsidR="00934F23" w:rsidRPr="00934F23" w:rsidRDefault="00934F23" w:rsidP="00934F23">
            <w:pPr>
              <w:autoSpaceDE w:val="0"/>
              <w:autoSpaceDN w:val="0"/>
              <w:adjustRightInd w:val="0"/>
              <w:rPr>
                <w:rFonts w:ascii="Times New Roman" w:hAnsi="Times New Roman" w:cs="Times New Roman"/>
              </w:rPr>
            </w:pPr>
            <w:r w:rsidRPr="00934F23">
              <w:rPr>
                <w:rFonts w:ascii="Times New Roman" w:hAnsi="Times New Roman" w:cs="Times New Roman"/>
              </w:rPr>
              <w:t>- Pojazd wyposażony w hak holowniczy, przystosowany do ciągnięcia przyczep,</w:t>
            </w:r>
            <w:r w:rsidRPr="00934F23">
              <w:rPr>
                <w:rFonts w:ascii="Times New Roman" w:hAnsi="Times New Roman" w:cs="Times New Roman"/>
                <w:spacing w:val="-3"/>
              </w:rPr>
              <w:t xml:space="preserve"> o masie do 3,5t</w:t>
            </w:r>
          </w:p>
          <w:p w14:paraId="02D66733" w14:textId="3C08C6E3" w:rsidR="00934F23" w:rsidRDefault="00934F23" w:rsidP="00934F23">
            <w:pPr>
              <w:autoSpaceDE w:val="0"/>
              <w:autoSpaceDN w:val="0"/>
              <w:adjustRightInd w:val="0"/>
              <w:rPr>
                <w:rFonts w:ascii="Times New Roman" w:hAnsi="Times New Roman" w:cs="Times New Roman"/>
              </w:rPr>
            </w:pPr>
            <w:r>
              <w:rPr>
                <w:rFonts w:ascii="Times New Roman" w:hAnsi="Times New Roman" w:cs="Times New Roman"/>
              </w:rPr>
              <w:t>- drabina nasadkowa aluminiowa -  4 przęsła</w:t>
            </w:r>
          </w:p>
          <w:p w14:paraId="6EAA5441" w14:textId="51255414" w:rsidR="00934F23" w:rsidRDefault="00934F23" w:rsidP="00115EDE">
            <w:pPr>
              <w:autoSpaceDE w:val="0"/>
              <w:autoSpaceDN w:val="0"/>
              <w:adjustRightInd w:val="0"/>
              <w:rPr>
                <w:rFonts w:ascii="Times New Roman" w:hAnsi="Times New Roman" w:cs="Times New Roman"/>
              </w:rPr>
            </w:pPr>
            <w:r>
              <w:rPr>
                <w:rFonts w:ascii="Times New Roman" w:hAnsi="Times New Roman" w:cs="Times New Roman"/>
              </w:rPr>
              <w:t>- 4 kpl</w:t>
            </w:r>
            <w:r w:rsidR="00115EDE">
              <w:rPr>
                <w:rFonts w:ascii="Times New Roman" w:hAnsi="Times New Roman" w:cs="Times New Roman"/>
              </w:rPr>
              <w:t>.</w:t>
            </w:r>
            <w:r>
              <w:rPr>
                <w:rFonts w:ascii="Times New Roman" w:hAnsi="Times New Roman" w:cs="Times New Roman"/>
              </w:rPr>
              <w:t xml:space="preserve"> aparatów oddechowych z butlą stalową, maską panoramiczną i czujnikami bezruchu</w:t>
            </w:r>
          </w:p>
          <w:p w14:paraId="20175949" w14:textId="05D1F2B9" w:rsidR="00DE6AF2" w:rsidRPr="00115EDE" w:rsidRDefault="00DE6AF2" w:rsidP="00115EDE">
            <w:pPr>
              <w:autoSpaceDE w:val="0"/>
              <w:autoSpaceDN w:val="0"/>
              <w:adjustRightInd w:val="0"/>
              <w:rPr>
                <w:rFonts w:ascii="Times New Roman" w:hAnsi="Times New Roman" w:cs="Times New Roman"/>
              </w:rPr>
            </w:pPr>
            <w:r>
              <w:rPr>
                <w:rFonts w:ascii="Times New Roman" w:hAnsi="Times New Roman" w:cs="Times New Roman"/>
              </w:rPr>
              <w:t>-pistolet na sprężone powietrze zamontowany w schowku tylnym zabudowy</w:t>
            </w:r>
          </w:p>
          <w:p w14:paraId="4EDB0030" w14:textId="62CA5AA6" w:rsidR="00944944" w:rsidRPr="008B3688" w:rsidRDefault="00944944" w:rsidP="00E652E8">
            <w:pPr>
              <w:rPr>
                <w:rFonts w:ascii="Times New Roman" w:hAnsi="Times New Roman" w:cs="Times New Roman"/>
              </w:rPr>
            </w:pPr>
          </w:p>
        </w:tc>
        <w:tc>
          <w:tcPr>
            <w:tcW w:w="7278" w:type="dxa"/>
          </w:tcPr>
          <w:p w14:paraId="42A301B0" w14:textId="77777777" w:rsidR="00322115" w:rsidRPr="00895780" w:rsidRDefault="00322115" w:rsidP="00C931DB">
            <w:pPr>
              <w:jc w:val="center"/>
              <w:rPr>
                <w:rFonts w:ascii="Times New Roman" w:hAnsi="Times New Roman" w:cs="Times New Roman"/>
                <w:b/>
                <w:bCs/>
                <w:color w:val="FF0000"/>
                <w:sz w:val="28"/>
                <w:szCs w:val="28"/>
              </w:rPr>
            </w:pPr>
          </w:p>
        </w:tc>
      </w:tr>
      <w:tr w:rsidR="00BC55B6" w:rsidRPr="00895780" w14:paraId="0DE5AC74" w14:textId="77777777" w:rsidTr="006E3CA3">
        <w:tc>
          <w:tcPr>
            <w:tcW w:w="988" w:type="dxa"/>
            <w:shd w:val="clear" w:color="auto" w:fill="FFC000"/>
          </w:tcPr>
          <w:p w14:paraId="2204A15B" w14:textId="5E780B09" w:rsidR="00BC55B6" w:rsidRPr="00895780" w:rsidRDefault="00BC55B6" w:rsidP="00C931DB">
            <w:pPr>
              <w:jc w:val="center"/>
              <w:rPr>
                <w:rFonts w:ascii="Times New Roman" w:hAnsi="Times New Roman" w:cs="Times New Roman"/>
                <w:b/>
                <w:bCs/>
              </w:rPr>
            </w:pPr>
            <w:r w:rsidRPr="00895780">
              <w:rPr>
                <w:rFonts w:ascii="Times New Roman" w:hAnsi="Times New Roman" w:cs="Times New Roman"/>
                <w:b/>
                <w:bCs/>
              </w:rPr>
              <w:t>4</w:t>
            </w:r>
          </w:p>
        </w:tc>
        <w:tc>
          <w:tcPr>
            <w:tcW w:w="7654" w:type="dxa"/>
            <w:shd w:val="clear" w:color="auto" w:fill="FFC000"/>
          </w:tcPr>
          <w:p w14:paraId="26AEE6B8" w14:textId="58DE2D2D" w:rsidR="00BC55B6" w:rsidRPr="00895780" w:rsidRDefault="00BC55B6" w:rsidP="00C931DB">
            <w:pPr>
              <w:jc w:val="center"/>
              <w:rPr>
                <w:rFonts w:ascii="Times New Roman" w:hAnsi="Times New Roman" w:cs="Times New Roman"/>
                <w:b/>
                <w:bCs/>
                <w:color w:val="FF0000"/>
                <w:sz w:val="28"/>
                <w:szCs w:val="28"/>
              </w:rPr>
            </w:pPr>
            <w:r w:rsidRPr="00895780">
              <w:rPr>
                <w:rFonts w:ascii="Times New Roman" w:hAnsi="Times New Roman" w:cs="Times New Roman"/>
                <w:b/>
                <w:bCs/>
                <w:sz w:val="24"/>
                <w:szCs w:val="24"/>
              </w:rPr>
              <w:t>Wyposażenie ratownicze dostarczone przez Wykonawcę wraz z pojazdem</w:t>
            </w:r>
          </w:p>
        </w:tc>
        <w:tc>
          <w:tcPr>
            <w:tcW w:w="7278" w:type="dxa"/>
            <w:shd w:val="clear" w:color="auto" w:fill="FFC000"/>
          </w:tcPr>
          <w:p w14:paraId="1ED5DF56" w14:textId="30BFAF1C" w:rsidR="00BC55B6" w:rsidRPr="00895780" w:rsidRDefault="00BC55B6" w:rsidP="00C931DB">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Propozycje Wykonawcy</w:t>
            </w:r>
          </w:p>
        </w:tc>
      </w:tr>
      <w:tr w:rsidR="00BC55B6" w:rsidRPr="00895780" w14:paraId="79847046" w14:textId="77777777" w:rsidTr="001B72C9">
        <w:tc>
          <w:tcPr>
            <w:tcW w:w="988" w:type="dxa"/>
          </w:tcPr>
          <w:p w14:paraId="25B2282B" w14:textId="089D15C0" w:rsidR="00BC55B6" w:rsidRPr="00895780" w:rsidRDefault="00BC55B6" w:rsidP="00C931DB">
            <w:pPr>
              <w:jc w:val="center"/>
              <w:rPr>
                <w:rFonts w:ascii="Times New Roman" w:hAnsi="Times New Roman" w:cs="Times New Roman"/>
              </w:rPr>
            </w:pPr>
            <w:r w:rsidRPr="00895780">
              <w:rPr>
                <w:rFonts w:ascii="Times New Roman" w:hAnsi="Times New Roman" w:cs="Times New Roman"/>
              </w:rPr>
              <w:t>4.1</w:t>
            </w:r>
          </w:p>
        </w:tc>
        <w:tc>
          <w:tcPr>
            <w:tcW w:w="7654" w:type="dxa"/>
          </w:tcPr>
          <w:p w14:paraId="0251FB3B" w14:textId="77777777" w:rsidR="00D658E0" w:rsidRPr="00895780" w:rsidRDefault="00D658E0" w:rsidP="00D658E0">
            <w:pPr>
              <w:pStyle w:val="Tekstprzypisukocowego"/>
              <w:rPr>
                <w:sz w:val="22"/>
                <w:szCs w:val="22"/>
              </w:rPr>
            </w:pPr>
            <w:r w:rsidRPr="00895780">
              <w:rPr>
                <w:sz w:val="22"/>
                <w:szCs w:val="22"/>
              </w:rPr>
              <w:t>Na pojeździe   zapewnione miejsce na przewożenie sprzętu zgodnie z  „Wymaganiami dla średnich samochodów ratowniczo-gaśniczych”</w:t>
            </w:r>
          </w:p>
          <w:p w14:paraId="1E1FBD95" w14:textId="77777777" w:rsidR="00D658E0" w:rsidRPr="00895780" w:rsidRDefault="00D658E0" w:rsidP="00D658E0">
            <w:pPr>
              <w:pStyle w:val="Tekstprzypisukocowego"/>
              <w:rPr>
                <w:sz w:val="22"/>
                <w:szCs w:val="22"/>
              </w:rPr>
            </w:pPr>
          </w:p>
          <w:p w14:paraId="6EB79E63" w14:textId="14F092DC" w:rsidR="00384D5E" w:rsidRPr="00AB6C58" w:rsidRDefault="00384D5E" w:rsidP="00384D5E">
            <w:pPr>
              <w:pStyle w:val="Tekstprzypisukocowego"/>
              <w:rPr>
                <w:sz w:val="22"/>
                <w:szCs w:val="22"/>
              </w:rPr>
            </w:pPr>
            <w:r w:rsidRPr="00AB6C58">
              <w:rPr>
                <w:sz w:val="24"/>
                <w:szCs w:val="24"/>
              </w:rPr>
              <w:t>-</w:t>
            </w:r>
            <w:r w:rsidRPr="00AB6C58">
              <w:rPr>
                <w:sz w:val="22"/>
                <w:szCs w:val="22"/>
              </w:rPr>
              <w:t>Szczegóły dotyczące rozmieszczenia sprzętu do uzgodnienia z użytkownikiem     na etapie realizacji zamówienia z uwzględnieniem wcześniejszych wymagań  Zamawiającego</w:t>
            </w:r>
          </w:p>
          <w:p w14:paraId="08E20A70" w14:textId="77777777" w:rsidR="00D658E0" w:rsidRPr="00895780" w:rsidRDefault="00D658E0" w:rsidP="00D658E0">
            <w:pPr>
              <w:pStyle w:val="Tekstprzypisukocowego"/>
              <w:rPr>
                <w:sz w:val="22"/>
                <w:szCs w:val="22"/>
              </w:rPr>
            </w:pPr>
          </w:p>
          <w:p w14:paraId="62B72A61" w14:textId="77777777" w:rsidR="00D658E0" w:rsidRPr="00895780" w:rsidRDefault="00D658E0" w:rsidP="00D658E0">
            <w:pPr>
              <w:rPr>
                <w:rFonts w:ascii="Times New Roman" w:hAnsi="Times New Roman" w:cs="Times New Roman"/>
              </w:rPr>
            </w:pPr>
            <w:r w:rsidRPr="00895780">
              <w:rPr>
                <w:rFonts w:ascii="Times New Roman" w:hAnsi="Times New Roman" w:cs="Times New Roman"/>
              </w:rPr>
              <w:t xml:space="preserve">-Zamawiający na etapie wykonania dostarczy wykaz wraz z posiadanym  sprzętem  </w:t>
            </w:r>
          </w:p>
          <w:p w14:paraId="3EBBBAF5" w14:textId="27E1A4D8" w:rsidR="00BC55B6" w:rsidRPr="00895780" w:rsidRDefault="00D658E0" w:rsidP="00D658E0">
            <w:pPr>
              <w:rPr>
                <w:rFonts w:ascii="Times New Roman" w:hAnsi="Times New Roman" w:cs="Times New Roman"/>
                <w:b/>
                <w:bCs/>
                <w:color w:val="FF0000"/>
                <w:sz w:val="28"/>
                <w:szCs w:val="28"/>
              </w:rPr>
            </w:pPr>
            <w:r w:rsidRPr="00895780">
              <w:rPr>
                <w:rFonts w:ascii="Times New Roman" w:hAnsi="Times New Roman" w:cs="Times New Roman"/>
              </w:rPr>
              <w:t xml:space="preserve">     do zamontowania.  Montaż sprzętu  na koszt wykonawcy</w:t>
            </w:r>
          </w:p>
        </w:tc>
        <w:tc>
          <w:tcPr>
            <w:tcW w:w="7278" w:type="dxa"/>
          </w:tcPr>
          <w:p w14:paraId="430031D4" w14:textId="77777777" w:rsidR="00BC55B6" w:rsidRPr="00895780" w:rsidRDefault="00BC55B6" w:rsidP="00C931DB">
            <w:pPr>
              <w:jc w:val="center"/>
              <w:rPr>
                <w:rFonts w:ascii="Times New Roman" w:hAnsi="Times New Roman" w:cs="Times New Roman"/>
                <w:b/>
                <w:bCs/>
                <w:color w:val="FF0000"/>
                <w:sz w:val="28"/>
                <w:szCs w:val="28"/>
              </w:rPr>
            </w:pPr>
          </w:p>
        </w:tc>
      </w:tr>
      <w:tr w:rsidR="00BC55B6" w:rsidRPr="00895780" w14:paraId="030D8628" w14:textId="77777777" w:rsidTr="006E3CA3">
        <w:tc>
          <w:tcPr>
            <w:tcW w:w="988" w:type="dxa"/>
            <w:shd w:val="clear" w:color="auto" w:fill="FFC000"/>
          </w:tcPr>
          <w:p w14:paraId="68D41A99" w14:textId="0FFC23FF" w:rsidR="00BC55B6" w:rsidRPr="00895780" w:rsidRDefault="00BC55B6" w:rsidP="00C931DB">
            <w:pPr>
              <w:jc w:val="center"/>
              <w:rPr>
                <w:rFonts w:ascii="Times New Roman" w:hAnsi="Times New Roman" w:cs="Times New Roman"/>
                <w:b/>
                <w:bCs/>
              </w:rPr>
            </w:pPr>
            <w:r w:rsidRPr="00895780">
              <w:rPr>
                <w:rFonts w:ascii="Times New Roman" w:hAnsi="Times New Roman" w:cs="Times New Roman"/>
                <w:b/>
                <w:bCs/>
              </w:rPr>
              <w:t>5</w:t>
            </w:r>
          </w:p>
        </w:tc>
        <w:tc>
          <w:tcPr>
            <w:tcW w:w="7654" w:type="dxa"/>
            <w:shd w:val="clear" w:color="auto" w:fill="FFC000"/>
          </w:tcPr>
          <w:p w14:paraId="2C0D5273" w14:textId="4FD3EB71" w:rsidR="00BC55B6" w:rsidRPr="00895780" w:rsidRDefault="00BC55B6" w:rsidP="00C931DB">
            <w:pPr>
              <w:jc w:val="center"/>
              <w:rPr>
                <w:rFonts w:ascii="Times New Roman" w:hAnsi="Times New Roman" w:cs="Times New Roman"/>
                <w:b/>
                <w:bCs/>
                <w:color w:val="FF0000"/>
                <w:sz w:val="28"/>
                <w:szCs w:val="28"/>
              </w:rPr>
            </w:pPr>
            <w:r w:rsidRPr="00895780">
              <w:rPr>
                <w:rFonts w:ascii="Times New Roman" w:hAnsi="Times New Roman" w:cs="Times New Roman"/>
                <w:b/>
                <w:bCs/>
              </w:rPr>
              <w:t>Pozostałe warunki Zamawiającego</w:t>
            </w:r>
          </w:p>
        </w:tc>
        <w:tc>
          <w:tcPr>
            <w:tcW w:w="7278" w:type="dxa"/>
            <w:shd w:val="clear" w:color="auto" w:fill="FFC000"/>
          </w:tcPr>
          <w:p w14:paraId="1620CAB7" w14:textId="0519257C" w:rsidR="00BC55B6" w:rsidRPr="00895780" w:rsidRDefault="00BC55B6" w:rsidP="00C931DB">
            <w:pPr>
              <w:jc w:val="center"/>
              <w:rPr>
                <w:rFonts w:ascii="Times New Roman" w:hAnsi="Times New Roman" w:cs="Times New Roman"/>
                <w:b/>
                <w:bCs/>
                <w:color w:val="FF0000"/>
                <w:sz w:val="28"/>
                <w:szCs w:val="28"/>
              </w:rPr>
            </w:pPr>
            <w:r w:rsidRPr="00895780">
              <w:rPr>
                <w:rFonts w:ascii="Times New Roman" w:hAnsi="Times New Roman" w:cs="Times New Roman"/>
                <w:b/>
                <w:sz w:val="24"/>
                <w:szCs w:val="24"/>
              </w:rPr>
              <w:t>Propozycje Wykonawcy</w:t>
            </w:r>
          </w:p>
        </w:tc>
      </w:tr>
      <w:tr w:rsidR="00BC55B6" w:rsidRPr="00895780" w14:paraId="35668FAE" w14:textId="77777777" w:rsidTr="001B72C9">
        <w:tc>
          <w:tcPr>
            <w:tcW w:w="988" w:type="dxa"/>
          </w:tcPr>
          <w:p w14:paraId="38E05E6F" w14:textId="2C2D86BF" w:rsidR="00BC55B6" w:rsidRPr="00895780" w:rsidRDefault="00BC55B6" w:rsidP="00C931DB">
            <w:pPr>
              <w:jc w:val="center"/>
              <w:rPr>
                <w:rFonts w:ascii="Times New Roman" w:hAnsi="Times New Roman" w:cs="Times New Roman"/>
              </w:rPr>
            </w:pPr>
            <w:r w:rsidRPr="00895780">
              <w:rPr>
                <w:rFonts w:ascii="Times New Roman" w:hAnsi="Times New Roman" w:cs="Times New Roman"/>
              </w:rPr>
              <w:t>5.1</w:t>
            </w:r>
          </w:p>
        </w:tc>
        <w:tc>
          <w:tcPr>
            <w:tcW w:w="7654" w:type="dxa"/>
          </w:tcPr>
          <w:p w14:paraId="7C21AF32" w14:textId="77777777" w:rsidR="00BC55B6" w:rsidRPr="00895780" w:rsidRDefault="00BC55B6" w:rsidP="00BC55B6">
            <w:pPr>
              <w:rPr>
                <w:rFonts w:ascii="Times New Roman" w:hAnsi="Times New Roman" w:cs="Times New Roman"/>
              </w:rPr>
            </w:pPr>
            <w:r w:rsidRPr="00895780">
              <w:rPr>
                <w:rFonts w:ascii="Times New Roman" w:hAnsi="Times New Roman" w:cs="Times New Roman"/>
              </w:rPr>
              <w:t>Zamawiający wymaga objęcia pojazdu minimalnym okresem gwarancji</w:t>
            </w:r>
          </w:p>
          <w:p w14:paraId="1293A11F" w14:textId="732BA07E" w:rsidR="00BC55B6" w:rsidRPr="00895780" w:rsidRDefault="00BC55B6" w:rsidP="00751661">
            <w:pPr>
              <w:rPr>
                <w:rFonts w:ascii="Times New Roman" w:hAnsi="Times New Roman" w:cs="Times New Roman"/>
                <w:b/>
                <w:bCs/>
                <w:color w:val="FF0000"/>
                <w:sz w:val="28"/>
                <w:szCs w:val="28"/>
              </w:rPr>
            </w:pPr>
            <w:r w:rsidRPr="00895780">
              <w:rPr>
                <w:rFonts w:ascii="Times New Roman" w:hAnsi="Times New Roman" w:cs="Times New Roman"/>
              </w:rPr>
              <w:t xml:space="preserve"> – </w:t>
            </w:r>
            <w:r w:rsidR="00751661">
              <w:rPr>
                <w:rFonts w:ascii="Times New Roman" w:hAnsi="Times New Roman" w:cs="Times New Roman"/>
                <w:b/>
                <w:bCs/>
              </w:rPr>
              <w:t>12</w:t>
            </w:r>
            <w:r w:rsidRPr="00895780">
              <w:rPr>
                <w:rFonts w:ascii="Times New Roman" w:hAnsi="Times New Roman" w:cs="Times New Roman"/>
                <w:b/>
                <w:bCs/>
              </w:rPr>
              <w:t xml:space="preserve"> miesiące.</w:t>
            </w:r>
          </w:p>
        </w:tc>
        <w:tc>
          <w:tcPr>
            <w:tcW w:w="7278" w:type="dxa"/>
          </w:tcPr>
          <w:p w14:paraId="4498CFBE" w14:textId="2585E01F" w:rsidR="00BC55B6" w:rsidRPr="00751661" w:rsidRDefault="00751661" w:rsidP="00751661">
            <w:pPr>
              <w:rPr>
                <w:rFonts w:ascii="Times New Roman" w:hAnsi="Times New Roman" w:cs="Times New Roman"/>
                <w:bCs/>
                <w:color w:val="FF0000"/>
                <w:sz w:val="28"/>
                <w:szCs w:val="28"/>
              </w:rPr>
            </w:pPr>
            <w:r w:rsidRPr="00751661">
              <w:rPr>
                <w:rFonts w:ascii="Times New Roman" w:hAnsi="Times New Roman" w:cs="Times New Roman"/>
                <w:bCs/>
                <w:szCs w:val="28"/>
              </w:rPr>
              <w:t>Okres gwarancji: …… miesięcy</w:t>
            </w:r>
            <w:r>
              <w:rPr>
                <w:rFonts w:ascii="Times New Roman" w:hAnsi="Times New Roman" w:cs="Times New Roman"/>
                <w:bCs/>
                <w:szCs w:val="28"/>
              </w:rPr>
              <w:t xml:space="preserve"> </w:t>
            </w:r>
            <w:r w:rsidRPr="00751661">
              <w:rPr>
                <w:rFonts w:ascii="Times New Roman" w:hAnsi="Times New Roman" w:cs="Times New Roman"/>
                <w:bCs/>
                <w:i/>
                <w:szCs w:val="28"/>
              </w:rPr>
              <w:t>(wpisać jaki okres gwarancji udziela Wykonawca</w:t>
            </w:r>
            <w:r>
              <w:rPr>
                <w:rFonts w:ascii="Times New Roman" w:hAnsi="Times New Roman" w:cs="Times New Roman"/>
                <w:bCs/>
                <w:i/>
                <w:szCs w:val="28"/>
              </w:rPr>
              <w:t>)</w:t>
            </w:r>
          </w:p>
        </w:tc>
      </w:tr>
      <w:tr w:rsidR="00BC55B6" w:rsidRPr="00895780" w14:paraId="163977DC" w14:textId="77777777" w:rsidTr="001B72C9">
        <w:tc>
          <w:tcPr>
            <w:tcW w:w="988" w:type="dxa"/>
          </w:tcPr>
          <w:p w14:paraId="77E7FB69" w14:textId="0291E303" w:rsidR="00BC55B6" w:rsidRPr="00895780" w:rsidRDefault="00BC55B6" w:rsidP="00C931DB">
            <w:pPr>
              <w:jc w:val="center"/>
              <w:rPr>
                <w:rFonts w:ascii="Times New Roman" w:hAnsi="Times New Roman" w:cs="Times New Roman"/>
              </w:rPr>
            </w:pPr>
            <w:r w:rsidRPr="00895780">
              <w:rPr>
                <w:rFonts w:ascii="Times New Roman" w:hAnsi="Times New Roman" w:cs="Times New Roman"/>
              </w:rPr>
              <w:t>5.2</w:t>
            </w:r>
          </w:p>
        </w:tc>
        <w:tc>
          <w:tcPr>
            <w:tcW w:w="7654" w:type="dxa"/>
          </w:tcPr>
          <w:p w14:paraId="44DA2923" w14:textId="77777777" w:rsidR="00BC55B6" w:rsidRPr="00895780" w:rsidRDefault="00BC55B6" w:rsidP="00BC55B6">
            <w:pPr>
              <w:pStyle w:val="Default"/>
              <w:rPr>
                <w:color w:val="auto"/>
                <w:sz w:val="22"/>
                <w:szCs w:val="22"/>
              </w:rPr>
            </w:pPr>
            <w:r w:rsidRPr="00895780">
              <w:rPr>
                <w:color w:val="auto"/>
                <w:sz w:val="22"/>
                <w:szCs w:val="22"/>
              </w:rPr>
              <w:t xml:space="preserve">Wykonawca obowiązany jest do dostarczenia wraz z pojazdem: </w:t>
            </w:r>
          </w:p>
          <w:p w14:paraId="0068EF2C" w14:textId="77777777" w:rsidR="00BC55B6" w:rsidRPr="00895780" w:rsidRDefault="00BC55B6" w:rsidP="00BC55B6">
            <w:pPr>
              <w:pStyle w:val="Default"/>
              <w:rPr>
                <w:color w:val="auto"/>
                <w:sz w:val="22"/>
                <w:szCs w:val="22"/>
              </w:rPr>
            </w:pPr>
            <w:r w:rsidRPr="00895780">
              <w:rPr>
                <w:color w:val="auto"/>
                <w:sz w:val="22"/>
                <w:szCs w:val="22"/>
              </w:rPr>
              <w:t xml:space="preserve">- instrukcji obsługi w języku polskim do podwozia samochodu, zabudowy pożarniczej i zainstalowanych urządzeń i wyposażenia, </w:t>
            </w:r>
          </w:p>
          <w:p w14:paraId="54AC1B16" w14:textId="77777777" w:rsidR="00BC55B6" w:rsidRPr="00895780" w:rsidRDefault="00BC55B6" w:rsidP="00BC55B6">
            <w:pPr>
              <w:pStyle w:val="Default"/>
              <w:rPr>
                <w:color w:val="auto"/>
                <w:sz w:val="22"/>
                <w:szCs w:val="22"/>
              </w:rPr>
            </w:pPr>
            <w:r w:rsidRPr="00895780">
              <w:rPr>
                <w:color w:val="auto"/>
                <w:sz w:val="22"/>
                <w:szCs w:val="22"/>
              </w:rPr>
              <w:t xml:space="preserve">- aktualne świadectwo dopuszczenia świadectwo dopuszczenia do użytkowania w ochronie przeciwpożarowej dla pojazdu, </w:t>
            </w:r>
          </w:p>
          <w:p w14:paraId="69980C5C" w14:textId="46C04740" w:rsidR="00BC55B6" w:rsidRDefault="00BC55B6" w:rsidP="00BC55B6">
            <w:pPr>
              <w:rPr>
                <w:rFonts w:ascii="Times New Roman" w:hAnsi="Times New Roman" w:cs="Times New Roman"/>
              </w:rPr>
            </w:pPr>
            <w:r w:rsidRPr="00895780">
              <w:rPr>
                <w:rFonts w:ascii="Times New Roman" w:hAnsi="Times New Roman" w:cs="Times New Roman"/>
              </w:rPr>
              <w:t xml:space="preserve">- dokumentacji niezbędnej do zarejestrowania pojazdu jako „samochód specjalny”, wynikającej z ustawy „Prawo o ruchu drogowym”. </w:t>
            </w:r>
          </w:p>
          <w:p w14:paraId="597A3EA3" w14:textId="41C1CBA1" w:rsidR="007A10E1" w:rsidRDefault="007A10E1" w:rsidP="00BC55B6">
            <w:pPr>
              <w:rPr>
                <w:rFonts w:ascii="Times New Roman" w:hAnsi="Times New Roman" w:cs="Times New Roman"/>
              </w:rPr>
            </w:pPr>
          </w:p>
          <w:p w14:paraId="42ADC637" w14:textId="6C03CE60" w:rsidR="007A10E1" w:rsidRPr="00895780" w:rsidRDefault="007A10E1" w:rsidP="00BC55B6">
            <w:pPr>
              <w:rPr>
                <w:rFonts w:ascii="Times New Roman" w:hAnsi="Times New Roman" w:cs="Times New Roman"/>
              </w:rPr>
            </w:pPr>
            <w:r>
              <w:rPr>
                <w:rFonts w:ascii="Times New Roman" w:hAnsi="Times New Roman" w:cs="Times New Roman"/>
              </w:rPr>
              <w:t xml:space="preserve">Samochód wydany z pełnym zbiornikiem </w:t>
            </w:r>
            <w:r w:rsidR="00BD1A5C">
              <w:rPr>
                <w:rFonts w:ascii="Times New Roman" w:hAnsi="Times New Roman" w:cs="Times New Roman"/>
              </w:rPr>
              <w:t>paliwa i środka pianotwórczego</w:t>
            </w:r>
          </w:p>
          <w:p w14:paraId="19A4F145" w14:textId="254986AD" w:rsidR="004D09A1" w:rsidRPr="00613582" w:rsidRDefault="004D09A1" w:rsidP="00BC55B6">
            <w:pPr>
              <w:rPr>
                <w:rFonts w:ascii="Times New Roman" w:hAnsi="Times New Roman" w:cs="Times New Roman"/>
              </w:rPr>
            </w:pPr>
          </w:p>
        </w:tc>
        <w:tc>
          <w:tcPr>
            <w:tcW w:w="7278" w:type="dxa"/>
          </w:tcPr>
          <w:p w14:paraId="67C89CEF" w14:textId="77777777" w:rsidR="00BC55B6" w:rsidRPr="00895780" w:rsidRDefault="00BC55B6" w:rsidP="00C931DB">
            <w:pPr>
              <w:jc w:val="center"/>
              <w:rPr>
                <w:rFonts w:ascii="Times New Roman" w:hAnsi="Times New Roman" w:cs="Times New Roman"/>
                <w:b/>
                <w:bCs/>
                <w:color w:val="FF0000"/>
                <w:sz w:val="28"/>
                <w:szCs w:val="28"/>
              </w:rPr>
            </w:pPr>
          </w:p>
        </w:tc>
      </w:tr>
      <w:tr w:rsidR="00FE3834" w14:paraId="2DE7CD0D" w14:textId="77777777" w:rsidTr="00ED3589">
        <w:tc>
          <w:tcPr>
            <w:tcW w:w="15920" w:type="dxa"/>
            <w:gridSpan w:val="3"/>
          </w:tcPr>
          <w:p w14:paraId="32CB5C76" w14:textId="77777777" w:rsidR="00FE3834" w:rsidRDefault="00FE3834" w:rsidP="00FE3834">
            <w:pPr>
              <w:rPr>
                <w:rFonts w:cs="Times New Roman"/>
                <w:b/>
                <w:bCs/>
                <w:i/>
                <w:iCs/>
                <w:sz w:val="28"/>
                <w:szCs w:val="28"/>
              </w:rPr>
            </w:pPr>
            <w:r>
              <w:rPr>
                <w:rFonts w:cs="Times New Roman"/>
                <w:b/>
                <w:bCs/>
                <w:i/>
                <w:iCs/>
                <w:sz w:val="28"/>
                <w:szCs w:val="28"/>
              </w:rPr>
              <w:t>Uwaga:</w:t>
            </w:r>
          </w:p>
          <w:p w14:paraId="3EA6D9E2" w14:textId="77777777" w:rsidR="00FE3834" w:rsidRDefault="00FE3834" w:rsidP="00FE3834">
            <w:pPr>
              <w:rPr>
                <w:rFonts w:cs="Times New Roman"/>
                <w:b/>
                <w:bCs/>
                <w:i/>
                <w:iCs/>
                <w:sz w:val="28"/>
                <w:szCs w:val="28"/>
              </w:rPr>
            </w:pPr>
            <w:r>
              <w:rPr>
                <w:rFonts w:cs="Times New Roman"/>
                <w:b/>
                <w:bCs/>
                <w:i/>
                <w:iCs/>
                <w:sz w:val="28"/>
                <w:szCs w:val="28"/>
              </w:rPr>
              <w:t xml:space="preserve"> </w:t>
            </w:r>
            <w:r>
              <w:rPr>
                <w:rFonts w:ascii="Times New Roman" w:hAnsi="Times New Roman" w:cs="Times New Roman"/>
                <w:i/>
                <w:iCs/>
              </w:rPr>
              <w:t>-</w:t>
            </w:r>
            <w:r>
              <w:rPr>
                <w:rFonts w:ascii="Times New Roman" w:hAnsi="Times New Roman" w:cs="Times New Roman"/>
                <w:i/>
                <w:iCs/>
                <w:sz w:val="24"/>
                <w:szCs w:val="24"/>
              </w:rPr>
              <w:t>Wykonawca wypełnia kolumnę „</w:t>
            </w:r>
            <w:r>
              <w:rPr>
                <w:rFonts w:ascii="Times New Roman" w:hAnsi="Times New Roman" w:cs="Times New Roman"/>
                <w:b/>
                <w:bCs/>
                <w:i/>
                <w:iCs/>
                <w:sz w:val="24"/>
                <w:szCs w:val="24"/>
              </w:rPr>
              <w:t>Propozycje Wykonawcy”</w:t>
            </w:r>
            <w:r>
              <w:rPr>
                <w:rFonts w:ascii="Times New Roman" w:hAnsi="Times New Roman" w:cs="Times New Roman"/>
                <w:i/>
                <w:iCs/>
                <w:sz w:val="24"/>
                <w:szCs w:val="24"/>
              </w:rPr>
              <w:t xml:space="preserve">   </w:t>
            </w:r>
          </w:p>
          <w:p w14:paraId="220183BA" w14:textId="77777777" w:rsidR="00FE3834" w:rsidRDefault="00FE3834" w:rsidP="00FE3834">
            <w:pPr>
              <w:rPr>
                <w:rFonts w:ascii="Times New Roman" w:hAnsi="Times New Roman" w:cs="Times New Roman"/>
                <w:b/>
                <w:bCs/>
                <w:i/>
                <w:iCs/>
                <w:sz w:val="24"/>
                <w:szCs w:val="24"/>
              </w:rPr>
            </w:pPr>
            <w:r>
              <w:rPr>
                <w:rFonts w:cs="Times New Roman"/>
                <w:i/>
                <w:iCs/>
              </w:rPr>
              <w:t xml:space="preserve">   </w:t>
            </w:r>
            <w:r>
              <w:rPr>
                <w:rFonts w:ascii="Times New Roman" w:hAnsi="Times New Roman" w:cs="Times New Roman"/>
                <w:b/>
                <w:bCs/>
                <w:i/>
                <w:iCs/>
                <w:sz w:val="24"/>
                <w:szCs w:val="24"/>
                <w:u w:val="single"/>
              </w:rPr>
              <w:t>Wykonawca</w:t>
            </w:r>
            <w:r>
              <w:rPr>
                <w:rFonts w:ascii="Times New Roman" w:hAnsi="Times New Roman" w:cs="Times New Roman"/>
                <w:b/>
                <w:bCs/>
                <w:i/>
                <w:iCs/>
                <w:sz w:val="24"/>
                <w:szCs w:val="24"/>
              </w:rPr>
              <w:t xml:space="preserve"> </w:t>
            </w:r>
            <w:r>
              <w:rPr>
                <w:rFonts w:ascii="Times New Roman" w:hAnsi="Times New Roman" w:cs="Times New Roman"/>
                <w:b/>
                <w:bCs/>
                <w:i/>
                <w:iCs/>
                <w:color w:val="FF0000"/>
                <w:sz w:val="24"/>
                <w:szCs w:val="24"/>
                <w:u w:val="single"/>
              </w:rPr>
              <w:t>ma obowiązek</w:t>
            </w:r>
            <w:r>
              <w:rPr>
                <w:rFonts w:ascii="Times New Roman" w:hAnsi="Times New Roman" w:cs="Times New Roman"/>
                <w:b/>
                <w:bCs/>
                <w:i/>
                <w:iCs/>
                <w:color w:val="FF0000"/>
                <w:sz w:val="24"/>
                <w:szCs w:val="24"/>
              </w:rPr>
              <w:t xml:space="preserve"> </w:t>
            </w:r>
            <w:r>
              <w:rPr>
                <w:rFonts w:ascii="Times New Roman" w:hAnsi="Times New Roman" w:cs="Times New Roman"/>
                <w:b/>
                <w:bCs/>
                <w:i/>
                <w:iCs/>
                <w:sz w:val="24"/>
                <w:szCs w:val="24"/>
              </w:rPr>
              <w:t>wypełnić</w:t>
            </w: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prawą stronę tabeli wpisując  oferowane konkretne parametry, wartości techniczno-użytkowe, opisując zastosowaną wersję rozwiązania. </w:t>
            </w:r>
          </w:p>
          <w:p w14:paraId="2F273B22" w14:textId="77777777" w:rsidR="00FE3834" w:rsidRDefault="00FE3834" w:rsidP="00FE3834">
            <w:pPr>
              <w:rPr>
                <w:rFonts w:ascii="Times New Roman" w:hAnsi="Times New Roman" w:cs="Times New Roman"/>
                <w:b/>
                <w:bCs/>
                <w:i/>
                <w:iCs/>
                <w:sz w:val="24"/>
                <w:szCs w:val="24"/>
              </w:rPr>
            </w:pPr>
            <w:r>
              <w:rPr>
                <w:rFonts w:ascii="Times New Roman" w:hAnsi="Times New Roman" w:cs="Times New Roman"/>
                <w:b/>
                <w:bCs/>
                <w:i/>
                <w:iCs/>
                <w:sz w:val="24"/>
                <w:szCs w:val="24"/>
              </w:rPr>
              <w:t>Wypełnienie stanowi potwierdzenie zgodności oferowanego samochodu z wymaganiami Zamawiającego.</w:t>
            </w:r>
          </w:p>
          <w:p w14:paraId="0F14428C" w14:textId="77777777" w:rsidR="00FE3834" w:rsidRDefault="00FE3834" w:rsidP="00FE3834">
            <w:pPr>
              <w:rPr>
                <w:rFonts w:ascii="Times New Roman" w:hAnsi="Times New Roman" w:cs="Times New Roman"/>
                <w:b/>
                <w:bCs/>
                <w:i/>
                <w:iCs/>
                <w:sz w:val="24"/>
                <w:szCs w:val="24"/>
              </w:rPr>
            </w:pPr>
            <w:r>
              <w:rPr>
                <w:rFonts w:ascii="Times New Roman" w:hAnsi="Times New Roman" w:cs="Times New Roman"/>
                <w:b/>
                <w:bCs/>
                <w:i/>
                <w:iCs/>
                <w:sz w:val="24"/>
                <w:szCs w:val="24"/>
              </w:rPr>
              <w:t xml:space="preserve"> Nie dopuszcza się wypełnienie prawej strony poprzez sam zapis „spełnia” lub „spełnia wymagania …”.- będzie to skutkowało odrzuceniem oferty.</w:t>
            </w:r>
          </w:p>
          <w:p w14:paraId="1749BB5F" w14:textId="77777777" w:rsidR="00FE3834" w:rsidRDefault="00FE3834" w:rsidP="00FE3834">
            <w:pPr>
              <w:rPr>
                <w:rFonts w:ascii="Times New Roman" w:hAnsi="Times New Roman" w:cs="Times New Roman"/>
                <w:b/>
                <w:bCs/>
                <w:i/>
                <w:iCs/>
                <w:sz w:val="24"/>
                <w:szCs w:val="24"/>
              </w:rPr>
            </w:pPr>
          </w:p>
          <w:p w14:paraId="02A5DC12" w14:textId="77777777" w:rsidR="00FE3834" w:rsidRDefault="00FE3834" w:rsidP="00FE3834">
            <w:pPr>
              <w:rPr>
                <w:rFonts w:ascii="Times New Roman" w:hAnsi="Times New Roman" w:cs="Times New Roman"/>
                <w:b/>
                <w:bCs/>
                <w:i/>
                <w:iCs/>
                <w:sz w:val="24"/>
                <w:szCs w:val="24"/>
              </w:rPr>
            </w:pPr>
            <w:r>
              <w:rPr>
                <w:rFonts w:ascii="Times New Roman" w:hAnsi="Times New Roman" w:cs="Times New Roman"/>
                <w:b/>
                <w:bCs/>
                <w:i/>
                <w:iCs/>
                <w:sz w:val="24"/>
                <w:szCs w:val="24"/>
              </w:rPr>
              <w:t xml:space="preserve"> W przypadku, gdy Wykonawca  nie potwierdzi wymaganych parametrów, zaoferuje bądź zaproponuje  wykonanie niezgodne z treścią SWZ</w:t>
            </w:r>
          </w:p>
          <w:p w14:paraId="2FF846A1" w14:textId="77777777" w:rsidR="00FE3834" w:rsidRDefault="00FE3834" w:rsidP="00FE3834">
            <w:pPr>
              <w:rPr>
                <w:rFonts w:ascii="Times New Roman" w:hAnsi="Times New Roman" w:cs="Times New Roman"/>
                <w:b/>
                <w:bCs/>
                <w:i/>
                <w:iCs/>
                <w:sz w:val="24"/>
                <w:szCs w:val="24"/>
              </w:rPr>
            </w:pPr>
            <w:r>
              <w:rPr>
                <w:rFonts w:ascii="Times New Roman" w:hAnsi="Times New Roman" w:cs="Times New Roman"/>
                <w:b/>
                <w:bCs/>
                <w:i/>
                <w:iCs/>
                <w:sz w:val="24"/>
                <w:szCs w:val="24"/>
              </w:rPr>
              <w:t xml:space="preserve"> lub </w:t>
            </w:r>
            <w:r>
              <w:rPr>
                <w:rFonts w:ascii="Times New Roman" w:hAnsi="Times New Roman" w:cs="Times New Roman"/>
                <w:b/>
                <w:bCs/>
                <w:i/>
                <w:iCs/>
                <w:sz w:val="24"/>
                <w:szCs w:val="24"/>
                <w:u w:val="single"/>
              </w:rPr>
              <w:t>poświadczy nieprawdę</w:t>
            </w:r>
            <w:r>
              <w:rPr>
                <w:rFonts w:ascii="Times New Roman" w:hAnsi="Times New Roman" w:cs="Times New Roman"/>
                <w:b/>
                <w:bCs/>
                <w:i/>
                <w:iCs/>
                <w:sz w:val="24"/>
                <w:szCs w:val="24"/>
              </w:rPr>
              <w:t xml:space="preserve">, oraz nie poda innych wymaganych danych  w niniejszym załączniku, oferta Wykonawcy nie będzie podlegała uzupełnieniu i zostanie </w:t>
            </w:r>
            <w:r>
              <w:rPr>
                <w:rFonts w:ascii="Times New Roman" w:hAnsi="Times New Roman" w:cs="Times New Roman"/>
                <w:b/>
                <w:bCs/>
                <w:i/>
                <w:iCs/>
                <w:sz w:val="24"/>
                <w:szCs w:val="24"/>
                <w:u w:val="single"/>
              </w:rPr>
              <w:t>odrzucona</w:t>
            </w:r>
            <w:r>
              <w:rPr>
                <w:rFonts w:ascii="Times New Roman" w:hAnsi="Times New Roman" w:cs="Times New Roman"/>
                <w:b/>
                <w:bCs/>
                <w:i/>
                <w:iCs/>
                <w:sz w:val="24"/>
                <w:szCs w:val="24"/>
              </w:rPr>
              <w:t xml:space="preserve"> , na podstawie art. 226.ust.1 pkt.5 ustawy Pzp,  jako że jej treść nie będzie odpowiadać treści SWZ</w:t>
            </w:r>
          </w:p>
          <w:p w14:paraId="0129712F" w14:textId="77777777" w:rsidR="00FE3834" w:rsidRPr="00E93781" w:rsidRDefault="00FE3834" w:rsidP="007645A1">
            <w:pPr>
              <w:rPr>
                <w:rFonts w:ascii="Times New Roman" w:hAnsi="Times New Roman" w:cs="Times New Roman"/>
                <w:sz w:val="28"/>
                <w:szCs w:val="28"/>
              </w:rPr>
            </w:pPr>
          </w:p>
        </w:tc>
      </w:tr>
    </w:tbl>
    <w:p w14:paraId="07269B2D" w14:textId="77777777" w:rsidR="00452533" w:rsidRPr="00895780" w:rsidRDefault="00452533">
      <w:pPr>
        <w:rPr>
          <w:rFonts w:ascii="Times New Roman" w:hAnsi="Times New Roman" w:cs="Times New Roman"/>
          <w:sz w:val="24"/>
          <w:szCs w:val="24"/>
        </w:rPr>
      </w:pPr>
    </w:p>
    <w:sectPr w:rsidR="00452533" w:rsidRPr="00895780" w:rsidSect="00751661">
      <w:headerReference w:type="default" r:id="rId9"/>
      <w:footerReference w:type="default" r:id="rId10"/>
      <w:pgSz w:w="16838" w:h="11906" w:orient="landscape"/>
      <w:pgMar w:top="454" w:right="454" w:bottom="454" w:left="45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CDAD1" w14:textId="77777777" w:rsidR="00081597" w:rsidRDefault="00081597" w:rsidP="005C512A">
      <w:pPr>
        <w:spacing w:after="0" w:line="240" w:lineRule="auto"/>
      </w:pPr>
      <w:r>
        <w:separator/>
      </w:r>
    </w:p>
  </w:endnote>
  <w:endnote w:type="continuationSeparator" w:id="0">
    <w:p w14:paraId="5B89DBB3" w14:textId="77777777" w:rsidR="00081597" w:rsidRDefault="00081597"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69597"/>
      <w:docPartObj>
        <w:docPartGallery w:val="Page Numbers (Bottom of Page)"/>
        <w:docPartUnique/>
      </w:docPartObj>
    </w:sdtPr>
    <w:sdtEndPr/>
    <w:sdtContent>
      <w:p w14:paraId="1954F946" w14:textId="49D58C20" w:rsidR="005A1D07" w:rsidRDefault="005A1D07">
        <w:pPr>
          <w:pStyle w:val="Stopka"/>
          <w:jc w:val="right"/>
        </w:pPr>
        <w:r>
          <w:fldChar w:fldCharType="begin"/>
        </w:r>
        <w:r>
          <w:instrText>PAGE   \* MERGEFORMAT</w:instrText>
        </w:r>
        <w:r>
          <w:fldChar w:fldCharType="separate"/>
        </w:r>
        <w:r w:rsidR="00081597">
          <w:rPr>
            <w:noProof/>
          </w:rPr>
          <w:t>1</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4456D" w14:textId="77777777" w:rsidR="00081597" w:rsidRDefault="00081597" w:rsidP="005C512A">
      <w:pPr>
        <w:spacing w:after="0" w:line="240" w:lineRule="auto"/>
      </w:pPr>
      <w:r>
        <w:separator/>
      </w:r>
    </w:p>
  </w:footnote>
  <w:footnote w:type="continuationSeparator" w:id="0">
    <w:p w14:paraId="5DE76569" w14:textId="77777777" w:rsidR="00081597" w:rsidRDefault="00081597" w:rsidP="005C5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83974" w14:textId="793E31F8" w:rsidR="00751661" w:rsidRPr="00751661" w:rsidRDefault="00751661" w:rsidP="00751661">
    <w:pPr>
      <w:pStyle w:val="Nagwek"/>
      <w:jc w:val="right"/>
      <w:rPr>
        <w:i/>
      </w:rPr>
    </w:pPr>
    <w:r w:rsidRPr="00751661">
      <w:rPr>
        <w:i/>
      </w:rPr>
      <w:t>Załącznik nr 1a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6DA7D13"/>
    <w:multiLevelType w:val="hybridMultilevel"/>
    <w:tmpl w:val="8160C9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6">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6"/>
  </w:num>
  <w:num w:numId="6">
    <w:abstractNumId w:val="16"/>
  </w:num>
  <w:num w:numId="7">
    <w:abstractNumId w:val="2"/>
  </w:num>
  <w:num w:numId="8">
    <w:abstractNumId w:val="20"/>
  </w:num>
  <w:num w:numId="9">
    <w:abstractNumId w:val="24"/>
  </w:num>
  <w:num w:numId="10">
    <w:abstractNumId w:val="25"/>
  </w:num>
  <w:num w:numId="11">
    <w:abstractNumId w:val="11"/>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0"/>
  </w:num>
  <w:num w:numId="15">
    <w:abstractNumId w:val="15"/>
  </w:num>
  <w:num w:numId="16">
    <w:abstractNumId w:val="12"/>
  </w:num>
  <w:num w:numId="17">
    <w:abstractNumId w:val="1"/>
  </w:num>
  <w:num w:numId="18">
    <w:abstractNumId w:val="19"/>
  </w:num>
  <w:num w:numId="19">
    <w:abstractNumId w:val="8"/>
  </w:num>
  <w:num w:numId="20">
    <w:abstractNumId w:val="21"/>
  </w:num>
  <w:num w:numId="21">
    <w:abstractNumId w:val="9"/>
  </w:num>
  <w:num w:numId="22">
    <w:abstractNumId w:val="3"/>
  </w:num>
  <w:num w:numId="23">
    <w:abstractNumId w:val="17"/>
  </w:num>
  <w:num w:numId="24">
    <w:abstractNumId w:val="0"/>
  </w:num>
  <w:num w:numId="25">
    <w:abstractNumId w:val="14"/>
  </w:num>
  <w:num w:numId="26">
    <w:abstractNumId w:val="18"/>
  </w:num>
  <w:num w:numId="27">
    <w:abstractNumId w:val="23"/>
  </w:num>
  <w:num w:numId="28">
    <w:abstractNumId w:val="4"/>
  </w:num>
  <w:num w:numId="29">
    <w:abstractNumId w:val="6"/>
  </w:num>
  <w:num w:numId="30">
    <w:abstractNumId w:val="5"/>
  </w:num>
  <w:num w:numId="31">
    <w:abstractNumId w:val="11"/>
  </w:num>
  <w:num w:numId="32">
    <w:abstractNumId w:val="1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86"/>
    <w:rsid w:val="000001AF"/>
    <w:rsid w:val="00001533"/>
    <w:rsid w:val="0000193A"/>
    <w:rsid w:val="00005DDE"/>
    <w:rsid w:val="00007803"/>
    <w:rsid w:val="000147F3"/>
    <w:rsid w:val="00014F58"/>
    <w:rsid w:val="000150FB"/>
    <w:rsid w:val="00016478"/>
    <w:rsid w:val="00016793"/>
    <w:rsid w:val="00020A23"/>
    <w:rsid w:val="0002169B"/>
    <w:rsid w:val="00022780"/>
    <w:rsid w:val="000235DE"/>
    <w:rsid w:val="00023996"/>
    <w:rsid w:val="000242D5"/>
    <w:rsid w:val="00025552"/>
    <w:rsid w:val="000270E7"/>
    <w:rsid w:val="000276FB"/>
    <w:rsid w:val="00030076"/>
    <w:rsid w:val="000308CB"/>
    <w:rsid w:val="0003223D"/>
    <w:rsid w:val="00034D7F"/>
    <w:rsid w:val="000360D6"/>
    <w:rsid w:val="000366C2"/>
    <w:rsid w:val="000423C0"/>
    <w:rsid w:val="00045727"/>
    <w:rsid w:val="00045EB9"/>
    <w:rsid w:val="00047D27"/>
    <w:rsid w:val="0005104B"/>
    <w:rsid w:val="000540C6"/>
    <w:rsid w:val="00054322"/>
    <w:rsid w:val="00054F94"/>
    <w:rsid w:val="00056A55"/>
    <w:rsid w:val="00056F78"/>
    <w:rsid w:val="00057988"/>
    <w:rsid w:val="0006179E"/>
    <w:rsid w:val="00062152"/>
    <w:rsid w:val="000632DE"/>
    <w:rsid w:val="000667D4"/>
    <w:rsid w:val="000675B7"/>
    <w:rsid w:val="00067D9C"/>
    <w:rsid w:val="000707C9"/>
    <w:rsid w:val="00070F10"/>
    <w:rsid w:val="00071BFD"/>
    <w:rsid w:val="000731EC"/>
    <w:rsid w:val="0007364A"/>
    <w:rsid w:val="00073B0C"/>
    <w:rsid w:val="000746A3"/>
    <w:rsid w:val="00076A0E"/>
    <w:rsid w:val="00081597"/>
    <w:rsid w:val="000826AA"/>
    <w:rsid w:val="00082B80"/>
    <w:rsid w:val="00083559"/>
    <w:rsid w:val="00086627"/>
    <w:rsid w:val="00086FE1"/>
    <w:rsid w:val="00087BFA"/>
    <w:rsid w:val="000909F3"/>
    <w:rsid w:val="00091540"/>
    <w:rsid w:val="000926F0"/>
    <w:rsid w:val="00092F2C"/>
    <w:rsid w:val="00093148"/>
    <w:rsid w:val="000944C6"/>
    <w:rsid w:val="00094BB2"/>
    <w:rsid w:val="0009683B"/>
    <w:rsid w:val="000977EE"/>
    <w:rsid w:val="000A01D1"/>
    <w:rsid w:val="000A0A3B"/>
    <w:rsid w:val="000A132E"/>
    <w:rsid w:val="000A22BB"/>
    <w:rsid w:val="000A6178"/>
    <w:rsid w:val="000A7C9D"/>
    <w:rsid w:val="000B4F7A"/>
    <w:rsid w:val="000B5569"/>
    <w:rsid w:val="000C0B05"/>
    <w:rsid w:val="000C2150"/>
    <w:rsid w:val="000C2192"/>
    <w:rsid w:val="000C494F"/>
    <w:rsid w:val="000D090A"/>
    <w:rsid w:val="000D238E"/>
    <w:rsid w:val="000D298D"/>
    <w:rsid w:val="000D2C7C"/>
    <w:rsid w:val="000D37D9"/>
    <w:rsid w:val="000D3E29"/>
    <w:rsid w:val="000D5E4D"/>
    <w:rsid w:val="000D6859"/>
    <w:rsid w:val="000E1579"/>
    <w:rsid w:val="000E27D2"/>
    <w:rsid w:val="000F2AC3"/>
    <w:rsid w:val="000F35BB"/>
    <w:rsid w:val="000F4269"/>
    <w:rsid w:val="000F437A"/>
    <w:rsid w:val="000F5D74"/>
    <w:rsid w:val="000F6B86"/>
    <w:rsid w:val="00100BF4"/>
    <w:rsid w:val="0010127E"/>
    <w:rsid w:val="00106F77"/>
    <w:rsid w:val="00107A26"/>
    <w:rsid w:val="00110E83"/>
    <w:rsid w:val="001112A6"/>
    <w:rsid w:val="00112666"/>
    <w:rsid w:val="001130CE"/>
    <w:rsid w:val="00113153"/>
    <w:rsid w:val="00115EDE"/>
    <w:rsid w:val="001173B1"/>
    <w:rsid w:val="001211B7"/>
    <w:rsid w:val="0012378D"/>
    <w:rsid w:val="00126101"/>
    <w:rsid w:val="001304AD"/>
    <w:rsid w:val="00132F21"/>
    <w:rsid w:val="00133264"/>
    <w:rsid w:val="00135DFF"/>
    <w:rsid w:val="00140E60"/>
    <w:rsid w:val="001424E5"/>
    <w:rsid w:val="00144B87"/>
    <w:rsid w:val="00145D9F"/>
    <w:rsid w:val="001515E0"/>
    <w:rsid w:val="00151A46"/>
    <w:rsid w:val="00153529"/>
    <w:rsid w:val="00162E54"/>
    <w:rsid w:val="00164BB4"/>
    <w:rsid w:val="00170759"/>
    <w:rsid w:val="00174AC8"/>
    <w:rsid w:val="00174C22"/>
    <w:rsid w:val="00176541"/>
    <w:rsid w:val="0017659B"/>
    <w:rsid w:val="00177042"/>
    <w:rsid w:val="00177C55"/>
    <w:rsid w:val="001831AE"/>
    <w:rsid w:val="001832B3"/>
    <w:rsid w:val="00187681"/>
    <w:rsid w:val="00190D7A"/>
    <w:rsid w:val="00191B56"/>
    <w:rsid w:val="00192206"/>
    <w:rsid w:val="00193508"/>
    <w:rsid w:val="00194C68"/>
    <w:rsid w:val="00195290"/>
    <w:rsid w:val="00195393"/>
    <w:rsid w:val="001964D1"/>
    <w:rsid w:val="0019664C"/>
    <w:rsid w:val="00196CB9"/>
    <w:rsid w:val="001A08B3"/>
    <w:rsid w:val="001A2164"/>
    <w:rsid w:val="001A28AB"/>
    <w:rsid w:val="001A3C02"/>
    <w:rsid w:val="001A4389"/>
    <w:rsid w:val="001A4C01"/>
    <w:rsid w:val="001A6807"/>
    <w:rsid w:val="001A7E68"/>
    <w:rsid w:val="001B34C8"/>
    <w:rsid w:val="001B4309"/>
    <w:rsid w:val="001B50B9"/>
    <w:rsid w:val="001B5F9B"/>
    <w:rsid w:val="001B72C9"/>
    <w:rsid w:val="001C17A3"/>
    <w:rsid w:val="001C18DF"/>
    <w:rsid w:val="001C30A2"/>
    <w:rsid w:val="001D0A63"/>
    <w:rsid w:val="001D2FBF"/>
    <w:rsid w:val="001D3301"/>
    <w:rsid w:val="001D381A"/>
    <w:rsid w:val="001D542A"/>
    <w:rsid w:val="001E0052"/>
    <w:rsid w:val="001E10D0"/>
    <w:rsid w:val="001E1DF7"/>
    <w:rsid w:val="001E2AAA"/>
    <w:rsid w:val="001E2DE9"/>
    <w:rsid w:val="001E2F5B"/>
    <w:rsid w:val="001E7AB3"/>
    <w:rsid w:val="001F28D0"/>
    <w:rsid w:val="001F2E40"/>
    <w:rsid w:val="001F4E76"/>
    <w:rsid w:val="001F503C"/>
    <w:rsid w:val="001F6BE0"/>
    <w:rsid w:val="00201C90"/>
    <w:rsid w:val="00201DA7"/>
    <w:rsid w:val="0020320B"/>
    <w:rsid w:val="00205B4B"/>
    <w:rsid w:val="002079AA"/>
    <w:rsid w:val="00207C4F"/>
    <w:rsid w:val="002173DE"/>
    <w:rsid w:val="0022008C"/>
    <w:rsid w:val="002202F4"/>
    <w:rsid w:val="00220490"/>
    <w:rsid w:val="00221025"/>
    <w:rsid w:val="002222CE"/>
    <w:rsid w:val="00225C5E"/>
    <w:rsid w:val="00227785"/>
    <w:rsid w:val="0022796F"/>
    <w:rsid w:val="00227CD9"/>
    <w:rsid w:val="00233EBD"/>
    <w:rsid w:val="00233FB5"/>
    <w:rsid w:val="00237D3B"/>
    <w:rsid w:val="00237F12"/>
    <w:rsid w:val="00240A9D"/>
    <w:rsid w:val="00242E51"/>
    <w:rsid w:val="0024596A"/>
    <w:rsid w:val="00245BEF"/>
    <w:rsid w:val="00250888"/>
    <w:rsid w:val="00252C36"/>
    <w:rsid w:val="00253420"/>
    <w:rsid w:val="002658CC"/>
    <w:rsid w:val="002679E5"/>
    <w:rsid w:val="00270F6F"/>
    <w:rsid w:val="00271366"/>
    <w:rsid w:val="00272C01"/>
    <w:rsid w:val="002764D8"/>
    <w:rsid w:val="0027762D"/>
    <w:rsid w:val="00280EAE"/>
    <w:rsid w:val="002817D3"/>
    <w:rsid w:val="00283938"/>
    <w:rsid w:val="00283E86"/>
    <w:rsid w:val="002850BE"/>
    <w:rsid w:val="0028534E"/>
    <w:rsid w:val="002864D1"/>
    <w:rsid w:val="00287045"/>
    <w:rsid w:val="00291F7A"/>
    <w:rsid w:val="00293064"/>
    <w:rsid w:val="00293D1B"/>
    <w:rsid w:val="002947B5"/>
    <w:rsid w:val="00295AB2"/>
    <w:rsid w:val="00297708"/>
    <w:rsid w:val="00297902"/>
    <w:rsid w:val="002A1624"/>
    <w:rsid w:val="002A17FD"/>
    <w:rsid w:val="002A1C5A"/>
    <w:rsid w:val="002A2424"/>
    <w:rsid w:val="002A3B46"/>
    <w:rsid w:val="002A3BA9"/>
    <w:rsid w:val="002A3C39"/>
    <w:rsid w:val="002A4E97"/>
    <w:rsid w:val="002A5082"/>
    <w:rsid w:val="002A61AF"/>
    <w:rsid w:val="002B0690"/>
    <w:rsid w:val="002B18F5"/>
    <w:rsid w:val="002B24F6"/>
    <w:rsid w:val="002B4547"/>
    <w:rsid w:val="002C0466"/>
    <w:rsid w:val="002C180C"/>
    <w:rsid w:val="002C3104"/>
    <w:rsid w:val="002D23B4"/>
    <w:rsid w:val="002D44D8"/>
    <w:rsid w:val="002E0194"/>
    <w:rsid w:val="002E0A65"/>
    <w:rsid w:val="002E2748"/>
    <w:rsid w:val="002E348F"/>
    <w:rsid w:val="002F0F90"/>
    <w:rsid w:val="002F4733"/>
    <w:rsid w:val="002F5924"/>
    <w:rsid w:val="0030089F"/>
    <w:rsid w:val="0030128A"/>
    <w:rsid w:val="00302A3F"/>
    <w:rsid w:val="00302E58"/>
    <w:rsid w:val="0030476F"/>
    <w:rsid w:val="00304B3F"/>
    <w:rsid w:val="00311763"/>
    <w:rsid w:val="00311FA4"/>
    <w:rsid w:val="00316541"/>
    <w:rsid w:val="00317C86"/>
    <w:rsid w:val="0032176B"/>
    <w:rsid w:val="00321BE0"/>
    <w:rsid w:val="00322115"/>
    <w:rsid w:val="0032221D"/>
    <w:rsid w:val="003224D2"/>
    <w:rsid w:val="003231BA"/>
    <w:rsid w:val="0032361E"/>
    <w:rsid w:val="003315BA"/>
    <w:rsid w:val="00334B3C"/>
    <w:rsid w:val="00335779"/>
    <w:rsid w:val="003361BC"/>
    <w:rsid w:val="0033649F"/>
    <w:rsid w:val="0033668B"/>
    <w:rsid w:val="00343FD9"/>
    <w:rsid w:val="00344020"/>
    <w:rsid w:val="00344F7E"/>
    <w:rsid w:val="0034579B"/>
    <w:rsid w:val="00346152"/>
    <w:rsid w:val="0035258A"/>
    <w:rsid w:val="00353087"/>
    <w:rsid w:val="00353455"/>
    <w:rsid w:val="0036498A"/>
    <w:rsid w:val="00365478"/>
    <w:rsid w:val="00367E4F"/>
    <w:rsid w:val="00370989"/>
    <w:rsid w:val="0037230B"/>
    <w:rsid w:val="003736B4"/>
    <w:rsid w:val="00375A39"/>
    <w:rsid w:val="0038243D"/>
    <w:rsid w:val="003829B2"/>
    <w:rsid w:val="00383C3D"/>
    <w:rsid w:val="00384D5E"/>
    <w:rsid w:val="0038581C"/>
    <w:rsid w:val="003906CE"/>
    <w:rsid w:val="00390E6D"/>
    <w:rsid w:val="00394F0D"/>
    <w:rsid w:val="00395A8E"/>
    <w:rsid w:val="003962E9"/>
    <w:rsid w:val="003A28BD"/>
    <w:rsid w:val="003A3CB6"/>
    <w:rsid w:val="003A4FE4"/>
    <w:rsid w:val="003A5899"/>
    <w:rsid w:val="003A6E4F"/>
    <w:rsid w:val="003A71C7"/>
    <w:rsid w:val="003A75BA"/>
    <w:rsid w:val="003B3383"/>
    <w:rsid w:val="003C0139"/>
    <w:rsid w:val="003C3190"/>
    <w:rsid w:val="003C427B"/>
    <w:rsid w:val="003C7A54"/>
    <w:rsid w:val="003D0095"/>
    <w:rsid w:val="003D1E72"/>
    <w:rsid w:val="003D4878"/>
    <w:rsid w:val="003D4DF9"/>
    <w:rsid w:val="003D55B9"/>
    <w:rsid w:val="003D6684"/>
    <w:rsid w:val="003E05B5"/>
    <w:rsid w:val="003E1B40"/>
    <w:rsid w:val="003E4DD3"/>
    <w:rsid w:val="003E65CC"/>
    <w:rsid w:val="003E7E78"/>
    <w:rsid w:val="003E7FF4"/>
    <w:rsid w:val="003F075D"/>
    <w:rsid w:val="003F16C4"/>
    <w:rsid w:val="003F530D"/>
    <w:rsid w:val="003F5459"/>
    <w:rsid w:val="003F63D1"/>
    <w:rsid w:val="003F73C0"/>
    <w:rsid w:val="003F77DA"/>
    <w:rsid w:val="0040254E"/>
    <w:rsid w:val="00402B52"/>
    <w:rsid w:val="00403F8D"/>
    <w:rsid w:val="0040414C"/>
    <w:rsid w:val="00405F23"/>
    <w:rsid w:val="004116A8"/>
    <w:rsid w:val="00412040"/>
    <w:rsid w:val="00417D5B"/>
    <w:rsid w:val="004221CD"/>
    <w:rsid w:val="00422774"/>
    <w:rsid w:val="00424122"/>
    <w:rsid w:val="00424D74"/>
    <w:rsid w:val="00425482"/>
    <w:rsid w:val="004254DB"/>
    <w:rsid w:val="0043777E"/>
    <w:rsid w:val="00442306"/>
    <w:rsid w:val="00444F38"/>
    <w:rsid w:val="00444FF2"/>
    <w:rsid w:val="00447B1D"/>
    <w:rsid w:val="00450D2F"/>
    <w:rsid w:val="00451DB9"/>
    <w:rsid w:val="00452533"/>
    <w:rsid w:val="00453206"/>
    <w:rsid w:val="00453F2C"/>
    <w:rsid w:val="00455F93"/>
    <w:rsid w:val="00461608"/>
    <w:rsid w:val="00462579"/>
    <w:rsid w:val="00467349"/>
    <w:rsid w:val="0047148E"/>
    <w:rsid w:val="00472CC6"/>
    <w:rsid w:val="004743F8"/>
    <w:rsid w:val="0047466B"/>
    <w:rsid w:val="0047577B"/>
    <w:rsid w:val="0047639D"/>
    <w:rsid w:val="00477BA8"/>
    <w:rsid w:val="00480384"/>
    <w:rsid w:val="00481327"/>
    <w:rsid w:val="0048261A"/>
    <w:rsid w:val="00484FDB"/>
    <w:rsid w:val="0049242F"/>
    <w:rsid w:val="00495868"/>
    <w:rsid w:val="00496098"/>
    <w:rsid w:val="0049680B"/>
    <w:rsid w:val="00496B06"/>
    <w:rsid w:val="00497A59"/>
    <w:rsid w:val="00497A98"/>
    <w:rsid w:val="004A45C5"/>
    <w:rsid w:val="004A4974"/>
    <w:rsid w:val="004A569E"/>
    <w:rsid w:val="004A7C7C"/>
    <w:rsid w:val="004B1FD1"/>
    <w:rsid w:val="004B3521"/>
    <w:rsid w:val="004B4E71"/>
    <w:rsid w:val="004B70DB"/>
    <w:rsid w:val="004C0BAD"/>
    <w:rsid w:val="004C2131"/>
    <w:rsid w:val="004C31F1"/>
    <w:rsid w:val="004C6AC1"/>
    <w:rsid w:val="004C7A23"/>
    <w:rsid w:val="004D09A1"/>
    <w:rsid w:val="004D1F66"/>
    <w:rsid w:val="004D48F0"/>
    <w:rsid w:val="004D5C02"/>
    <w:rsid w:val="004D630F"/>
    <w:rsid w:val="004D71A5"/>
    <w:rsid w:val="004E12D4"/>
    <w:rsid w:val="004E1E55"/>
    <w:rsid w:val="004E3FDA"/>
    <w:rsid w:val="004E4446"/>
    <w:rsid w:val="004E48F3"/>
    <w:rsid w:val="004E5EE7"/>
    <w:rsid w:val="004E76C5"/>
    <w:rsid w:val="004F07B1"/>
    <w:rsid w:val="004F1447"/>
    <w:rsid w:val="004F2F21"/>
    <w:rsid w:val="004F2F24"/>
    <w:rsid w:val="004F338C"/>
    <w:rsid w:val="004F5D92"/>
    <w:rsid w:val="004F69EC"/>
    <w:rsid w:val="004F7144"/>
    <w:rsid w:val="00503BF8"/>
    <w:rsid w:val="00504179"/>
    <w:rsid w:val="00504BB1"/>
    <w:rsid w:val="00505D6A"/>
    <w:rsid w:val="00506006"/>
    <w:rsid w:val="005071EE"/>
    <w:rsid w:val="00507D65"/>
    <w:rsid w:val="0051260B"/>
    <w:rsid w:val="0051341C"/>
    <w:rsid w:val="00513652"/>
    <w:rsid w:val="00516C07"/>
    <w:rsid w:val="005231D8"/>
    <w:rsid w:val="00524510"/>
    <w:rsid w:val="005248E7"/>
    <w:rsid w:val="0052626D"/>
    <w:rsid w:val="00532495"/>
    <w:rsid w:val="00533A3C"/>
    <w:rsid w:val="00534007"/>
    <w:rsid w:val="005345CB"/>
    <w:rsid w:val="00536BA6"/>
    <w:rsid w:val="00542C82"/>
    <w:rsid w:val="005438F4"/>
    <w:rsid w:val="00546E81"/>
    <w:rsid w:val="005472FA"/>
    <w:rsid w:val="00550FB6"/>
    <w:rsid w:val="005516DD"/>
    <w:rsid w:val="00551838"/>
    <w:rsid w:val="005538C2"/>
    <w:rsid w:val="00554EDF"/>
    <w:rsid w:val="0055706E"/>
    <w:rsid w:val="005613C6"/>
    <w:rsid w:val="0056159A"/>
    <w:rsid w:val="00562811"/>
    <w:rsid w:val="00564A10"/>
    <w:rsid w:val="005650ED"/>
    <w:rsid w:val="005704E7"/>
    <w:rsid w:val="00572181"/>
    <w:rsid w:val="0057227C"/>
    <w:rsid w:val="00572888"/>
    <w:rsid w:val="00575798"/>
    <w:rsid w:val="00580E8D"/>
    <w:rsid w:val="00585438"/>
    <w:rsid w:val="00590DD9"/>
    <w:rsid w:val="00591FD4"/>
    <w:rsid w:val="005936CA"/>
    <w:rsid w:val="0059379B"/>
    <w:rsid w:val="005957BC"/>
    <w:rsid w:val="00595A77"/>
    <w:rsid w:val="00597542"/>
    <w:rsid w:val="005A0899"/>
    <w:rsid w:val="005A1D07"/>
    <w:rsid w:val="005A4A00"/>
    <w:rsid w:val="005A59B4"/>
    <w:rsid w:val="005A6A76"/>
    <w:rsid w:val="005A74D7"/>
    <w:rsid w:val="005A7B0E"/>
    <w:rsid w:val="005B0FF3"/>
    <w:rsid w:val="005B1166"/>
    <w:rsid w:val="005B126A"/>
    <w:rsid w:val="005B2757"/>
    <w:rsid w:val="005B3840"/>
    <w:rsid w:val="005B4B2B"/>
    <w:rsid w:val="005B52EF"/>
    <w:rsid w:val="005B6BD8"/>
    <w:rsid w:val="005C197C"/>
    <w:rsid w:val="005C4FC0"/>
    <w:rsid w:val="005C512A"/>
    <w:rsid w:val="005C5BAB"/>
    <w:rsid w:val="005C5EC3"/>
    <w:rsid w:val="005D21F7"/>
    <w:rsid w:val="005D31A0"/>
    <w:rsid w:val="005D358E"/>
    <w:rsid w:val="005D4417"/>
    <w:rsid w:val="005D5A29"/>
    <w:rsid w:val="005D7DA9"/>
    <w:rsid w:val="005E4243"/>
    <w:rsid w:val="005E4A16"/>
    <w:rsid w:val="005E4AD6"/>
    <w:rsid w:val="005F0F17"/>
    <w:rsid w:val="005F10EF"/>
    <w:rsid w:val="005F56B8"/>
    <w:rsid w:val="005F6A92"/>
    <w:rsid w:val="00600BAD"/>
    <w:rsid w:val="00600FF1"/>
    <w:rsid w:val="006029CA"/>
    <w:rsid w:val="00604A5D"/>
    <w:rsid w:val="00604FE1"/>
    <w:rsid w:val="00611A3C"/>
    <w:rsid w:val="00613582"/>
    <w:rsid w:val="00613917"/>
    <w:rsid w:val="00613B5A"/>
    <w:rsid w:val="00613F49"/>
    <w:rsid w:val="00615738"/>
    <w:rsid w:val="006165BB"/>
    <w:rsid w:val="006214A8"/>
    <w:rsid w:val="006260C4"/>
    <w:rsid w:val="00626D14"/>
    <w:rsid w:val="00632741"/>
    <w:rsid w:val="00633959"/>
    <w:rsid w:val="00634A5A"/>
    <w:rsid w:val="00634A79"/>
    <w:rsid w:val="00644058"/>
    <w:rsid w:val="00645D3D"/>
    <w:rsid w:val="00647363"/>
    <w:rsid w:val="00647C33"/>
    <w:rsid w:val="006515B2"/>
    <w:rsid w:val="0065174E"/>
    <w:rsid w:val="00652566"/>
    <w:rsid w:val="00652DAD"/>
    <w:rsid w:val="006556F0"/>
    <w:rsid w:val="006571AE"/>
    <w:rsid w:val="006630CD"/>
    <w:rsid w:val="00663DBE"/>
    <w:rsid w:val="00664011"/>
    <w:rsid w:val="006665AB"/>
    <w:rsid w:val="00670516"/>
    <w:rsid w:val="00671CA3"/>
    <w:rsid w:val="00672DB2"/>
    <w:rsid w:val="006732C0"/>
    <w:rsid w:val="0067481B"/>
    <w:rsid w:val="00677B11"/>
    <w:rsid w:val="006811C7"/>
    <w:rsid w:val="0068206E"/>
    <w:rsid w:val="0068325C"/>
    <w:rsid w:val="0068355A"/>
    <w:rsid w:val="00684D43"/>
    <w:rsid w:val="00686B84"/>
    <w:rsid w:val="00687825"/>
    <w:rsid w:val="00687B6F"/>
    <w:rsid w:val="00690442"/>
    <w:rsid w:val="006917F6"/>
    <w:rsid w:val="00697004"/>
    <w:rsid w:val="006A0707"/>
    <w:rsid w:val="006A5B01"/>
    <w:rsid w:val="006B03E4"/>
    <w:rsid w:val="006B09F2"/>
    <w:rsid w:val="006B1114"/>
    <w:rsid w:val="006B2D70"/>
    <w:rsid w:val="006B38F7"/>
    <w:rsid w:val="006B589C"/>
    <w:rsid w:val="006B65AF"/>
    <w:rsid w:val="006B7F07"/>
    <w:rsid w:val="006C560F"/>
    <w:rsid w:val="006C77CE"/>
    <w:rsid w:val="006D0369"/>
    <w:rsid w:val="006D04A2"/>
    <w:rsid w:val="006D0AD7"/>
    <w:rsid w:val="006D508E"/>
    <w:rsid w:val="006E1CFC"/>
    <w:rsid w:val="006E3124"/>
    <w:rsid w:val="006E3CA3"/>
    <w:rsid w:val="006E4892"/>
    <w:rsid w:val="006E4BB4"/>
    <w:rsid w:val="006E4F2A"/>
    <w:rsid w:val="006E658D"/>
    <w:rsid w:val="006F2339"/>
    <w:rsid w:val="006F48B7"/>
    <w:rsid w:val="006F4C6D"/>
    <w:rsid w:val="006F4CF0"/>
    <w:rsid w:val="006F67C6"/>
    <w:rsid w:val="006F6843"/>
    <w:rsid w:val="00701116"/>
    <w:rsid w:val="007018F0"/>
    <w:rsid w:val="00701CF2"/>
    <w:rsid w:val="007048C2"/>
    <w:rsid w:val="00707B63"/>
    <w:rsid w:val="00712246"/>
    <w:rsid w:val="007142DA"/>
    <w:rsid w:val="0071498D"/>
    <w:rsid w:val="00716B4D"/>
    <w:rsid w:val="00716EB2"/>
    <w:rsid w:val="00717859"/>
    <w:rsid w:val="007215B6"/>
    <w:rsid w:val="00721A5D"/>
    <w:rsid w:val="00721AE7"/>
    <w:rsid w:val="00726EFE"/>
    <w:rsid w:val="007274A4"/>
    <w:rsid w:val="00727AA3"/>
    <w:rsid w:val="00727E6F"/>
    <w:rsid w:val="00730F26"/>
    <w:rsid w:val="00731A01"/>
    <w:rsid w:val="00733880"/>
    <w:rsid w:val="00733CE8"/>
    <w:rsid w:val="00735C55"/>
    <w:rsid w:val="00735E89"/>
    <w:rsid w:val="00743FB9"/>
    <w:rsid w:val="00746B5A"/>
    <w:rsid w:val="00751661"/>
    <w:rsid w:val="007528C7"/>
    <w:rsid w:val="00754FE3"/>
    <w:rsid w:val="007607BF"/>
    <w:rsid w:val="0076152B"/>
    <w:rsid w:val="007645A1"/>
    <w:rsid w:val="00765198"/>
    <w:rsid w:val="007706F5"/>
    <w:rsid w:val="00770773"/>
    <w:rsid w:val="007737CB"/>
    <w:rsid w:val="0077629A"/>
    <w:rsid w:val="00781DAA"/>
    <w:rsid w:val="00784CCB"/>
    <w:rsid w:val="007918A7"/>
    <w:rsid w:val="007938DB"/>
    <w:rsid w:val="00794AFB"/>
    <w:rsid w:val="00795B90"/>
    <w:rsid w:val="00796837"/>
    <w:rsid w:val="00796B04"/>
    <w:rsid w:val="007A04BB"/>
    <w:rsid w:val="007A09C8"/>
    <w:rsid w:val="007A0B66"/>
    <w:rsid w:val="007A10E1"/>
    <w:rsid w:val="007A5878"/>
    <w:rsid w:val="007A5D59"/>
    <w:rsid w:val="007A67F1"/>
    <w:rsid w:val="007B0E54"/>
    <w:rsid w:val="007B20F5"/>
    <w:rsid w:val="007B45E4"/>
    <w:rsid w:val="007B49E8"/>
    <w:rsid w:val="007B4B59"/>
    <w:rsid w:val="007B5C92"/>
    <w:rsid w:val="007B75DD"/>
    <w:rsid w:val="007C1081"/>
    <w:rsid w:val="007C3426"/>
    <w:rsid w:val="007C6FD1"/>
    <w:rsid w:val="007D3D0F"/>
    <w:rsid w:val="007D41C8"/>
    <w:rsid w:val="007D47CB"/>
    <w:rsid w:val="007E51F5"/>
    <w:rsid w:val="007E53EC"/>
    <w:rsid w:val="007E5518"/>
    <w:rsid w:val="007E557B"/>
    <w:rsid w:val="007E5D06"/>
    <w:rsid w:val="007F2EA5"/>
    <w:rsid w:val="007F3A2B"/>
    <w:rsid w:val="007F3DD8"/>
    <w:rsid w:val="007F5260"/>
    <w:rsid w:val="007F52E1"/>
    <w:rsid w:val="00801029"/>
    <w:rsid w:val="00811871"/>
    <w:rsid w:val="00817D40"/>
    <w:rsid w:val="00820A5A"/>
    <w:rsid w:val="00822C05"/>
    <w:rsid w:val="00823B63"/>
    <w:rsid w:val="008241BD"/>
    <w:rsid w:val="00824FF3"/>
    <w:rsid w:val="00827206"/>
    <w:rsid w:val="00850637"/>
    <w:rsid w:val="00850C06"/>
    <w:rsid w:val="00851DE9"/>
    <w:rsid w:val="00851E15"/>
    <w:rsid w:val="00853F91"/>
    <w:rsid w:val="008552EE"/>
    <w:rsid w:val="0085711E"/>
    <w:rsid w:val="00860F86"/>
    <w:rsid w:val="00861CF7"/>
    <w:rsid w:val="00865987"/>
    <w:rsid w:val="00866E4E"/>
    <w:rsid w:val="00866EC9"/>
    <w:rsid w:val="008702E9"/>
    <w:rsid w:val="00871358"/>
    <w:rsid w:val="00871932"/>
    <w:rsid w:val="00873DB6"/>
    <w:rsid w:val="008744E4"/>
    <w:rsid w:val="00876550"/>
    <w:rsid w:val="00880230"/>
    <w:rsid w:val="00881660"/>
    <w:rsid w:val="00882562"/>
    <w:rsid w:val="00882D0B"/>
    <w:rsid w:val="008862F5"/>
    <w:rsid w:val="00890897"/>
    <w:rsid w:val="0089107A"/>
    <w:rsid w:val="00891133"/>
    <w:rsid w:val="0089175B"/>
    <w:rsid w:val="00891762"/>
    <w:rsid w:val="00895780"/>
    <w:rsid w:val="00897E40"/>
    <w:rsid w:val="008A1C3B"/>
    <w:rsid w:val="008A289C"/>
    <w:rsid w:val="008A6439"/>
    <w:rsid w:val="008B060C"/>
    <w:rsid w:val="008B275C"/>
    <w:rsid w:val="008B3688"/>
    <w:rsid w:val="008B4100"/>
    <w:rsid w:val="008B4547"/>
    <w:rsid w:val="008B686B"/>
    <w:rsid w:val="008B78D9"/>
    <w:rsid w:val="008B7BB5"/>
    <w:rsid w:val="008C1E82"/>
    <w:rsid w:val="008C2917"/>
    <w:rsid w:val="008C7762"/>
    <w:rsid w:val="008D0C70"/>
    <w:rsid w:val="008D353D"/>
    <w:rsid w:val="008D3628"/>
    <w:rsid w:val="008D3F6D"/>
    <w:rsid w:val="008D4FB8"/>
    <w:rsid w:val="008D7130"/>
    <w:rsid w:val="008E3BB8"/>
    <w:rsid w:val="008E4236"/>
    <w:rsid w:val="008E4810"/>
    <w:rsid w:val="008E4A0D"/>
    <w:rsid w:val="008E5676"/>
    <w:rsid w:val="008E7256"/>
    <w:rsid w:val="008F16E4"/>
    <w:rsid w:val="008F3091"/>
    <w:rsid w:val="008F37F7"/>
    <w:rsid w:val="008F5C06"/>
    <w:rsid w:val="008F7287"/>
    <w:rsid w:val="00900540"/>
    <w:rsid w:val="009025E4"/>
    <w:rsid w:val="00903097"/>
    <w:rsid w:val="0090454E"/>
    <w:rsid w:val="0090553C"/>
    <w:rsid w:val="00907021"/>
    <w:rsid w:val="00907283"/>
    <w:rsid w:val="00916736"/>
    <w:rsid w:val="00920176"/>
    <w:rsid w:val="00920622"/>
    <w:rsid w:val="00921B29"/>
    <w:rsid w:val="0092292B"/>
    <w:rsid w:val="00924853"/>
    <w:rsid w:val="00927103"/>
    <w:rsid w:val="00930035"/>
    <w:rsid w:val="00932DA9"/>
    <w:rsid w:val="00934556"/>
    <w:rsid w:val="00934F23"/>
    <w:rsid w:val="009352AD"/>
    <w:rsid w:val="009428A3"/>
    <w:rsid w:val="00944944"/>
    <w:rsid w:val="00945637"/>
    <w:rsid w:val="0094594F"/>
    <w:rsid w:val="00946EC5"/>
    <w:rsid w:val="00951B9D"/>
    <w:rsid w:val="00952C2D"/>
    <w:rsid w:val="0095541E"/>
    <w:rsid w:val="00960509"/>
    <w:rsid w:val="009605B5"/>
    <w:rsid w:val="00960D48"/>
    <w:rsid w:val="00963183"/>
    <w:rsid w:val="00963BA4"/>
    <w:rsid w:val="00964E14"/>
    <w:rsid w:val="009700BA"/>
    <w:rsid w:val="00971797"/>
    <w:rsid w:val="0097423B"/>
    <w:rsid w:val="00984D10"/>
    <w:rsid w:val="00985681"/>
    <w:rsid w:val="00986431"/>
    <w:rsid w:val="009864AD"/>
    <w:rsid w:val="00986F8F"/>
    <w:rsid w:val="00990667"/>
    <w:rsid w:val="00990914"/>
    <w:rsid w:val="00992159"/>
    <w:rsid w:val="009A0A2E"/>
    <w:rsid w:val="009A0C0D"/>
    <w:rsid w:val="009A12EE"/>
    <w:rsid w:val="009A3295"/>
    <w:rsid w:val="009A4014"/>
    <w:rsid w:val="009A5DC5"/>
    <w:rsid w:val="009B07F4"/>
    <w:rsid w:val="009B3BF9"/>
    <w:rsid w:val="009B5FA5"/>
    <w:rsid w:val="009B5FE2"/>
    <w:rsid w:val="009B6A7A"/>
    <w:rsid w:val="009C1725"/>
    <w:rsid w:val="009C2018"/>
    <w:rsid w:val="009C206B"/>
    <w:rsid w:val="009C7C72"/>
    <w:rsid w:val="009D1FE5"/>
    <w:rsid w:val="009D22BF"/>
    <w:rsid w:val="009D583C"/>
    <w:rsid w:val="009D676E"/>
    <w:rsid w:val="009D70F5"/>
    <w:rsid w:val="009E0E7C"/>
    <w:rsid w:val="009E2218"/>
    <w:rsid w:val="009E58F6"/>
    <w:rsid w:val="009E61E6"/>
    <w:rsid w:val="009F1A75"/>
    <w:rsid w:val="009F7296"/>
    <w:rsid w:val="009F7475"/>
    <w:rsid w:val="00A01BE8"/>
    <w:rsid w:val="00A01E30"/>
    <w:rsid w:val="00A04E5D"/>
    <w:rsid w:val="00A07113"/>
    <w:rsid w:val="00A07FD0"/>
    <w:rsid w:val="00A12A0A"/>
    <w:rsid w:val="00A12BAE"/>
    <w:rsid w:val="00A137C0"/>
    <w:rsid w:val="00A1463D"/>
    <w:rsid w:val="00A14F38"/>
    <w:rsid w:val="00A1627C"/>
    <w:rsid w:val="00A163CA"/>
    <w:rsid w:val="00A17935"/>
    <w:rsid w:val="00A22C4E"/>
    <w:rsid w:val="00A22F00"/>
    <w:rsid w:val="00A252BF"/>
    <w:rsid w:val="00A3264A"/>
    <w:rsid w:val="00A32A67"/>
    <w:rsid w:val="00A335B5"/>
    <w:rsid w:val="00A33D49"/>
    <w:rsid w:val="00A33F28"/>
    <w:rsid w:val="00A40375"/>
    <w:rsid w:val="00A40B13"/>
    <w:rsid w:val="00A411F1"/>
    <w:rsid w:val="00A4224B"/>
    <w:rsid w:val="00A50ADB"/>
    <w:rsid w:val="00A54275"/>
    <w:rsid w:val="00A55F8D"/>
    <w:rsid w:val="00A57156"/>
    <w:rsid w:val="00A615A3"/>
    <w:rsid w:val="00A61936"/>
    <w:rsid w:val="00A61C6A"/>
    <w:rsid w:val="00A62040"/>
    <w:rsid w:val="00A63152"/>
    <w:rsid w:val="00A6576B"/>
    <w:rsid w:val="00A66488"/>
    <w:rsid w:val="00A679C0"/>
    <w:rsid w:val="00A707F5"/>
    <w:rsid w:val="00A70A21"/>
    <w:rsid w:val="00A7171A"/>
    <w:rsid w:val="00A733DE"/>
    <w:rsid w:val="00A7782D"/>
    <w:rsid w:val="00A77C6D"/>
    <w:rsid w:val="00A80A52"/>
    <w:rsid w:val="00A83678"/>
    <w:rsid w:val="00A863D3"/>
    <w:rsid w:val="00A91E47"/>
    <w:rsid w:val="00A921BF"/>
    <w:rsid w:val="00A92E07"/>
    <w:rsid w:val="00A94377"/>
    <w:rsid w:val="00A95781"/>
    <w:rsid w:val="00A96F11"/>
    <w:rsid w:val="00A97AC8"/>
    <w:rsid w:val="00AA02E7"/>
    <w:rsid w:val="00AA0DAE"/>
    <w:rsid w:val="00AA0F9E"/>
    <w:rsid w:val="00AA46E4"/>
    <w:rsid w:val="00AA50D0"/>
    <w:rsid w:val="00AB230B"/>
    <w:rsid w:val="00AB6C58"/>
    <w:rsid w:val="00AB7F8D"/>
    <w:rsid w:val="00AC2B97"/>
    <w:rsid w:val="00AC3492"/>
    <w:rsid w:val="00AC38F3"/>
    <w:rsid w:val="00AC5B0A"/>
    <w:rsid w:val="00AD1C20"/>
    <w:rsid w:val="00AD63F2"/>
    <w:rsid w:val="00AD6C15"/>
    <w:rsid w:val="00AD6DB9"/>
    <w:rsid w:val="00AD6E88"/>
    <w:rsid w:val="00AD706D"/>
    <w:rsid w:val="00AD7770"/>
    <w:rsid w:val="00AE0BDF"/>
    <w:rsid w:val="00AE58C1"/>
    <w:rsid w:val="00AE6A5F"/>
    <w:rsid w:val="00AF04C4"/>
    <w:rsid w:val="00AF0A1E"/>
    <w:rsid w:val="00AF2240"/>
    <w:rsid w:val="00AF3CE5"/>
    <w:rsid w:val="00AF655A"/>
    <w:rsid w:val="00B04927"/>
    <w:rsid w:val="00B07818"/>
    <w:rsid w:val="00B11301"/>
    <w:rsid w:val="00B118B7"/>
    <w:rsid w:val="00B141A8"/>
    <w:rsid w:val="00B1482E"/>
    <w:rsid w:val="00B15BC0"/>
    <w:rsid w:val="00B20E08"/>
    <w:rsid w:val="00B225BB"/>
    <w:rsid w:val="00B22CE3"/>
    <w:rsid w:val="00B22F35"/>
    <w:rsid w:val="00B2488F"/>
    <w:rsid w:val="00B276AD"/>
    <w:rsid w:val="00B35F1D"/>
    <w:rsid w:val="00B4038E"/>
    <w:rsid w:val="00B42225"/>
    <w:rsid w:val="00B42441"/>
    <w:rsid w:val="00B4341F"/>
    <w:rsid w:val="00B45BC9"/>
    <w:rsid w:val="00B46583"/>
    <w:rsid w:val="00B46BFA"/>
    <w:rsid w:val="00B4783B"/>
    <w:rsid w:val="00B50687"/>
    <w:rsid w:val="00B51553"/>
    <w:rsid w:val="00B52057"/>
    <w:rsid w:val="00B52534"/>
    <w:rsid w:val="00B54EC8"/>
    <w:rsid w:val="00B56C6D"/>
    <w:rsid w:val="00B62ECF"/>
    <w:rsid w:val="00B63327"/>
    <w:rsid w:val="00B66098"/>
    <w:rsid w:val="00B67D14"/>
    <w:rsid w:val="00B7353A"/>
    <w:rsid w:val="00B7619F"/>
    <w:rsid w:val="00B81B4C"/>
    <w:rsid w:val="00B8729D"/>
    <w:rsid w:val="00B9160F"/>
    <w:rsid w:val="00B93180"/>
    <w:rsid w:val="00B957E0"/>
    <w:rsid w:val="00BA041B"/>
    <w:rsid w:val="00BA0FAA"/>
    <w:rsid w:val="00BA3385"/>
    <w:rsid w:val="00BA34EF"/>
    <w:rsid w:val="00BA4A4D"/>
    <w:rsid w:val="00BA5141"/>
    <w:rsid w:val="00BB2253"/>
    <w:rsid w:val="00BB2877"/>
    <w:rsid w:val="00BB46FD"/>
    <w:rsid w:val="00BB4B46"/>
    <w:rsid w:val="00BB4C9B"/>
    <w:rsid w:val="00BB5BA6"/>
    <w:rsid w:val="00BB7A48"/>
    <w:rsid w:val="00BB7CDF"/>
    <w:rsid w:val="00BC05B4"/>
    <w:rsid w:val="00BC074F"/>
    <w:rsid w:val="00BC322A"/>
    <w:rsid w:val="00BC3E23"/>
    <w:rsid w:val="00BC55B6"/>
    <w:rsid w:val="00BC761C"/>
    <w:rsid w:val="00BD1991"/>
    <w:rsid w:val="00BD1A5C"/>
    <w:rsid w:val="00BD2CEB"/>
    <w:rsid w:val="00BE25DF"/>
    <w:rsid w:val="00BE3A76"/>
    <w:rsid w:val="00BE4F3A"/>
    <w:rsid w:val="00BE638D"/>
    <w:rsid w:val="00BE76EB"/>
    <w:rsid w:val="00BF0BFC"/>
    <w:rsid w:val="00BF45C2"/>
    <w:rsid w:val="00BF5019"/>
    <w:rsid w:val="00BF509F"/>
    <w:rsid w:val="00BF6814"/>
    <w:rsid w:val="00BF68CA"/>
    <w:rsid w:val="00BF7713"/>
    <w:rsid w:val="00C00555"/>
    <w:rsid w:val="00C0068B"/>
    <w:rsid w:val="00C013FC"/>
    <w:rsid w:val="00C019CE"/>
    <w:rsid w:val="00C06397"/>
    <w:rsid w:val="00C073B5"/>
    <w:rsid w:val="00C11160"/>
    <w:rsid w:val="00C141E4"/>
    <w:rsid w:val="00C15501"/>
    <w:rsid w:val="00C208B7"/>
    <w:rsid w:val="00C20E80"/>
    <w:rsid w:val="00C25826"/>
    <w:rsid w:val="00C26766"/>
    <w:rsid w:val="00C27E08"/>
    <w:rsid w:val="00C34613"/>
    <w:rsid w:val="00C37FAD"/>
    <w:rsid w:val="00C40729"/>
    <w:rsid w:val="00C418A7"/>
    <w:rsid w:val="00C43759"/>
    <w:rsid w:val="00C43B9C"/>
    <w:rsid w:val="00C46B71"/>
    <w:rsid w:val="00C528DD"/>
    <w:rsid w:val="00C54BCE"/>
    <w:rsid w:val="00C609FF"/>
    <w:rsid w:val="00C61B17"/>
    <w:rsid w:val="00C61C0E"/>
    <w:rsid w:val="00C6206A"/>
    <w:rsid w:val="00C63652"/>
    <w:rsid w:val="00C647E5"/>
    <w:rsid w:val="00C6759A"/>
    <w:rsid w:val="00C7163E"/>
    <w:rsid w:val="00C72AC3"/>
    <w:rsid w:val="00C742CF"/>
    <w:rsid w:val="00C7485D"/>
    <w:rsid w:val="00C8474B"/>
    <w:rsid w:val="00C87961"/>
    <w:rsid w:val="00C91AD0"/>
    <w:rsid w:val="00C92EC4"/>
    <w:rsid w:val="00C931DB"/>
    <w:rsid w:val="00C950B6"/>
    <w:rsid w:val="00C954FF"/>
    <w:rsid w:val="00C965B8"/>
    <w:rsid w:val="00C96D56"/>
    <w:rsid w:val="00C96F44"/>
    <w:rsid w:val="00C97D21"/>
    <w:rsid w:val="00CA397D"/>
    <w:rsid w:val="00CA524B"/>
    <w:rsid w:val="00CA528D"/>
    <w:rsid w:val="00CA6A0A"/>
    <w:rsid w:val="00CB18E2"/>
    <w:rsid w:val="00CB35BA"/>
    <w:rsid w:val="00CB7C4D"/>
    <w:rsid w:val="00CC2763"/>
    <w:rsid w:val="00CC2FBD"/>
    <w:rsid w:val="00CC473A"/>
    <w:rsid w:val="00CC69E9"/>
    <w:rsid w:val="00CD19FF"/>
    <w:rsid w:val="00CD217D"/>
    <w:rsid w:val="00CD2756"/>
    <w:rsid w:val="00CD2F1B"/>
    <w:rsid w:val="00CD2F70"/>
    <w:rsid w:val="00CD329F"/>
    <w:rsid w:val="00CD6A88"/>
    <w:rsid w:val="00CE0869"/>
    <w:rsid w:val="00CE1B31"/>
    <w:rsid w:val="00CE3896"/>
    <w:rsid w:val="00CE57F8"/>
    <w:rsid w:val="00CE7EA9"/>
    <w:rsid w:val="00CF0022"/>
    <w:rsid w:val="00CF00E2"/>
    <w:rsid w:val="00CF51A3"/>
    <w:rsid w:val="00CF5526"/>
    <w:rsid w:val="00D00F51"/>
    <w:rsid w:val="00D02442"/>
    <w:rsid w:val="00D03023"/>
    <w:rsid w:val="00D03774"/>
    <w:rsid w:val="00D04D04"/>
    <w:rsid w:val="00D0743C"/>
    <w:rsid w:val="00D127A8"/>
    <w:rsid w:val="00D164AE"/>
    <w:rsid w:val="00D16DE4"/>
    <w:rsid w:val="00D22E56"/>
    <w:rsid w:val="00D32563"/>
    <w:rsid w:val="00D335FA"/>
    <w:rsid w:val="00D351ED"/>
    <w:rsid w:val="00D359CF"/>
    <w:rsid w:val="00D40EA9"/>
    <w:rsid w:val="00D42B1C"/>
    <w:rsid w:val="00D451D2"/>
    <w:rsid w:val="00D4527F"/>
    <w:rsid w:val="00D45A20"/>
    <w:rsid w:val="00D46624"/>
    <w:rsid w:val="00D46E28"/>
    <w:rsid w:val="00D50B8F"/>
    <w:rsid w:val="00D53B1C"/>
    <w:rsid w:val="00D6168B"/>
    <w:rsid w:val="00D61EAD"/>
    <w:rsid w:val="00D62436"/>
    <w:rsid w:val="00D64D2B"/>
    <w:rsid w:val="00D64D34"/>
    <w:rsid w:val="00D658E0"/>
    <w:rsid w:val="00D66D09"/>
    <w:rsid w:val="00D673C2"/>
    <w:rsid w:val="00D74608"/>
    <w:rsid w:val="00D766B0"/>
    <w:rsid w:val="00D779B9"/>
    <w:rsid w:val="00D8292D"/>
    <w:rsid w:val="00D82A45"/>
    <w:rsid w:val="00D83159"/>
    <w:rsid w:val="00D83D8F"/>
    <w:rsid w:val="00D859E7"/>
    <w:rsid w:val="00D86211"/>
    <w:rsid w:val="00D86590"/>
    <w:rsid w:val="00D86D52"/>
    <w:rsid w:val="00D9219E"/>
    <w:rsid w:val="00D92204"/>
    <w:rsid w:val="00D9284C"/>
    <w:rsid w:val="00D92CC8"/>
    <w:rsid w:val="00D95428"/>
    <w:rsid w:val="00DA1BDE"/>
    <w:rsid w:val="00DA361B"/>
    <w:rsid w:val="00DA4611"/>
    <w:rsid w:val="00DA4661"/>
    <w:rsid w:val="00DA59EA"/>
    <w:rsid w:val="00DB063E"/>
    <w:rsid w:val="00DB39BE"/>
    <w:rsid w:val="00DB481E"/>
    <w:rsid w:val="00DB56F7"/>
    <w:rsid w:val="00DB7275"/>
    <w:rsid w:val="00DC0D29"/>
    <w:rsid w:val="00DC130F"/>
    <w:rsid w:val="00DC218F"/>
    <w:rsid w:val="00DC383D"/>
    <w:rsid w:val="00DC57E8"/>
    <w:rsid w:val="00DD17C3"/>
    <w:rsid w:val="00DD4E1B"/>
    <w:rsid w:val="00DD6016"/>
    <w:rsid w:val="00DD7E3F"/>
    <w:rsid w:val="00DE0E20"/>
    <w:rsid w:val="00DE1446"/>
    <w:rsid w:val="00DE1806"/>
    <w:rsid w:val="00DE46C3"/>
    <w:rsid w:val="00DE48EF"/>
    <w:rsid w:val="00DE4C1A"/>
    <w:rsid w:val="00DE5ECE"/>
    <w:rsid w:val="00DE6AF2"/>
    <w:rsid w:val="00DE6C48"/>
    <w:rsid w:val="00DE6E9B"/>
    <w:rsid w:val="00DE723A"/>
    <w:rsid w:val="00DF095C"/>
    <w:rsid w:val="00DF0AD5"/>
    <w:rsid w:val="00DF23BF"/>
    <w:rsid w:val="00DF4A45"/>
    <w:rsid w:val="00DF4C8B"/>
    <w:rsid w:val="00DF5A61"/>
    <w:rsid w:val="00DF5EF4"/>
    <w:rsid w:val="00DF5FA7"/>
    <w:rsid w:val="00E02326"/>
    <w:rsid w:val="00E03B67"/>
    <w:rsid w:val="00E05187"/>
    <w:rsid w:val="00E054ED"/>
    <w:rsid w:val="00E065B7"/>
    <w:rsid w:val="00E0744E"/>
    <w:rsid w:val="00E07AE0"/>
    <w:rsid w:val="00E07B36"/>
    <w:rsid w:val="00E10A14"/>
    <w:rsid w:val="00E123C6"/>
    <w:rsid w:val="00E1348F"/>
    <w:rsid w:val="00E13D1C"/>
    <w:rsid w:val="00E13DF2"/>
    <w:rsid w:val="00E1439C"/>
    <w:rsid w:val="00E15225"/>
    <w:rsid w:val="00E15292"/>
    <w:rsid w:val="00E170F0"/>
    <w:rsid w:val="00E201AD"/>
    <w:rsid w:val="00E207DD"/>
    <w:rsid w:val="00E30172"/>
    <w:rsid w:val="00E33AF9"/>
    <w:rsid w:val="00E33C12"/>
    <w:rsid w:val="00E36C2D"/>
    <w:rsid w:val="00E42B5F"/>
    <w:rsid w:val="00E44A12"/>
    <w:rsid w:val="00E44E3D"/>
    <w:rsid w:val="00E457C0"/>
    <w:rsid w:val="00E476BD"/>
    <w:rsid w:val="00E47A48"/>
    <w:rsid w:val="00E5042A"/>
    <w:rsid w:val="00E53160"/>
    <w:rsid w:val="00E617DA"/>
    <w:rsid w:val="00E652E8"/>
    <w:rsid w:val="00E72C0D"/>
    <w:rsid w:val="00E735D9"/>
    <w:rsid w:val="00E74625"/>
    <w:rsid w:val="00E774D5"/>
    <w:rsid w:val="00E80B2A"/>
    <w:rsid w:val="00E84368"/>
    <w:rsid w:val="00E85BD5"/>
    <w:rsid w:val="00E85C51"/>
    <w:rsid w:val="00E87077"/>
    <w:rsid w:val="00E877B5"/>
    <w:rsid w:val="00E90BA2"/>
    <w:rsid w:val="00E91FC3"/>
    <w:rsid w:val="00E93781"/>
    <w:rsid w:val="00E95200"/>
    <w:rsid w:val="00E95B92"/>
    <w:rsid w:val="00EA57F1"/>
    <w:rsid w:val="00EA5FF6"/>
    <w:rsid w:val="00EA6564"/>
    <w:rsid w:val="00EA7610"/>
    <w:rsid w:val="00EB0E46"/>
    <w:rsid w:val="00EB11E7"/>
    <w:rsid w:val="00EB14E4"/>
    <w:rsid w:val="00EB1CA3"/>
    <w:rsid w:val="00EB317A"/>
    <w:rsid w:val="00EB4A84"/>
    <w:rsid w:val="00EB6857"/>
    <w:rsid w:val="00EB79AE"/>
    <w:rsid w:val="00EC041D"/>
    <w:rsid w:val="00EC1ACF"/>
    <w:rsid w:val="00EC2F0C"/>
    <w:rsid w:val="00EC3298"/>
    <w:rsid w:val="00EC4C83"/>
    <w:rsid w:val="00ED3589"/>
    <w:rsid w:val="00EE31BB"/>
    <w:rsid w:val="00EE4D39"/>
    <w:rsid w:val="00EE5821"/>
    <w:rsid w:val="00EE78DC"/>
    <w:rsid w:val="00EF0249"/>
    <w:rsid w:val="00EF087D"/>
    <w:rsid w:val="00EF47B7"/>
    <w:rsid w:val="00EF573B"/>
    <w:rsid w:val="00EF5D05"/>
    <w:rsid w:val="00F00614"/>
    <w:rsid w:val="00F00EBC"/>
    <w:rsid w:val="00F00F2B"/>
    <w:rsid w:val="00F02964"/>
    <w:rsid w:val="00F033DA"/>
    <w:rsid w:val="00F0480B"/>
    <w:rsid w:val="00F0533D"/>
    <w:rsid w:val="00F120BD"/>
    <w:rsid w:val="00F12420"/>
    <w:rsid w:val="00F13D75"/>
    <w:rsid w:val="00F1476E"/>
    <w:rsid w:val="00F14B7C"/>
    <w:rsid w:val="00F17BC7"/>
    <w:rsid w:val="00F219F2"/>
    <w:rsid w:val="00F21D09"/>
    <w:rsid w:val="00F2235E"/>
    <w:rsid w:val="00F262E0"/>
    <w:rsid w:val="00F26724"/>
    <w:rsid w:val="00F31CD2"/>
    <w:rsid w:val="00F3554E"/>
    <w:rsid w:val="00F36EF2"/>
    <w:rsid w:val="00F4255A"/>
    <w:rsid w:val="00F42F97"/>
    <w:rsid w:val="00F44C3A"/>
    <w:rsid w:val="00F467F4"/>
    <w:rsid w:val="00F50F56"/>
    <w:rsid w:val="00F53936"/>
    <w:rsid w:val="00F54026"/>
    <w:rsid w:val="00F540DF"/>
    <w:rsid w:val="00F57593"/>
    <w:rsid w:val="00F576D4"/>
    <w:rsid w:val="00F6450D"/>
    <w:rsid w:val="00F6524F"/>
    <w:rsid w:val="00F7005F"/>
    <w:rsid w:val="00F72150"/>
    <w:rsid w:val="00F72251"/>
    <w:rsid w:val="00F729F0"/>
    <w:rsid w:val="00F72B86"/>
    <w:rsid w:val="00F7466E"/>
    <w:rsid w:val="00F7562C"/>
    <w:rsid w:val="00F75DB9"/>
    <w:rsid w:val="00F779BF"/>
    <w:rsid w:val="00F80446"/>
    <w:rsid w:val="00F81021"/>
    <w:rsid w:val="00F90865"/>
    <w:rsid w:val="00F9242F"/>
    <w:rsid w:val="00F93C23"/>
    <w:rsid w:val="00FA0E06"/>
    <w:rsid w:val="00FA28AA"/>
    <w:rsid w:val="00FA3ACC"/>
    <w:rsid w:val="00FB1207"/>
    <w:rsid w:val="00FB364B"/>
    <w:rsid w:val="00FB468C"/>
    <w:rsid w:val="00FB4E4E"/>
    <w:rsid w:val="00FB5826"/>
    <w:rsid w:val="00FB656A"/>
    <w:rsid w:val="00FB6B8D"/>
    <w:rsid w:val="00FC0996"/>
    <w:rsid w:val="00FC12B8"/>
    <w:rsid w:val="00FC3BDF"/>
    <w:rsid w:val="00FC40D1"/>
    <w:rsid w:val="00FC6FC8"/>
    <w:rsid w:val="00FC7DC2"/>
    <w:rsid w:val="00FD047C"/>
    <w:rsid w:val="00FD4900"/>
    <w:rsid w:val="00FD60B1"/>
    <w:rsid w:val="00FE10DD"/>
    <w:rsid w:val="00FE3834"/>
    <w:rsid w:val="00FE3F66"/>
    <w:rsid w:val="00FE404B"/>
    <w:rsid w:val="00FE43C2"/>
    <w:rsid w:val="00FE5CB0"/>
    <w:rsid w:val="00FF073C"/>
    <w:rsid w:val="00FF08CE"/>
    <w:rsid w:val="00FF0AA2"/>
    <w:rsid w:val="00FF147A"/>
    <w:rsid w:val="00FF154D"/>
    <w:rsid w:val="00FF1D90"/>
    <w:rsid w:val="00FF3B5B"/>
    <w:rsid w:val="00FF62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character" w:styleId="Odwoanieprzypisukocowego">
    <w:name w:val="endnote reference"/>
    <w:basedOn w:val="Domylnaczcionkaakapitu"/>
    <w:uiPriority w:val="99"/>
    <w:semiHidden/>
    <w:unhideWhenUsed/>
    <w:rsid w:val="000540C6"/>
    <w:rPr>
      <w:vertAlign w:val="superscript"/>
    </w:rPr>
  </w:style>
  <w:style w:type="table" w:styleId="Tabela-Siatka">
    <w:name w:val="Table Grid"/>
    <w:basedOn w:val="Standardowy"/>
    <w:uiPriority w:val="39"/>
    <w:rsid w:val="001B7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character" w:styleId="Odwoanieprzypisukocowego">
    <w:name w:val="endnote reference"/>
    <w:basedOn w:val="Domylnaczcionkaakapitu"/>
    <w:uiPriority w:val="99"/>
    <w:semiHidden/>
    <w:unhideWhenUsed/>
    <w:rsid w:val="000540C6"/>
    <w:rPr>
      <w:vertAlign w:val="superscript"/>
    </w:rPr>
  </w:style>
  <w:style w:type="table" w:styleId="Tabela-Siatka">
    <w:name w:val="Table Grid"/>
    <w:basedOn w:val="Standardowy"/>
    <w:uiPriority w:val="39"/>
    <w:rsid w:val="001B7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2590">
      <w:bodyDiv w:val="1"/>
      <w:marLeft w:val="0"/>
      <w:marRight w:val="0"/>
      <w:marTop w:val="0"/>
      <w:marBottom w:val="0"/>
      <w:divBdr>
        <w:top w:val="none" w:sz="0" w:space="0" w:color="auto"/>
        <w:left w:val="none" w:sz="0" w:space="0" w:color="auto"/>
        <w:bottom w:val="none" w:sz="0" w:space="0" w:color="auto"/>
        <w:right w:val="none" w:sz="0" w:space="0" w:color="auto"/>
      </w:divBdr>
    </w:div>
    <w:div w:id="82798576">
      <w:bodyDiv w:val="1"/>
      <w:marLeft w:val="0"/>
      <w:marRight w:val="0"/>
      <w:marTop w:val="0"/>
      <w:marBottom w:val="0"/>
      <w:divBdr>
        <w:top w:val="none" w:sz="0" w:space="0" w:color="auto"/>
        <w:left w:val="none" w:sz="0" w:space="0" w:color="auto"/>
        <w:bottom w:val="none" w:sz="0" w:space="0" w:color="auto"/>
        <w:right w:val="none" w:sz="0" w:space="0" w:color="auto"/>
      </w:divBdr>
    </w:div>
    <w:div w:id="83303223">
      <w:bodyDiv w:val="1"/>
      <w:marLeft w:val="0"/>
      <w:marRight w:val="0"/>
      <w:marTop w:val="0"/>
      <w:marBottom w:val="0"/>
      <w:divBdr>
        <w:top w:val="none" w:sz="0" w:space="0" w:color="auto"/>
        <w:left w:val="none" w:sz="0" w:space="0" w:color="auto"/>
        <w:bottom w:val="none" w:sz="0" w:space="0" w:color="auto"/>
        <w:right w:val="none" w:sz="0" w:space="0" w:color="auto"/>
      </w:divBdr>
    </w:div>
    <w:div w:id="85612709">
      <w:bodyDiv w:val="1"/>
      <w:marLeft w:val="0"/>
      <w:marRight w:val="0"/>
      <w:marTop w:val="0"/>
      <w:marBottom w:val="0"/>
      <w:divBdr>
        <w:top w:val="none" w:sz="0" w:space="0" w:color="auto"/>
        <w:left w:val="none" w:sz="0" w:space="0" w:color="auto"/>
        <w:bottom w:val="none" w:sz="0" w:space="0" w:color="auto"/>
        <w:right w:val="none" w:sz="0" w:space="0" w:color="auto"/>
      </w:divBdr>
    </w:div>
    <w:div w:id="207454071">
      <w:bodyDiv w:val="1"/>
      <w:marLeft w:val="0"/>
      <w:marRight w:val="0"/>
      <w:marTop w:val="0"/>
      <w:marBottom w:val="0"/>
      <w:divBdr>
        <w:top w:val="none" w:sz="0" w:space="0" w:color="auto"/>
        <w:left w:val="none" w:sz="0" w:space="0" w:color="auto"/>
        <w:bottom w:val="none" w:sz="0" w:space="0" w:color="auto"/>
        <w:right w:val="none" w:sz="0" w:space="0" w:color="auto"/>
      </w:divBdr>
    </w:div>
    <w:div w:id="207644905">
      <w:bodyDiv w:val="1"/>
      <w:marLeft w:val="0"/>
      <w:marRight w:val="0"/>
      <w:marTop w:val="0"/>
      <w:marBottom w:val="0"/>
      <w:divBdr>
        <w:top w:val="none" w:sz="0" w:space="0" w:color="auto"/>
        <w:left w:val="none" w:sz="0" w:space="0" w:color="auto"/>
        <w:bottom w:val="none" w:sz="0" w:space="0" w:color="auto"/>
        <w:right w:val="none" w:sz="0" w:space="0" w:color="auto"/>
      </w:divBdr>
    </w:div>
    <w:div w:id="266354150">
      <w:bodyDiv w:val="1"/>
      <w:marLeft w:val="0"/>
      <w:marRight w:val="0"/>
      <w:marTop w:val="0"/>
      <w:marBottom w:val="0"/>
      <w:divBdr>
        <w:top w:val="none" w:sz="0" w:space="0" w:color="auto"/>
        <w:left w:val="none" w:sz="0" w:space="0" w:color="auto"/>
        <w:bottom w:val="none" w:sz="0" w:space="0" w:color="auto"/>
        <w:right w:val="none" w:sz="0" w:space="0" w:color="auto"/>
      </w:divBdr>
    </w:div>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271282428">
      <w:bodyDiv w:val="1"/>
      <w:marLeft w:val="0"/>
      <w:marRight w:val="0"/>
      <w:marTop w:val="0"/>
      <w:marBottom w:val="0"/>
      <w:divBdr>
        <w:top w:val="none" w:sz="0" w:space="0" w:color="auto"/>
        <w:left w:val="none" w:sz="0" w:space="0" w:color="auto"/>
        <w:bottom w:val="none" w:sz="0" w:space="0" w:color="auto"/>
        <w:right w:val="none" w:sz="0" w:space="0" w:color="auto"/>
      </w:divBdr>
    </w:div>
    <w:div w:id="272782558">
      <w:bodyDiv w:val="1"/>
      <w:marLeft w:val="0"/>
      <w:marRight w:val="0"/>
      <w:marTop w:val="0"/>
      <w:marBottom w:val="0"/>
      <w:divBdr>
        <w:top w:val="none" w:sz="0" w:space="0" w:color="auto"/>
        <w:left w:val="none" w:sz="0" w:space="0" w:color="auto"/>
        <w:bottom w:val="none" w:sz="0" w:space="0" w:color="auto"/>
        <w:right w:val="none" w:sz="0" w:space="0" w:color="auto"/>
      </w:divBdr>
    </w:div>
    <w:div w:id="331300127">
      <w:bodyDiv w:val="1"/>
      <w:marLeft w:val="0"/>
      <w:marRight w:val="0"/>
      <w:marTop w:val="0"/>
      <w:marBottom w:val="0"/>
      <w:divBdr>
        <w:top w:val="none" w:sz="0" w:space="0" w:color="auto"/>
        <w:left w:val="none" w:sz="0" w:space="0" w:color="auto"/>
        <w:bottom w:val="none" w:sz="0" w:space="0" w:color="auto"/>
        <w:right w:val="none" w:sz="0" w:space="0" w:color="auto"/>
      </w:divBdr>
    </w:div>
    <w:div w:id="388386053">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479034251">
      <w:bodyDiv w:val="1"/>
      <w:marLeft w:val="0"/>
      <w:marRight w:val="0"/>
      <w:marTop w:val="0"/>
      <w:marBottom w:val="0"/>
      <w:divBdr>
        <w:top w:val="none" w:sz="0" w:space="0" w:color="auto"/>
        <w:left w:val="none" w:sz="0" w:space="0" w:color="auto"/>
        <w:bottom w:val="none" w:sz="0" w:space="0" w:color="auto"/>
        <w:right w:val="none" w:sz="0" w:space="0" w:color="auto"/>
      </w:divBdr>
    </w:div>
    <w:div w:id="482088573">
      <w:bodyDiv w:val="1"/>
      <w:marLeft w:val="0"/>
      <w:marRight w:val="0"/>
      <w:marTop w:val="0"/>
      <w:marBottom w:val="0"/>
      <w:divBdr>
        <w:top w:val="none" w:sz="0" w:space="0" w:color="auto"/>
        <w:left w:val="none" w:sz="0" w:space="0" w:color="auto"/>
        <w:bottom w:val="none" w:sz="0" w:space="0" w:color="auto"/>
        <w:right w:val="none" w:sz="0" w:space="0" w:color="auto"/>
      </w:divBdr>
    </w:div>
    <w:div w:id="486019582">
      <w:bodyDiv w:val="1"/>
      <w:marLeft w:val="0"/>
      <w:marRight w:val="0"/>
      <w:marTop w:val="0"/>
      <w:marBottom w:val="0"/>
      <w:divBdr>
        <w:top w:val="none" w:sz="0" w:space="0" w:color="auto"/>
        <w:left w:val="none" w:sz="0" w:space="0" w:color="auto"/>
        <w:bottom w:val="none" w:sz="0" w:space="0" w:color="auto"/>
        <w:right w:val="none" w:sz="0" w:space="0" w:color="auto"/>
      </w:divBdr>
    </w:div>
    <w:div w:id="552885237">
      <w:bodyDiv w:val="1"/>
      <w:marLeft w:val="0"/>
      <w:marRight w:val="0"/>
      <w:marTop w:val="0"/>
      <w:marBottom w:val="0"/>
      <w:divBdr>
        <w:top w:val="none" w:sz="0" w:space="0" w:color="auto"/>
        <w:left w:val="none" w:sz="0" w:space="0" w:color="auto"/>
        <w:bottom w:val="none" w:sz="0" w:space="0" w:color="auto"/>
        <w:right w:val="none" w:sz="0" w:space="0" w:color="auto"/>
      </w:divBdr>
    </w:div>
    <w:div w:id="707609019">
      <w:bodyDiv w:val="1"/>
      <w:marLeft w:val="0"/>
      <w:marRight w:val="0"/>
      <w:marTop w:val="0"/>
      <w:marBottom w:val="0"/>
      <w:divBdr>
        <w:top w:val="none" w:sz="0" w:space="0" w:color="auto"/>
        <w:left w:val="none" w:sz="0" w:space="0" w:color="auto"/>
        <w:bottom w:val="none" w:sz="0" w:space="0" w:color="auto"/>
        <w:right w:val="none" w:sz="0" w:space="0" w:color="auto"/>
      </w:divBdr>
    </w:div>
    <w:div w:id="727995453">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785778693">
      <w:bodyDiv w:val="1"/>
      <w:marLeft w:val="0"/>
      <w:marRight w:val="0"/>
      <w:marTop w:val="0"/>
      <w:marBottom w:val="0"/>
      <w:divBdr>
        <w:top w:val="none" w:sz="0" w:space="0" w:color="auto"/>
        <w:left w:val="none" w:sz="0" w:space="0" w:color="auto"/>
        <w:bottom w:val="none" w:sz="0" w:space="0" w:color="auto"/>
        <w:right w:val="none" w:sz="0" w:space="0" w:color="auto"/>
      </w:divBdr>
    </w:div>
    <w:div w:id="816802908">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950088322">
      <w:bodyDiv w:val="1"/>
      <w:marLeft w:val="0"/>
      <w:marRight w:val="0"/>
      <w:marTop w:val="0"/>
      <w:marBottom w:val="0"/>
      <w:divBdr>
        <w:top w:val="none" w:sz="0" w:space="0" w:color="auto"/>
        <w:left w:val="none" w:sz="0" w:space="0" w:color="auto"/>
        <w:bottom w:val="none" w:sz="0" w:space="0" w:color="auto"/>
        <w:right w:val="none" w:sz="0" w:space="0" w:color="auto"/>
      </w:divBdr>
    </w:div>
    <w:div w:id="959609824">
      <w:bodyDiv w:val="1"/>
      <w:marLeft w:val="0"/>
      <w:marRight w:val="0"/>
      <w:marTop w:val="0"/>
      <w:marBottom w:val="0"/>
      <w:divBdr>
        <w:top w:val="none" w:sz="0" w:space="0" w:color="auto"/>
        <w:left w:val="none" w:sz="0" w:space="0" w:color="auto"/>
        <w:bottom w:val="none" w:sz="0" w:space="0" w:color="auto"/>
        <w:right w:val="none" w:sz="0" w:space="0" w:color="auto"/>
      </w:divBdr>
    </w:div>
    <w:div w:id="1050375084">
      <w:bodyDiv w:val="1"/>
      <w:marLeft w:val="0"/>
      <w:marRight w:val="0"/>
      <w:marTop w:val="0"/>
      <w:marBottom w:val="0"/>
      <w:divBdr>
        <w:top w:val="none" w:sz="0" w:space="0" w:color="auto"/>
        <w:left w:val="none" w:sz="0" w:space="0" w:color="auto"/>
        <w:bottom w:val="none" w:sz="0" w:space="0" w:color="auto"/>
        <w:right w:val="none" w:sz="0" w:space="0" w:color="auto"/>
      </w:divBdr>
    </w:div>
    <w:div w:id="1080521576">
      <w:bodyDiv w:val="1"/>
      <w:marLeft w:val="0"/>
      <w:marRight w:val="0"/>
      <w:marTop w:val="0"/>
      <w:marBottom w:val="0"/>
      <w:divBdr>
        <w:top w:val="none" w:sz="0" w:space="0" w:color="auto"/>
        <w:left w:val="none" w:sz="0" w:space="0" w:color="auto"/>
        <w:bottom w:val="none" w:sz="0" w:space="0" w:color="auto"/>
        <w:right w:val="none" w:sz="0" w:space="0" w:color="auto"/>
      </w:divBdr>
    </w:div>
    <w:div w:id="1129668961">
      <w:bodyDiv w:val="1"/>
      <w:marLeft w:val="0"/>
      <w:marRight w:val="0"/>
      <w:marTop w:val="0"/>
      <w:marBottom w:val="0"/>
      <w:divBdr>
        <w:top w:val="none" w:sz="0" w:space="0" w:color="auto"/>
        <w:left w:val="none" w:sz="0" w:space="0" w:color="auto"/>
        <w:bottom w:val="none" w:sz="0" w:space="0" w:color="auto"/>
        <w:right w:val="none" w:sz="0" w:space="0" w:color="auto"/>
      </w:divBdr>
    </w:div>
    <w:div w:id="1130710971">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231770877">
      <w:bodyDiv w:val="1"/>
      <w:marLeft w:val="0"/>
      <w:marRight w:val="0"/>
      <w:marTop w:val="0"/>
      <w:marBottom w:val="0"/>
      <w:divBdr>
        <w:top w:val="none" w:sz="0" w:space="0" w:color="auto"/>
        <w:left w:val="none" w:sz="0" w:space="0" w:color="auto"/>
        <w:bottom w:val="none" w:sz="0" w:space="0" w:color="auto"/>
        <w:right w:val="none" w:sz="0" w:space="0" w:color="auto"/>
      </w:divBdr>
    </w:div>
    <w:div w:id="1255629779">
      <w:bodyDiv w:val="1"/>
      <w:marLeft w:val="0"/>
      <w:marRight w:val="0"/>
      <w:marTop w:val="0"/>
      <w:marBottom w:val="0"/>
      <w:divBdr>
        <w:top w:val="none" w:sz="0" w:space="0" w:color="auto"/>
        <w:left w:val="none" w:sz="0" w:space="0" w:color="auto"/>
        <w:bottom w:val="none" w:sz="0" w:space="0" w:color="auto"/>
        <w:right w:val="none" w:sz="0" w:space="0" w:color="auto"/>
      </w:divBdr>
    </w:div>
    <w:div w:id="1275362757">
      <w:bodyDiv w:val="1"/>
      <w:marLeft w:val="0"/>
      <w:marRight w:val="0"/>
      <w:marTop w:val="0"/>
      <w:marBottom w:val="0"/>
      <w:divBdr>
        <w:top w:val="none" w:sz="0" w:space="0" w:color="auto"/>
        <w:left w:val="none" w:sz="0" w:space="0" w:color="auto"/>
        <w:bottom w:val="none" w:sz="0" w:space="0" w:color="auto"/>
        <w:right w:val="none" w:sz="0" w:space="0" w:color="auto"/>
      </w:divBdr>
    </w:div>
    <w:div w:id="1275479958">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357661870">
      <w:bodyDiv w:val="1"/>
      <w:marLeft w:val="0"/>
      <w:marRight w:val="0"/>
      <w:marTop w:val="0"/>
      <w:marBottom w:val="0"/>
      <w:divBdr>
        <w:top w:val="none" w:sz="0" w:space="0" w:color="auto"/>
        <w:left w:val="none" w:sz="0" w:space="0" w:color="auto"/>
        <w:bottom w:val="none" w:sz="0" w:space="0" w:color="auto"/>
        <w:right w:val="none" w:sz="0" w:space="0" w:color="auto"/>
      </w:divBdr>
    </w:div>
    <w:div w:id="1377923204">
      <w:bodyDiv w:val="1"/>
      <w:marLeft w:val="0"/>
      <w:marRight w:val="0"/>
      <w:marTop w:val="0"/>
      <w:marBottom w:val="0"/>
      <w:divBdr>
        <w:top w:val="none" w:sz="0" w:space="0" w:color="auto"/>
        <w:left w:val="none" w:sz="0" w:space="0" w:color="auto"/>
        <w:bottom w:val="none" w:sz="0" w:space="0" w:color="auto"/>
        <w:right w:val="none" w:sz="0" w:space="0" w:color="auto"/>
      </w:divBdr>
    </w:div>
    <w:div w:id="1381132088">
      <w:bodyDiv w:val="1"/>
      <w:marLeft w:val="0"/>
      <w:marRight w:val="0"/>
      <w:marTop w:val="0"/>
      <w:marBottom w:val="0"/>
      <w:divBdr>
        <w:top w:val="none" w:sz="0" w:space="0" w:color="auto"/>
        <w:left w:val="none" w:sz="0" w:space="0" w:color="auto"/>
        <w:bottom w:val="none" w:sz="0" w:space="0" w:color="auto"/>
        <w:right w:val="none" w:sz="0" w:space="0" w:color="auto"/>
      </w:divBdr>
    </w:div>
    <w:div w:id="1382094847">
      <w:bodyDiv w:val="1"/>
      <w:marLeft w:val="0"/>
      <w:marRight w:val="0"/>
      <w:marTop w:val="0"/>
      <w:marBottom w:val="0"/>
      <w:divBdr>
        <w:top w:val="none" w:sz="0" w:space="0" w:color="auto"/>
        <w:left w:val="none" w:sz="0" w:space="0" w:color="auto"/>
        <w:bottom w:val="none" w:sz="0" w:space="0" w:color="auto"/>
        <w:right w:val="none" w:sz="0" w:space="0" w:color="auto"/>
      </w:divBdr>
    </w:div>
    <w:div w:id="1498811139">
      <w:bodyDiv w:val="1"/>
      <w:marLeft w:val="0"/>
      <w:marRight w:val="0"/>
      <w:marTop w:val="0"/>
      <w:marBottom w:val="0"/>
      <w:divBdr>
        <w:top w:val="none" w:sz="0" w:space="0" w:color="auto"/>
        <w:left w:val="none" w:sz="0" w:space="0" w:color="auto"/>
        <w:bottom w:val="none" w:sz="0" w:space="0" w:color="auto"/>
        <w:right w:val="none" w:sz="0" w:space="0" w:color="auto"/>
      </w:divBdr>
    </w:div>
    <w:div w:id="1512451836">
      <w:bodyDiv w:val="1"/>
      <w:marLeft w:val="0"/>
      <w:marRight w:val="0"/>
      <w:marTop w:val="0"/>
      <w:marBottom w:val="0"/>
      <w:divBdr>
        <w:top w:val="none" w:sz="0" w:space="0" w:color="auto"/>
        <w:left w:val="none" w:sz="0" w:space="0" w:color="auto"/>
        <w:bottom w:val="none" w:sz="0" w:space="0" w:color="auto"/>
        <w:right w:val="none" w:sz="0" w:space="0" w:color="auto"/>
      </w:divBdr>
    </w:div>
    <w:div w:id="1539972144">
      <w:bodyDiv w:val="1"/>
      <w:marLeft w:val="0"/>
      <w:marRight w:val="0"/>
      <w:marTop w:val="0"/>
      <w:marBottom w:val="0"/>
      <w:divBdr>
        <w:top w:val="none" w:sz="0" w:space="0" w:color="auto"/>
        <w:left w:val="none" w:sz="0" w:space="0" w:color="auto"/>
        <w:bottom w:val="none" w:sz="0" w:space="0" w:color="auto"/>
        <w:right w:val="none" w:sz="0" w:space="0" w:color="auto"/>
      </w:divBdr>
    </w:div>
    <w:div w:id="1625232309">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687513018">
      <w:bodyDiv w:val="1"/>
      <w:marLeft w:val="0"/>
      <w:marRight w:val="0"/>
      <w:marTop w:val="0"/>
      <w:marBottom w:val="0"/>
      <w:divBdr>
        <w:top w:val="none" w:sz="0" w:space="0" w:color="auto"/>
        <w:left w:val="none" w:sz="0" w:space="0" w:color="auto"/>
        <w:bottom w:val="none" w:sz="0" w:space="0" w:color="auto"/>
        <w:right w:val="none" w:sz="0" w:space="0" w:color="auto"/>
      </w:divBdr>
    </w:div>
    <w:div w:id="1709068858">
      <w:bodyDiv w:val="1"/>
      <w:marLeft w:val="0"/>
      <w:marRight w:val="0"/>
      <w:marTop w:val="0"/>
      <w:marBottom w:val="0"/>
      <w:divBdr>
        <w:top w:val="none" w:sz="0" w:space="0" w:color="auto"/>
        <w:left w:val="none" w:sz="0" w:space="0" w:color="auto"/>
        <w:bottom w:val="none" w:sz="0" w:space="0" w:color="auto"/>
        <w:right w:val="none" w:sz="0" w:space="0" w:color="auto"/>
      </w:divBdr>
    </w:div>
    <w:div w:id="1730305207">
      <w:bodyDiv w:val="1"/>
      <w:marLeft w:val="0"/>
      <w:marRight w:val="0"/>
      <w:marTop w:val="0"/>
      <w:marBottom w:val="0"/>
      <w:divBdr>
        <w:top w:val="none" w:sz="0" w:space="0" w:color="auto"/>
        <w:left w:val="none" w:sz="0" w:space="0" w:color="auto"/>
        <w:bottom w:val="none" w:sz="0" w:space="0" w:color="auto"/>
        <w:right w:val="none" w:sz="0" w:space="0" w:color="auto"/>
      </w:divBdr>
    </w:div>
    <w:div w:id="1804040052">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874225218">
      <w:bodyDiv w:val="1"/>
      <w:marLeft w:val="0"/>
      <w:marRight w:val="0"/>
      <w:marTop w:val="0"/>
      <w:marBottom w:val="0"/>
      <w:divBdr>
        <w:top w:val="none" w:sz="0" w:space="0" w:color="auto"/>
        <w:left w:val="none" w:sz="0" w:space="0" w:color="auto"/>
        <w:bottom w:val="none" w:sz="0" w:space="0" w:color="auto"/>
        <w:right w:val="none" w:sz="0" w:space="0" w:color="auto"/>
      </w:divBdr>
    </w:div>
    <w:div w:id="1896358277">
      <w:bodyDiv w:val="1"/>
      <w:marLeft w:val="0"/>
      <w:marRight w:val="0"/>
      <w:marTop w:val="0"/>
      <w:marBottom w:val="0"/>
      <w:divBdr>
        <w:top w:val="none" w:sz="0" w:space="0" w:color="auto"/>
        <w:left w:val="none" w:sz="0" w:space="0" w:color="auto"/>
        <w:bottom w:val="none" w:sz="0" w:space="0" w:color="auto"/>
        <w:right w:val="none" w:sz="0" w:space="0" w:color="auto"/>
      </w:divBdr>
    </w:div>
    <w:div w:id="1910652220">
      <w:bodyDiv w:val="1"/>
      <w:marLeft w:val="0"/>
      <w:marRight w:val="0"/>
      <w:marTop w:val="0"/>
      <w:marBottom w:val="0"/>
      <w:divBdr>
        <w:top w:val="none" w:sz="0" w:space="0" w:color="auto"/>
        <w:left w:val="none" w:sz="0" w:space="0" w:color="auto"/>
        <w:bottom w:val="none" w:sz="0" w:space="0" w:color="auto"/>
        <w:right w:val="none" w:sz="0" w:space="0" w:color="auto"/>
      </w:divBdr>
    </w:div>
    <w:div w:id="1928494014">
      <w:bodyDiv w:val="1"/>
      <w:marLeft w:val="0"/>
      <w:marRight w:val="0"/>
      <w:marTop w:val="0"/>
      <w:marBottom w:val="0"/>
      <w:divBdr>
        <w:top w:val="none" w:sz="0" w:space="0" w:color="auto"/>
        <w:left w:val="none" w:sz="0" w:space="0" w:color="auto"/>
        <w:bottom w:val="none" w:sz="0" w:space="0" w:color="auto"/>
        <w:right w:val="none" w:sz="0" w:space="0" w:color="auto"/>
      </w:divBdr>
    </w:div>
    <w:div w:id="1986547234">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 w:id="2057310113">
      <w:bodyDiv w:val="1"/>
      <w:marLeft w:val="0"/>
      <w:marRight w:val="0"/>
      <w:marTop w:val="0"/>
      <w:marBottom w:val="0"/>
      <w:divBdr>
        <w:top w:val="none" w:sz="0" w:space="0" w:color="auto"/>
        <w:left w:val="none" w:sz="0" w:space="0" w:color="auto"/>
        <w:bottom w:val="none" w:sz="0" w:space="0" w:color="auto"/>
        <w:right w:val="none" w:sz="0" w:space="0" w:color="auto"/>
      </w:divBdr>
    </w:div>
    <w:div w:id="2059236036">
      <w:bodyDiv w:val="1"/>
      <w:marLeft w:val="0"/>
      <w:marRight w:val="0"/>
      <w:marTop w:val="0"/>
      <w:marBottom w:val="0"/>
      <w:divBdr>
        <w:top w:val="none" w:sz="0" w:space="0" w:color="auto"/>
        <w:left w:val="none" w:sz="0" w:space="0" w:color="auto"/>
        <w:bottom w:val="none" w:sz="0" w:space="0" w:color="auto"/>
        <w:right w:val="none" w:sz="0" w:space="0" w:color="auto"/>
      </w:divBdr>
    </w:div>
    <w:div w:id="20871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97922-343B-4AFC-98CC-86B1760E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4352</Words>
  <Characters>26114</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dc:creator>
  <cp:lastModifiedBy>Informacja</cp:lastModifiedBy>
  <cp:revision>3</cp:revision>
  <cp:lastPrinted>2022-02-01T07:30:00Z</cp:lastPrinted>
  <dcterms:created xsi:type="dcterms:W3CDTF">2022-05-18T10:53:00Z</dcterms:created>
  <dcterms:modified xsi:type="dcterms:W3CDTF">2022-06-22T07:58:00Z</dcterms:modified>
</cp:coreProperties>
</file>