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CB25" w14:textId="158FFF23" w:rsidR="00CB35BA" w:rsidRPr="00895780" w:rsidRDefault="00CB35BA" w:rsidP="00082B80">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Minimalne wymagania techniczno-użytkowe dla średniego samochodu ratowniczo-gaśniczego z układem napędowym 4x4</w:t>
      </w:r>
    </w:p>
    <w:p w14:paraId="74A40B86" w14:textId="631796B2" w:rsidR="001B72C9" w:rsidRPr="00895780" w:rsidRDefault="00CB35BA" w:rsidP="002A1C5A">
      <w:pPr>
        <w:spacing w:after="0"/>
        <w:jc w:val="center"/>
        <w:rPr>
          <w:rFonts w:ascii="Times New Roman" w:hAnsi="Times New Roman" w:cs="Times New Roman"/>
          <w:b/>
          <w:bCs/>
          <w:color w:val="FF0000"/>
          <w:sz w:val="28"/>
          <w:szCs w:val="28"/>
        </w:rPr>
      </w:pPr>
      <w:r w:rsidRPr="00895780">
        <w:rPr>
          <w:rFonts w:ascii="Times New Roman" w:hAnsi="Times New Roman" w:cs="Times New Roman"/>
          <w:b/>
          <w:bCs/>
          <w:sz w:val="28"/>
          <w:szCs w:val="28"/>
        </w:rPr>
        <w:t xml:space="preserve">(kategoria </w:t>
      </w:r>
      <w:r w:rsidR="00AD706D" w:rsidRPr="00895780">
        <w:rPr>
          <w:rFonts w:ascii="Times New Roman" w:hAnsi="Times New Roman" w:cs="Times New Roman"/>
          <w:b/>
          <w:bCs/>
          <w:sz w:val="28"/>
          <w:szCs w:val="28"/>
        </w:rPr>
        <w:t>2</w:t>
      </w:r>
      <w:r w:rsidRPr="00895780">
        <w:rPr>
          <w:rFonts w:ascii="Times New Roman" w:hAnsi="Times New Roman" w:cs="Times New Roman"/>
          <w:b/>
          <w:bCs/>
          <w:sz w:val="28"/>
          <w:szCs w:val="28"/>
        </w:rPr>
        <w:t>: uterenowiony), dla jednostki</w:t>
      </w:r>
      <w:r w:rsidR="007F52E1">
        <w:rPr>
          <w:rFonts w:ascii="Times New Roman" w:hAnsi="Times New Roman" w:cs="Times New Roman"/>
          <w:b/>
          <w:bCs/>
          <w:sz w:val="28"/>
          <w:szCs w:val="28"/>
        </w:rPr>
        <w:t xml:space="preserve"> </w:t>
      </w:r>
      <w:r w:rsidR="0002169B">
        <w:rPr>
          <w:rFonts w:ascii="Times New Roman" w:hAnsi="Times New Roman" w:cs="Times New Roman"/>
          <w:b/>
          <w:bCs/>
          <w:sz w:val="28"/>
          <w:szCs w:val="28"/>
        </w:rPr>
        <w:t>O</w:t>
      </w:r>
      <w:r w:rsidR="007F52E1">
        <w:rPr>
          <w:rFonts w:ascii="Times New Roman" w:hAnsi="Times New Roman" w:cs="Times New Roman"/>
          <w:b/>
          <w:bCs/>
          <w:sz w:val="28"/>
          <w:szCs w:val="28"/>
        </w:rPr>
        <w:t>SP</w:t>
      </w:r>
      <w:r w:rsidR="00751661">
        <w:rPr>
          <w:rFonts w:ascii="Times New Roman" w:hAnsi="Times New Roman" w:cs="Times New Roman"/>
          <w:b/>
          <w:bCs/>
          <w:sz w:val="28"/>
          <w:szCs w:val="28"/>
        </w:rPr>
        <w:t xml:space="preserve"> Aleksandria</w:t>
      </w:r>
    </w:p>
    <w:tbl>
      <w:tblPr>
        <w:tblStyle w:val="Tabela-Siatka"/>
        <w:tblW w:w="0" w:type="auto"/>
        <w:tblLook w:val="04A0" w:firstRow="1" w:lastRow="0" w:firstColumn="1" w:lastColumn="0" w:noHBand="0" w:noVBand="1"/>
      </w:tblPr>
      <w:tblGrid>
        <w:gridCol w:w="988"/>
        <w:gridCol w:w="7654"/>
        <w:gridCol w:w="7278"/>
      </w:tblGrid>
      <w:tr w:rsidR="001B72C9" w:rsidRPr="00895780" w14:paraId="3901DBA7" w14:textId="77777777" w:rsidTr="006E3CA3">
        <w:tc>
          <w:tcPr>
            <w:tcW w:w="988" w:type="dxa"/>
            <w:shd w:val="clear" w:color="auto" w:fill="FFC000"/>
          </w:tcPr>
          <w:p w14:paraId="57B34E3D" w14:textId="37CD7D82" w:rsidR="001B72C9" w:rsidRPr="00895780" w:rsidRDefault="002A1C5A" w:rsidP="00C931DB">
            <w:pPr>
              <w:jc w:val="center"/>
              <w:rPr>
                <w:rFonts w:ascii="Times New Roman" w:hAnsi="Times New Roman" w:cs="Times New Roman"/>
                <w:b/>
                <w:bCs/>
                <w:sz w:val="28"/>
                <w:szCs w:val="28"/>
              </w:rPr>
            </w:pPr>
            <w:r w:rsidRPr="00895780">
              <w:rPr>
                <w:rFonts w:ascii="Times New Roman" w:hAnsi="Times New Roman" w:cs="Times New Roman"/>
                <w:b/>
                <w:bCs/>
                <w:sz w:val="28"/>
                <w:szCs w:val="28"/>
              </w:rPr>
              <w:t>L.P</w:t>
            </w:r>
          </w:p>
        </w:tc>
        <w:tc>
          <w:tcPr>
            <w:tcW w:w="7654" w:type="dxa"/>
            <w:shd w:val="clear" w:color="auto" w:fill="FFC000"/>
          </w:tcPr>
          <w:p w14:paraId="14CD4F5B" w14:textId="1B85E5A8"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7278" w:type="dxa"/>
            <w:shd w:val="clear" w:color="auto" w:fill="FFC000"/>
          </w:tcPr>
          <w:p w14:paraId="236A1DB1" w14:textId="6BF1374E"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1B72C9" w:rsidRPr="00895780" w14:paraId="5D19B2AB" w14:textId="77777777" w:rsidTr="006E3CA3">
        <w:tc>
          <w:tcPr>
            <w:tcW w:w="988" w:type="dxa"/>
            <w:shd w:val="clear" w:color="auto" w:fill="FFC000"/>
          </w:tcPr>
          <w:p w14:paraId="17547308" w14:textId="1FE394FD" w:rsidR="001B72C9" w:rsidRPr="00895780" w:rsidRDefault="002A1C5A" w:rsidP="00C931DB">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7654" w:type="dxa"/>
            <w:shd w:val="clear" w:color="auto" w:fill="FFC000"/>
          </w:tcPr>
          <w:p w14:paraId="1DCDB9D3" w14:textId="5FC8CA8B"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7278" w:type="dxa"/>
            <w:shd w:val="clear" w:color="auto" w:fill="FFC000"/>
          </w:tcPr>
          <w:p w14:paraId="785E84CD" w14:textId="77777777" w:rsidR="001B72C9" w:rsidRPr="00895780" w:rsidRDefault="001B72C9" w:rsidP="00C931DB">
            <w:pPr>
              <w:jc w:val="center"/>
              <w:rPr>
                <w:rFonts w:ascii="Times New Roman" w:hAnsi="Times New Roman" w:cs="Times New Roman"/>
                <w:b/>
                <w:bCs/>
                <w:color w:val="FF0000"/>
                <w:sz w:val="28"/>
                <w:szCs w:val="28"/>
              </w:rPr>
            </w:pPr>
          </w:p>
        </w:tc>
      </w:tr>
      <w:tr w:rsidR="002A1C5A" w:rsidRPr="00895780" w14:paraId="473FDA4B" w14:textId="77777777" w:rsidTr="002A1C5A">
        <w:trPr>
          <w:trHeight w:val="94"/>
        </w:trPr>
        <w:tc>
          <w:tcPr>
            <w:tcW w:w="988" w:type="dxa"/>
            <w:vMerge w:val="restart"/>
          </w:tcPr>
          <w:p w14:paraId="0277F141" w14:textId="1D81CC26"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1.1</w:t>
            </w:r>
          </w:p>
        </w:tc>
        <w:tc>
          <w:tcPr>
            <w:tcW w:w="7654" w:type="dxa"/>
          </w:tcPr>
          <w:p w14:paraId="04DD1763" w14:textId="77777777" w:rsidR="002A1C5A" w:rsidRPr="00895780" w:rsidRDefault="002A1C5A" w:rsidP="002A1C5A">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14:paraId="4E6EFA6B" w14:textId="3C5D5360" w:rsidR="002A1C5A" w:rsidRPr="00895780"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895780">
              <w:rPr>
                <w:rFonts w:ascii="Times New Roman" w:hAnsi="Times New Roman" w:cs="Times New Roman"/>
              </w:rPr>
              <w:t>wg przepisów oraz wyszczególnione w poniższym opisie:</w:t>
            </w:r>
          </w:p>
        </w:tc>
        <w:tc>
          <w:tcPr>
            <w:tcW w:w="7278" w:type="dxa"/>
          </w:tcPr>
          <w:p w14:paraId="1289B05F"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A009274" w14:textId="77777777" w:rsidTr="001B72C9">
        <w:trPr>
          <w:trHeight w:val="92"/>
        </w:trPr>
        <w:tc>
          <w:tcPr>
            <w:tcW w:w="988" w:type="dxa"/>
            <w:vMerge/>
          </w:tcPr>
          <w:p w14:paraId="529B4B4F" w14:textId="77777777" w:rsidR="002A1C5A" w:rsidRPr="00895780" w:rsidRDefault="002A1C5A" w:rsidP="00C931DB">
            <w:pPr>
              <w:jc w:val="center"/>
              <w:rPr>
                <w:rFonts w:ascii="Times New Roman" w:hAnsi="Times New Roman" w:cs="Times New Roman"/>
              </w:rPr>
            </w:pPr>
          </w:p>
        </w:tc>
        <w:tc>
          <w:tcPr>
            <w:tcW w:w="7654" w:type="dxa"/>
          </w:tcPr>
          <w:p w14:paraId="2AA50292" w14:textId="41516D39" w:rsidR="002A1C5A" w:rsidRPr="00895780" w:rsidRDefault="00F21D09" w:rsidP="002A1C5A">
            <w:pPr>
              <w:rPr>
                <w:rFonts w:ascii="Times New Roman" w:hAnsi="Times New Roman" w:cs="Times New Roman"/>
                <w:b/>
                <w:bCs/>
                <w:color w:val="FF0000"/>
                <w:sz w:val="28"/>
                <w:szCs w:val="28"/>
              </w:rPr>
            </w:pPr>
            <w:r>
              <w:rPr>
                <w:rFonts w:ascii="Times New Roman" w:hAnsi="Times New Roman" w:cs="Times New Roman"/>
              </w:rPr>
              <w:t>ustawy  „Prawo o ruchu drogowym” (Dz. U. z 2021 r., poz. 450, z późn. zm.), wraz z przepisami wykonawczymi do ustawy.</w:t>
            </w:r>
          </w:p>
        </w:tc>
        <w:tc>
          <w:tcPr>
            <w:tcW w:w="7278" w:type="dxa"/>
          </w:tcPr>
          <w:p w14:paraId="176071F5"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1D733F4" w14:textId="77777777" w:rsidTr="001B72C9">
        <w:trPr>
          <w:trHeight w:val="92"/>
        </w:trPr>
        <w:tc>
          <w:tcPr>
            <w:tcW w:w="988" w:type="dxa"/>
            <w:vMerge/>
          </w:tcPr>
          <w:p w14:paraId="32FF4CCD" w14:textId="77777777" w:rsidR="002A1C5A" w:rsidRPr="00895780" w:rsidRDefault="002A1C5A" w:rsidP="00C931DB">
            <w:pPr>
              <w:jc w:val="center"/>
              <w:rPr>
                <w:rFonts w:ascii="Times New Roman" w:hAnsi="Times New Roman" w:cs="Times New Roman"/>
              </w:rPr>
            </w:pPr>
          </w:p>
        </w:tc>
        <w:tc>
          <w:tcPr>
            <w:tcW w:w="7654" w:type="dxa"/>
          </w:tcPr>
          <w:p w14:paraId="07321417" w14:textId="57BAC3F2"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7278" w:type="dxa"/>
          </w:tcPr>
          <w:p w14:paraId="27397200"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2E8BD800" w14:textId="77777777" w:rsidTr="001B72C9">
        <w:trPr>
          <w:trHeight w:val="92"/>
        </w:trPr>
        <w:tc>
          <w:tcPr>
            <w:tcW w:w="988" w:type="dxa"/>
            <w:vMerge/>
          </w:tcPr>
          <w:p w14:paraId="17F0FC32" w14:textId="77777777" w:rsidR="002A1C5A" w:rsidRPr="00895780" w:rsidRDefault="002A1C5A" w:rsidP="00C931DB">
            <w:pPr>
              <w:jc w:val="center"/>
              <w:rPr>
                <w:rFonts w:ascii="Times New Roman" w:hAnsi="Times New Roman" w:cs="Times New Roman"/>
              </w:rPr>
            </w:pPr>
          </w:p>
        </w:tc>
        <w:tc>
          <w:tcPr>
            <w:tcW w:w="7654" w:type="dxa"/>
          </w:tcPr>
          <w:p w14:paraId="4C5FAF9D" w14:textId="77777777" w:rsidR="002A1C5A" w:rsidRPr="00895780" w:rsidRDefault="002A1C5A" w:rsidP="002A1C5A">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 Dz. U. z 2019 r., poz 594).</w:t>
            </w:r>
          </w:p>
        </w:tc>
        <w:tc>
          <w:tcPr>
            <w:tcW w:w="7278" w:type="dxa"/>
          </w:tcPr>
          <w:p w14:paraId="2F641BD0"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097A8981" w14:textId="77777777" w:rsidTr="001B72C9">
        <w:trPr>
          <w:trHeight w:val="92"/>
        </w:trPr>
        <w:tc>
          <w:tcPr>
            <w:tcW w:w="988" w:type="dxa"/>
            <w:vMerge/>
          </w:tcPr>
          <w:p w14:paraId="45EA3EE2" w14:textId="77777777" w:rsidR="002A1C5A" w:rsidRPr="00895780" w:rsidRDefault="002A1C5A" w:rsidP="00C931DB">
            <w:pPr>
              <w:jc w:val="center"/>
              <w:rPr>
                <w:rFonts w:ascii="Times New Roman" w:hAnsi="Times New Roman" w:cs="Times New Roman"/>
              </w:rPr>
            </w:pPr>
          </w:p>
        </w:tc>
        <w:tc>
          <w:tcPr>
            <w:tcW w:w="7654" w:type="dxa"/>
          </w:tcPr>
          <w:p w14:paraId="467B377F" w14:textId="46AEADF1"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7278" w:type="dxa"/>
          </w:tcPr>
          <w:p w14:paraId="000CE359"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506BBF86" w14:textId="77777777" w:rsidTr="001B72C9">
        <w:tc>
          <w:tcPr>
            <w:tcW w:w="988" w:type="dxa"/>
          </w:tcPr>
          <w:p w14:paraId="02B44B3E" w14:textId="232F0941"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1.2</w:t>
            </w:r>
          </w:p>
        </w:tc>
        <w:tc>
          <w:tcPr>
            <w:tcW w:w="7654" w:type="dxa"/>
          </w:tcPr>
          <w:p w14:paraId="59B74A43" w14:textId="6DEB4174"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r w:rsidR="005A4A00">
              <w:rPr>
                <w:rFonts w:ascii="Times New Roman" w:hAnsi="Times New Roman" w:cs="Times New Roman"/>
              </w:rPr>
              <w:t xml:space="preserve"> Świadectwo dopuszczenia dostarczone najpóźniej  na dzień odbioru samochodu.</w:t>
            </w:r>
          </w:p>
        </w:tc>
        <w:tc>
          <w:tcPr>
            <w:tcW w:w="7278" w:type="dxa"/>
          </w:tcPr>
          <w:p w14:paraId="67A8C3C8"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4DA471B" w14:textId="77777777" w:rsidTr="001B72C9">
        <w:tc>
          <w:tcPr>
            <w:tcW w:w="988" w:type="dxa"/>
          </w:tcPr>
          <w:p w14:paraId="3243AE87" w14:textId="77777777" w:rsidR="002A1C5A" w:rsidRDefault="002A1C5A" w:rsidP="00C931DB">
            <w:pPr>
              <w:jc w:val="center"/>
              <w:rPr>
                <w:rFonts w:ascii="Times New Roman" w:hAnsi="Times New Roman" w:cs="Times New Roman"/>
              </w:rPr>
            </w:pPr>
          </w:p>
          <w:p w14:paraId="0D831EDF" w14:textId="1F4B9945" w:rsidR="0030476F" w:rsidRPr="00895780" w:rsidRDefault="0030476F" w:rsidP="00C931DB">
            <w:pPr>
              <w:jc w:val="center"/>
              <w:rPr>
                <w:rFonts w:ascii="Times New Roman" w:hAnsi="Times New Roman" w:cs="Times New Roman"/>
              </w:rPr>
            </w:pPr>
          </w:p>
        </w:tc>
        <w:tc>
          <w:tcPr>
            <w:tcW w:w="7654" w:type="dxa"/>
          </w:tcPr>
          <w:p w14:paraId="4A198D03" w14:textId="77777777" w:rsidR="00F1476E" w:rsidRDefault="00E1439C" w:rsidP="00E1439C">
            <w:pPr>
              <w:autoSpaceDE w:val="0"/>
              <w:autoSpaceDN w:val="0"/>
              <w:adjustRightInd w:val="0"/>
              <w:rPr>
                <w:rFonts w:ascii="Times New Roman" w:hAnsi="Times New Roman" w:cs="Times New Roman"/>
              </w:rPr>
            </w:pPr>
            <w:r>
              <w:rPr>
                <w:rFonts w:ascii="Times New Roman" w:hAnsi="Times New Roman" w:cs="Times New Roman"/>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14:paraId="0101CA60" w14:textId="1C48A535" w:rsidR="002F0F90" w:rsidRDefault="00F1476E" w:rsidP="00F1476E">
            <w:pPr>
              <w:autoSpaceDE w:val="0"/>
              <w:autoSpaceDN w:val="0"/>
              <w:adjustRightInd w:val="0"/>
              <w:rPr>
                <w:rFonts w:ascii="Times New Roman" w:hAnsi="Times New Roman" w:cs="Times New Roman"/>
              </w:rPr>
            </w:pPr>
            <w:r w:rsidRPr="003D5A11">
              <w:rPr>
                <w:rFonts w:ascii="Times New Roman" w:hAnsi="Times New Roman" w:cs="Times New Roman"/>
              </w:rPr>
              <w:t xml:space="preserve">Dodatkowo wykonawca umieści na drzwiach kabiny kierowcy napisy „ OSP </w:t>
            </w:r>
            <w:r w:rsidR="00751661">
              <w:rPr>
                <w:rFonts w:ascii="Times New Roman" w:hAnsi="Times New Roman" w:cs="Times New Roman"/>
              </w:rPr>
              <w:t>Aleksandria</w:t>
            </w:r>
            <w:r w:rsidRPr="003D5A11">
              <w:rPr>
                <w:rFonts w:ascii="Times New Roman" w:hAnsi="Times New Roman" w:cs="Times New Roman"/>
              </w:rPr>
              <w:t>” oraz wykona i umieści na pojeździe logo projektu dofinansowującego. Numery operacyjne oraz logo zostanie dostarczone przez zamawiającego po podpisaniu umowy.</w:t>
            </w:r>
          </w:p>
          <w:p w14:paraId="7A43FA25" w14:textId="695C7066" w:rsidR="00E652E8" w:rsidRPr="002F0F90" w:rsidRDefault="00E652E8" w:rsidP="00F1476E">
            <w:pPr>
              <w:autoSpaceDE w:val="0"/>
              <w:autoSpaceDN w:val="0"/>
              <w:adjustRightInd w:val="0"/>
              <w:rPr>
                <w:rFonts w:ascii="Times New Roman" w:hAnsi="Times New Roman" w:cs="Times New Roman"/>
              </w:rPr>
            </w:pPr>
            <w:r>
              <w:rPr>
                <w:rFonts w:ascii="Times New Roman" w:hAnsi="Times New Roman" w:cs="Times New Roman"/>
              </w:rPr>
              <w:lastRenderedPageBreak/>
              <w:t>Dodatkowe oklejenie pojazdu pasami poziomymi i skośnymi na kabinie oraz na żaluzjach (szczegóły projektu oklejenia do ustalenia na etapie produkcji)</w:t>
            </w:r>
          </w:p>
        </w:tc>
        <w:tc>
          <w:tcPr>
            <w:tcW w:w="7278" w:type="dxa"/>
          </w:tcPr>
          <w:p w14:paraId="1CE052EE"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7DE7322" w14:textId="77777777" w:rsidTr="006E3CA3">
        <w:trPr>
          <w:trHeight w:val="699"/>
        </w:trPr>
        <w:tc>
          <w:tcPr>
            <w:tcW w:w="988" w:type="dxa"/>
            <w:shd w:val="clear" w:color="auto" w:fill="FFC000"/>
          </w:tcPr>
          <w:p w14:paraId="24E6BE10" w14:textId="2DDBC8FA" w:rsidR="002A1C5A" w:rsidRPr="00895780" w:rsidRDefault="0049680B" w:rsidP="00C931DB">
            <w:pPr>
              <w:jc w:val="center"/>
              <w:rPr>
                <w:rFonts w:ascii="Times New Roman" w:hAnsi="Times New Roman" w:cs="Times New Roman"/>
                <w:b/>
                <w:bCs/>
              </w:rPr>
            </w:pPr>
            <w:bookmarkStart w:id="0" w:name="_GoBack" w:colFirst="0" w:colLast="2"/>
            <w:r w:rsidRPr="00895780">
              <w:rPr>
                <w:rFonts w:ascii="Times New Roman" w:hAnsi="Times New Roman" w:cs="Times New Roman"/>
                <w:b/>
                <w:bCs/>
              </w:rPr>
              <w:lastRenderedPageBreak/>
              <w:t>2</w:t>
            </w:r>
          </w:p>
        </w:tc>
        <w:tc>
          <w:tcPr>
            <w:tcW w:w="7654" w:type="dxa"/>
            <w:shd w:val="clear" w:color="auto" w:fill="FFC000"/>
          </w:tcPr>
          <w:p w14:paraId="43162AD4" w14:textId="45FFEC35" w:rsidR="002A1C5A"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kabiną</w:t>
            </w:r>
          </w:p>
        </w:tc>
        <w:tc>
          <w:tcPr>
            <w:tcW w:w="7278" w:type="dxa"/>
            <w:shd w:val="clear" w:color="auto" w:fill="FFC000"/>
          </w:tcPr>
          <w:p w14:paraId="4475D7A3" w14:textId="77777777" w:rsidR="002A1C5A" w:rsidRPr="00895780" w:rsidRDefault="002A1C5A" w:rsidP="00C931DB">
            <w:pPr>
              <w:jc w:val="center"/>
              <w:rPr>
                <w:rFonts w:ascii="Times New Roman" w:hAnsi="Times New Roman" w:cs="Times New Roman"/>
                <w:b/>
                <w:bCs/>
                <w:color w:val="FF0000"/>
                <w:sz w:val="28"/>
                <w:szCs w:val="28"/>
              </w:rPr>
            </w:pPr>
          </w:p>
        </w:tc>
      </w:tr>
      <w:bookmarkEnd w:id="0"/>
      <w:tr w:rsidR="002A1C5A" w:rsidRPr="00895780" w14:paraId="7F3312D5" w14:textId="77777777" w:rsidTr="001B72C9">
        <w:tc>
          <w:tcPr>
            <w:tcW w:w="988" w:type="dxa"/>
          </w:tcPr>
          <w:p w14:paraId="52E2A20A" w14:textId="28D2016A"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25554D56" w14:textId="1A83CB92" w:rsidR="002A1C5A" w:rsidRDefault="0049680B" w:rsidP="0049680B">
            <w:pPr>
              <w:rPr>
                <w:rFonts w:ascii="Times New Roman" w:hAnsi="Times New Roman" w:cs="Times New Roman"/>
              </w:rPr>
            </w:pPr>
            <w:r w:rsidRPr="00895780">
              <w:rPr>
                <w:rFonts w:ascii="Times New Roman" w:hAnsi="Times New Roman" w:cs="Times New Roman"/>
              </w:rPr>
              <w:t xml:space="preserve">Podwozie z roku produkcji </w:t>
            </w:r>
            <w:r w:rsidR="00FB1207">
              <w:rPr>
                <w:rFonts w:ascii="Times New Roman" w:hAnsi="Times New Roman" w:cs="Times New Roman"/>
              </w:rPr>
              <w:t xml:space="preserve"> min </w:t>
            </w:r>
            <w:r w:rsidRPr="00895780">
              <w:rPr>
                <w:rFonts w:ascii="Times New Roman" w:hAnsi="Times New Roman" w:cs="Times New Roman"/>
              </w:rPr>
              <w:t>202</w:t>
            </w:r>
            <w:r w:rsidR="00D46E28">
              <w:rPr>
                <w:rFonts w:ascii="Times New Roman" w:hAnsi="Times New Roman" w:cs="Times New Roman"/>
              </w:rPr>
              <w:t>2</w:t>
            </w:r>
          </w:p>
          <w:p w14:paraId="5B6F3B0A" w14:textId="39AC2009" w:rsidR="009B6A7A" w:rsidRPr="009B6A7A" w:rsidRDefault="009B6A7A" w:rsidP="0049680B">
            <w:pPr>
              <w:rPr>
                <w:rFonts w:ascii="Times New Roman" w:hAnsi="Times New Roman" w:cs="Times New Roman"/>
              </w:rPr>
            </w:pPr>
            <w:r>
              <w:rPr>
                <w:rFonts w:ascii="Times New Roman" w:hAnsi="Times New Roman" w:cs="Times New Roman"/>
              </w:rPr>
              <w:t xml:space="preserve">Nadwozie z roku produkcji </w:t>
            </w:r>
            <w:r w:rsidR="00D46E28">
              <w:rPr>
                <w:rFonts w:ascii="Times New Roman" w:hAnsi="Times New Roman" w:cs="Times New Roman"/>
              </w:rPr>
              <w:t xml:space="preserve">min </w:t>
            </w:r>
            <w:r>
              <w:rPr>
                <w:rFonts w:ascii="Times New Roman" w:hAnsi="Times New Roman" w:cs="Times New Roman"/>
              </w:rPr>
              <w:t>202</w:t>
            </w:r>
            <w:r w:rsidR="000D090A">
              <w:rPr>
                <w:rFonts w:ascii="Times New Roman" w:hAnsi="Times New Roman" w:cs="Times New Roman"/>
              </w:rPr>
              <w:t>2</w:t>
            </w:r>
          </w:p>
        </w:tc>
        <w:tc>
          <w:tcPr>
            <w:tcW w:w="7278" w:type="dxa"/>
          </w:tcPr>
          <w:p w14:paraId="2762B30D" w14:textId="77777777" w:rsidR="009B6A7A" w:rsidRDefault="009B6A7A" w:rsidP="009B6A7A">
            <w:pPr>
              <w:rPr>
                <w:rFonts w:ascii="Times New Roman" w:hAnsi="Times New Roman" w:cs="Times New Roman"/>
              </w:rPr>
            </w:pPr>
            <w:r>
              <w:rPr>
                <w:rFonts w:ascii="Times New Roman" w:hAnsi="Times New Roman" w:cs="Times New Roman"/>
              </w:rPr>
              <w:t xml:space="preserve">Podać rok produkcji podwozia </w:t>
            </w:r>
          </w:p>
          <w:p w14:paraId="5538CD91" w14:textId="107BD18B" w:rsidR="009B6A7A" w:rsidRPr="00895780" w:rsidRDefault="009B6A7A" w:rsidP="009B6A7A">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2A1C5A" w:rsidRPr="00895780" w14:paraId="1AD4988E" w14:textId="77777777" w:rsidTr="001B72C9">
        <w:tc>
          <w:tcPr>
            <w:tcW w:w="988" w:type="dxa"/>
          </w:tcPr>
          <w:p w14:paraId="65666971" w14:textId="67986749"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746EA1F6" w14:textId="2BD50B23" w:rsidR="0049680B" w:rsidRPr="00895780" w:rsidRDefault="0049680B" w:rsidP="0049680B">
            <w:pPr>
              <w:autoSpaceDE w:val="0"/>
              <w:autoSpaceDN w:val="0"/>
              <w:adjustRightInd w:val="0"/>
              <w:ind w:left="-113"/>
              <w:rPr>
                <w:rFonts w:ascii="Times New Roman" w:hAnsi="Times New Roman" w:cs="Times New Roman"/>
              </w:rPr>
            </w:pPr>
            <w:r w:rsidRPr="00895780">
              <w:rPr>
                <w:rFonts w:ascii="Times New Roman" w:hAnsi="Times New Roman" w:cs="Times New Roman"/>
              </w:rPr>
              <w:t>Pojazd fabrycznie nowy, z silnikiem o mocy nie mniejszej niż 210 kW</w:t>
            </w:r>
            <w:r w:rsidR="00E30172">
              <w:rPr>
                <w:rFonts w:ascii="Times New Roman" w:hAnsi="Times New Roman" w:cs="Times New Roman"/>
              </w:rPr>
              <w:t>.</w:t>
            </w:r>
          </w:p>
          <w:p w14:paraId="24E7FBD4" w14:textId="399BCF88" w:rsidR="002A1C5A" w:rsidRPr="00E5042A" w:rsidRDefault="0049680B" w:rsidP="00E5042A">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 </w:t>
            </w:r>
          </w:p>
        </w:tc>
        <w:tc>
          <w:tcPr>
            <w:tcW w:w="7278" w:type="dxa"/>
          </w:tcPr>
          <w:p w14:paraId="7D8EDD34" w14:textId="77777777" w:rsidR="002A1C5A" w:rsidRDefault="0049680B"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14:paraId="72B4BD71" w14:textId="3333DD55" w:rsidR="00034D7F" w:rsidRPr="00E5042A" w:rsidRDefault="00034D7F" w:rsidP="00034D7F">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E5042A" w:rsidRPr="00895780" w14:paraId="0389AD28" w14:textId="77777777" w:rsidTr="00E5042A">
        <w:trPr>
          <w:trHeight w:val="170"/>
        </w:trPr>
        <w:tc>
          <w:tcPr>
            <w:tcW w:w="988" w:type="dxa"/>
            <w:vMerge w:val="restart"/>
          </w:tcPr>
          <w:p w14:paraId="345C11BD" w14:textId="2B1517EE" w:rsidR="00E5042A" w:rsidRPr="00895780" w:rsidRDefault="00E5042A" w:rsidP="00C931DB">
            <w:pPr>
              <w:jc w:val="center"/>
              <w:rPr>
                <w:rFonts w:ascii="Times New Roman" w:hAnsi="Times New Roman" w:cs="Times New Roman"/>
              </w:rPr>
            </w:pPr>
            <w:r>
              <w:rPr>
                <w:rFonts w:ascii="Times New Roman" w:hAnsi="Times New Roman" w:cs="Times New Roman"/>
              </w:rPr>
              <w:t>2.1.3</w:t>
            </w:r>
          </w:p>
        </w:tc>
        <w:tc>
          <w:tcPr>
            <w:tcW w:w="7654" w:type="dxa"/>
            <w:vMerge w:val="restart"/>
          </w:tcPr>
          <w:p w14:paraId="4BA3985B" w14:textId="77777777" w:rsidR="00E5042A" w:rsidRDefault="00E5042A" w:rsidP="0049680B">
            <w:pPr>
              <w:autoSpaceDE w:val="0"/>
              <w:autoSpaceDN w:val="0"/>
              <w:adjustRightInd w:val="0"/>
              <w:ind w:left="-113"/>
              <w:rPr>
                <w:rFonts w:ascii="Times New Roman" w:hAnsi="Times New Roman" w:cs="Times New Roman"/>
              </w:rPr>
            </w:pPr>
            <w:r>
              <w:rPr>
                <w:rFonts w:ascii="Times New Roman" w:hAnsi="Times New Roman" w:cs="Times New Roman"/>
              </w:rPr>
              <w:t>S</w:t>
            </w:r>
            <w:r w:rsidRPr="00895780">
              <w:rPr>
                <w:rFonts w:ascii="Times New Roman" w:hAnsi="Times New Roman" w:cs="Times New Roman"/>
              </w:rPr>
              <w:t>ilnik i podwozie z kabiną pochodzące od tego samego producenta</w:t>
            </w:r>
          </w:p>
          <w:p w14:paraId="4B2154DA" w14:textId="5AE67ACC" w:rsidR="00370989" w:rsidRPr="00895780" w:rsidRDefault="00370989" w:rsidP="0049680B">
            <w:pPr>
              <w:autoSpaceDE w:val="0"/>
              <w:autoSpaceDN w:val="0"/>
              <w:adjustRightInd w:val="0"/>
              <w:ind w:left="-113"/>
              <w:rPr>
                <w:rFonts w:ascii="Times New Roman" w:hAnsi="Times New Roman" w:cs="Times New Roman"/>
              </w:rPr>
            </w:pPr>
          </w:p>
        </w:tc>
        <w:tc>
          <w:tcPr>
            <w:tcW w:w="7278" w:type="dxa"/>
          </w:tcPr>
          <w:p w14:paraId="79D23A3F"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podwozia</w:t>
            </w:r>
          </w:p>
          <w:p w14:paraId="58C11D30"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E5042A" w:rsidRPr="00895780" w14:paraId="73CF82B3" w14:textId="77777777" w:rsidTr="001B72C9">
        <w:trPr>
          <w:trHeight w:val="170"/>
        </w:trPr>
        <w:tc>
          <w:tcPr>
            <w:tcW w:w="988" w:type="dxa"/>
            <w:vMerge/>
          </w:tcPr>
          <w:p w14:paraId="4B463C2B" w14:textId="77777777" w:rsidR="00E5042A" w:rsidRPr="00895780" w:rsidRDefault="00E5042A" w:rsidP="00C931DB">
            <w:pPr>
              <w:jc w:val="center"/>
              <w:rPr>
                <w:rFonts w:ascii="Times New Roman" w:hAnsi="Times New Roman" w:cs="Times New Roman"/>
              </w:rPr>
            </w:pPr>
          </w:p>
        </w:tc>
        <w:tc>
          <w:tcPr>
            <w:tcW w:w="7654" w:type="dxa"/>
            <w:vMerge/>
          </w:tcPr>
          <w:p w14:paraId="607F23AC" w14:textId="77777777" w:rsidR="00E5042A" w:rsidRPr="00895780" w:rsidRDefault="00E5042A" w:rsidP="0049680B">
            <w:pPr>
              <w:autoSpaceDE w:val="0"/>
              <w:autoSpaceDN w:val="0"/>
              <w:adjustRightInd w:val="0"/>
              <w:ind w:left="-113"/>
              <w:rPr>
                <w:rFonts w:ascii="Times New Roman" w:hAnsi="Times New Roman" w:cs="Times New Roman"/>
              </w:rPr>
            </w:pPr>
          </w:p>
        </w:tc>
        <w:tc>
          <w:tcPr>
            <w:tcW w:w="7278" w:type="dxa"/>
          </w:tcPr>
          <w:p w14:paraId="648EE12D"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silnika</w:t>
            </w:r>
          </w:p>
          <w:p w14:paraId="08886676"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2A1C5A" w:rsidRPr="00895780" w14:paraId="6F967084" w14:textId="77777777" w:rsidTr="001B72C9">
        <w:tc>
          <w:tcPr>
            <w:tcW w:w="988" w:type="dxa"/>
          </w:tcPr>
          <w:p w14:paraId="68ED46D7" w14:textId="64AB3AC0"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2.2</w:t>
            </w:r>
          </w:p>
        </w:tc>
        <w:tc>
          <w:tcPr>
            <w:tcW w:w="7654" w:type="dxa"/>
          </w:tcPr>
          <w:p w14:paraId="71C39C57" w14:textId="3BC132DA"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7278" w:type="dxa"/>
          </w:tcPr>
          <w:p w14:paraId="7851A791"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208812C1" w14:textId="77777777" w:rsidTr="001B72C9">
        <w:tc>
          <w:tcPr>
            <w:tcW w:w="988" w:type="dxa"/>
          </w:tcPr>
          <w:p w14:paraId="7967681E" w14:textId="2696D30E"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2.3</w:t>
            </w:r>
          </w:p>
        </w:tc>
        <w:tc>
          <w:tcPr>
            <w:tcW w:w="7654" w:type="dxa"/>
          </w:tcPr>
          <w:p w14:paraId="0F1243F5" w14:textId="73A66AC3"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7278" w:type="dxa"/>
          </w:tcPr>
          <w:p w14:paraId="4AC5C7A0" w14:textId="77777777" w:rsidR="002A1C5A" w:rsidRPr="00895780" w:rsidRDefault="002A1C5A" w:rsidP="00C931DB">
            <w:pPr>
              <w:jc w:val="center"/>
              <w:rPr>
                <w:rFonts w:ascii="Times New Roman" w:hAnsi="Times New Roman" w:cs="Times New Roman"/>
                <w:b/>
                <w:bCs/>
                <w:color w:val="FF0000"/>
                <w:sz w:val="28"/>
                <w:szCs w:val="28"/>
              </w:rPr>
            </w:pPr>
          </w:p>
        </w:tc>
      </w:tr>
      <w:tr w:rsidR="0049680B" w:rsidRPr="00895780" w14:paraId="46AB15F6" w14:textId="77777777" w:rsidTr="001B72C9">
        <w:tc>
          <w:tcPr>
            <w:tcW w:w="988" w:type="dxa"/>
          </w:tcPr>
          <w:p w14:paraId="2A4A9767" w14:textId="1101A6E2"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2.4</w:t>
            </w:r>
          </w:p>
        </w:tc>
        <w:tc>
          <w:tcPr>
            <w:tcW w:w="7654" w:type="dxa"/>
          </w:tcPr>
          <w:p w14:paraId="0A9F2622" w14:textId="256DB5E7" w:rsidR="0049680B"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7278" w:type="dxa"/>
          </w:tcPr>
          <w:p w14:paraId="1686A66B"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4E2A10A8" w14:textId="77777777" w:rsidTr="001B72C9">
        <w:tc>
          <w:tcPr>
            <w:tcW w:w="988" w:type="dxa"/>
          </w:tcPr>
          <w:p w14:paraId="7623F68D" w14:textId="0FE7BCDC"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2.5</w:t>
            </w:r>
          </w:p>
        </w:tc>
        <w:tc>
          <w:tcPr>
            <w:tcW w:w="7654" w:type="dxa"/>
          </w:tcPr>
          <w:p w14:paraId="209A8857" w14:textId="77777777" w:rsidR="00444F38" w:rsidRDefault="00444F38" w:rsidP="00444F38">
            <w:pPr>
              <w:pStyle w:val="Default"/>
              <w:rPr>
                <w:color w:val="auto"/>
                <w:sz w:val="22"/>
                <w:szCs w:val="22"/>
              </w:rPr>
            </w:pPr>
            <w:r>
              <w:rPr>
                <w:color w:val="auto"/>
                <w:sz w:val="22"/>
                <w:szCs w:val="22"/>
              </w:rPr>
              <w:t xml:space="preserve">Zamontowane urządzenia sygnalizacyjno-ostrzegawcze świetlne i dźwiękowe pojazdu uprzywilejowanego: </w:t>
            </w:r>
          </w:p>
          <w:p w14:paraId="636D42D3" w14:textId="1961364B" w:rsidR="00444F38" w:rsidRDefault="00444F38" w:rsidP="00444F38">
            <w:pPr>
              <w:pStyle w:val="Default"/>
              <w:rPr>
                <w:color w:val="auto"/>
                <w:sz w:val="22"/>
                <w:szCs w:val="22"/>
              </w:rPr>
            </w:pPr>
            <w:r>
              <w:rPr>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009E58F6">
              <w:t xml:space="preserve"> </w:t>
            </w:r>
            <w:r w:rsidR="009E58F6" w:rsidRPr="009E58F6">
              <w:rPr>
                <w:sz w:val="22"/>
                <w:szCs w:val="22"/>
              </w:rPr>
              <w:t>Lampa bez nakładki kompozytowej.</w:t>
            </w:r>
            <w:r w:rsidR="009E58F6">
              <w:t xml:space="preserve"> </w:t>
            </w:r>
            <w:r>
              <w:rPr>
                <w:color w:val="auto"/>
                <w:sz w:val="22"/>
                <w:szCs w:val="22"/>
              </w:rPr>
              <w:t xml:space="preserve"> Lampa zabezpieczona przed uszkodzeniami mechanicznymi </w:t>
            </w:r>
          </w:p>
          <w:p w14:paraId="416C90E5" w14:textId="77777777" w:rsidR="00F57593" w:rsidRDefault="00F57593" w:rsidP="00444F38">
            <w:pPr>
              <w:pStyle w:val="Default"/>
              <w:rPr>
                <w:color w:val="auto"/>
                <w:sz w:val="22"/>
                <w:szCs w:val="22"/>
              </w:rPr>
            </w:pPr>
          </w:p>
          <w:p w14:paraId="71A994F5" w14:textId="77777777" w:rsidR="00444F38" w:rsidRDefault="00444F38" w:rsidP="00444F38">
            <w:r>
              <w:t xml:space="preserve">1b) </w:t>
            </w:r>
            <w:r>
              <w:rPr>
                <w:rFonts w:ascii="Times New Roman" w:hAnsi="Times New Roman" w:cs="Times New Roman"/>
              </w:rPr>
              <w:t xml:space="preserve">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11C461F5" w14:textId="3D0B4B16" w:rsidR="00444F38" w:rsidRDefault="00444F38" w:rsidP="00444F38">
            <w:pPr>
              <w:pStyle w:val="Default"/>
              <w:rPr>
                <w:color w:val="auto"/>
                <w:sz w:val="22"/>
                <w:szCs w:val="22"/>
              </w:rPr>
            </w:pPr>
            <w:r>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754C5505" w14:textId="77777777" w:rsidR="00444F38" w:rsidRDefault="00444F38" w:rsidP="00444F38">
            <w:pPr>
              <w:pStyle w:val="Default"/>
              <w:rPr>
                <w:color w:val="auto"/>
                <w:sz w:val="22"/>
                <w:szCs w:val="22"/>
              </w:rPr>
            </w:pPr>
          </w:p>
          <w:p w14:paraId="47211281" w14:textId="77777777" w:rsidR="00D9284C" w:rsidRDefault="00D9284C" w:rsidP="00D9284C">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2413339A" w14:textId="77777777" w:rsidR="00DC57E8" w:rsidRPr="00445763" w:rsidRDefault="00DC57E8" w:rsidP="00DC57E8">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0FAF5146" w14:textId="77777777" w:rsidR="00DC57E8" w:rsidRPr="00445763" w:rsidRDefault="00DC57E8" w:rsidP="00DC57E8">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53CD91FE" w14:textId="77777777" w:rsidR="00DC57E8" w:rsidRPr="00445763" w:rsidRDefault="00DC57E8" w:rsidP="00DC57E8">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1A33695" w14:textId="37C1A112" w:rsidR="001D2FBF" w:rsidRDefault="00DC57E8" w:rsidP="001D2FBF">
            <w:pPr>
              <w:pStyle w:val="Tekstpodstawowy"/>
              <w:jc w:val="left"/>
              <w:rPr>
                <w:sz w:val="22"/>
                <w:szCs w:val="22"/>
              </w:rPr>
            </w:pPr>
            <w:r w:rsidRPr="00445763">
              <w:rPr>
                <w:sz w:val="22"/>
                <w:szCs w:val="22"/>
              </w:rPr>
              <w:t>5</w:t>
            </w:r>
            <w:r w:rsidR="001D2FBF">
              <w:rPr>
                <w:sz w:val="22"/>
                <w:szCs w:val="22"/>
              </w:rPr>
              <w:t>)w zasięgu kierowcy</w:t>
            </w:r>
            <w:r w:rsidR="009A5DC5">
              <w:rPr>
                <w:sz w:val="22"/>
                <w:szCs w:val="22"/>
              </w:rPr>
              <w:t>/</w:t>
            </w:r>
            <w:r w:rsidR="001D2FBF">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4A360B6A" w14:textId="77777777" w:rsidR="00DC57E8" w:rsidRPr="00445763" w:rsidRDefault="00DC57E8" w:rsidP="00DC57E8">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0CDE669B" w14:textId="06BB022E" w:rsidR="001E7AB3" w:rsidRPr="00091540" w:rsidRDefault="001E7AB3" w:rsidP="001E7AB3">
            <w:pPr>
              <w:pStyle w:val="Tekstpodstawowy"/>
              <w:jc w:val="left"/>
              <w:rPr>
                <w:sz w:val="22"/>
                <w:szCs w:val="22"/>
              </w:rPr>
            </w:pPr>
            <w:r w:rsidRPr="00091540">
              <w:rPr>
                <w:sz w:val="22"/>
                <w:szCs w:val="22"/>
              </w:rPr>
              <w:t>7) Niezależny sygnał pneumatyczny, włączany  dwoma włącznikami dostępnymi z miejsca  dowódcy i z miejsca  kierowcy</w:t>
            </w:r>
          </w:p>
          <w:p w14:paraId="18D4CD70" w14:textId="77777777" w:rsidR="00DC57E8" w:rsidRPr="00445763" w:rsidRDefault="00DC57E8" w:rsidP="00DC57E8">
            <w:pPr>
              <w:pStyle w:val="Tekstpodstawowy"/>
              <w:jc w:val="left"/>
              <w:rPr>
                <w:sz w:val="22"/>
                <w:szCs w:val="22"/>
              </w:rPr>
            </w:pPr>
            <w:bookmarkStart w:id="1"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36D9F6AA" w14:textId="77777777" w:rsidR="00DC57E8" w:rsidRDefault="00DC57E8" w:rsidP="00DC57E8">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1"/>
            <w:r w:rsidRPr="006556F0">
              <w:rPr>
                <w:sz w:val="22"/>
                <w:szCs w:val="22"/>
              </w:rPr>
              <w:t>.</w:t>
            </w:r>
          </w:p>
          <w:p w14:paraId="1AFD222D" w14:textId="530D299B" w:rsidR="00751661" w:rsidRPr="006556F0" w:rsidRDefault="00751661" w:rsidP="00DC57E8">
            <w:pPr>
              <w:pStyle w:val="Tekstpodstawowy"/>
              <w:jc w:val="left"/>
              <w:rPr>
                <w:sz w:val="22"/>
                <w:szCs w:val="22"/>
              </w:rPr>
            </w:pPr>
            <w:r>
              <w:rPr>
                <w:sz w:val="22"/>
                <w:szCs w:val="22"/>
              </w:rPr>
              <w:t xml:space="preserve">9) elektryczne urządzenie radiowe oraz akustyczno-sygnalizacyjne wykonane w sposób nie powodujący zakłóceń podczas ich jednoczesnej pracy </w:t>
            </w:r>
          </w:p>
          <w:p w14:paraId="5CB667E5" w14:textId="05D26CF7" w:rsidR="0049680B" w:rsidRPr="00895780" w:rsidRDefault="0049680B" w:rsidP="00367E4F">
            <w:pPr>
              <w:tabs>
                <w:tab w:val="left" w:pos="6244"/>
              </w:tabs>
              <w:autoSpaceDE w:val="0"/>
              <w:autoSpaceDN w:val="0"/>
              <w:adjustRightInd w:val="0"/>
              <w:ind w:right="-113"/>
            </w:pPr>
          </w:p>
        </w:tc>
        <w:tc>
          <w:tcPr>
            <w:tcW w:w="7278" w:type="dxa"/>
          </w:tcPr>
          <w:p w14:paraId="55E4B594" w14:textId="77777777" w:rsidR="006B65AF" w:rsidRDefault="006B65AF" w:rsidP="006B65AF">
            <w:pPr>
              <w:rPr>
                <w:rFonts w:ascii="Times New Roman" w:hAnsi="Times New Roman" w:cs="Times New Roman"/>
                <w:sz w:val="24"/>
                <w:szCs w:val="24"/>
              </w:rPr>
            </w:pPr>
            <w:r>
              <w:rPr>
                <w:rFonts w:ascii="Times New Roman" w:hAnsi="Times New Roman" w:cs="Times New Roman"/>
                <w:sz w:val="24"/>
                <w:szCs w:val="24"/>
              </w:rPr>
              <w:t>Zaznaczyć oferowane rozwiązanie:</w:t>
            </w:r>
          </w:p>
          <w:p w14:paraId="4216D6B1" w14:textId="1736BE9C" w:rsidR="006B65AF" w:rsidRPr="006B65AF" w:rsidRDefault="006B65AF" w:rsidP="006B65AF">
            <w:pPr>
              <w:rPr>
                <w:rFonts w:ascii="Times New Roman" w:hAnsi="Times New Roman" w:cs="Times New Roman"/>
                <w:b/>
                <w:bCs/>
                <w:sz w:val="24"/>
                <w:szCs w:val="24"/>
              </w:rPr>
            </w:pPr>
            <w:r>
              <w:rPr>
                <w:rFonts w:ascii="Times New Roman" w:hAnsi="Times New Roman" w:cs="Times New Roman"/>
                <w:sz w:val="24"/>
                <w:szCs w:val="24"/>
              </w:rPr>
              <w:t xml:space="preserve"> 1a</w:t>
            </w:r>
            <w:r w:rsidRPr="006B65AF">
              <w:rPr>
                <w:rFonts w:ascii="Times New Roman" w:hAnsi="Times New Roman" w:cs="Times New Roman"/>
                <w:b/>
                <w:bCs/>
                <w:sz w:val="24"/>
                <w:szCs w:val="24"/>
              </w:rPr>
              <w:t>---- ta</w:t>
            </w:r>
            <w:r>
              <w:rPr>
                <w:rFonts w:ascii="Times New Roman" w:hAnsi="Times New Roman" w:cs="Times New Roman"/>
                <w:b/>
                <w:bCs/>
                <w:sz w:val="24"/>
                <w:szCs w:val="24"/>
              </w:rPr>
              <w:t xml:space="preserve">k  </w:t>
            </w:r>
            <w:r w:rsidRPr="006B65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nie</w:t>
            </w:r>
          </w:p>
          <w:p w14:paraId="01371BAC" w14:textId="77777777" w:rsidR="006B65AF" w:rsidRDefault="006B65AF" w:rsidP="006B65AF">
            <w:pPr>
              <w:rPr>
                <w:rFonts w:ascii="Times New Roman" w:hAnsi="Times New Roman" w:cs="Times New Roman"/>
                <w:sz w:val="24"/>
                <w:szCs w:val="24"/>
              </w:rPr>
            </w:pPr>
            <w:r>
              <w:rPr>
                <w:rFonts w:ascii="Times New Roman" w:hAnsi="Times New Roman" w:cs="Times New Roman"/>
                <w:sz w:val="24"/>
                <w:szCs w:val="24"/>
              </w:rPr>
              <w:t xml:space="preserve"> lub </w:t>
            </w:r>
          </w:p>
          <w:p w14:paraId="3A2D4105" w14:textId="5B3BA870" w:rsidR="006B65AF" w:rsidRDefault="006B65AF" w:rsidP="006B65AF">
            <w:pPr>
              <w:rPr>
                <w:rFonts w:ascii="Times New Roman" w:hAnsi="Times New Roman" w:cs="Times New Roman"/>
                <w:sz w:val="24"/>
                <w:szCs w:val="24"/>
              </w:rPr>
            </w:pPr>
            <w:r>
              <w:rPr>
                <w:rFonts w:ascii="Times New Roman" w:hAnsi="Times New Roman" w:cs="Times New Roman"/>
                <w:sz w:val="24"/>
                <w:szCs w:val="24"/>
              </w:rPr>
              <w:t xml:space="preserve"> 1b-</w:t>
            </w:r>
            <w:r w:rsidRPr="006B65AF">
              <w:rPr>
                <w:rFonts w:ascii="Times New Roman" w:hAnsi="Times New Roman" w:cs="Times New Roman"/>
                <w:b/>
                <w:bCs/>
                <w:sz w:val="24"/>
                <w:szCs w:val="24"/>
              </w:rPr>
              <w:t>---tak</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nie</w:t>
            </w:r>
          </w:p>
          <w:p w14:paraId="59E6865E" w14:textId="77777777" w:rsidR="00951B9D" w:rsidRDefault="00951B9D" w:rsidP="00054F94">
            <w:pPr>
              <w:rPr>
                <w:rFonts w:ascii="Times New Roman" w:hAnsi="Times New Roman" w:cs="Times New Roman"/>
                <w:b/>
                <w:bCs/>
                <w:color w:val="FF0000"/>
                <w:sz w:val="28"/>
                <w:szCs w:val="28"/>
              </w:rPr>
            </w:pPr>
          </w:p>
          <w:p w14:paraId="380EBA4B" w14:textId="77777777" w:rsidR="00951B9D" w:rsidRDefault="00951B9D" w:rsidP="00054F94">
            <w:pPr>
              <w:rPr>
                <w:rFonts w:ascii="Times New Roman" w:hAnsi="Times New Roman" w:cs="Times New Roman"/>
                <w:b/>
                <w:bCs/>
                <w:color w:val="FF0000"/>
                <w:sz w:val="28"/>
                <w:szCs w:val="28"/>
              </w:rPr>
            </w:pPr>
          </w:p>
          <w:p w14:paraId="2E534BB8" w14:textId="77777777" w:rsidR="00951B9D" w:rsidRDefault="00951B9D" w:rsidP="00054F94">
            <w:pPr>
              <w:rPr>
                <w:rFonts w:ascii="Times New Roman" w:hAnsi="Times New Roman" w:cs="Times New Roman"/>
                <w:b/>
                <w:bCs/>
                <w:color w:val="FF0000"/>
                <w:sz w:val="28"/>
                <w:szCs w:val="28"/>
              </w:rPr>
            </w:pPr>
          </w:p>
          <w:p w14:paraId="2774699C" w14:textId="77777777" w:rsidR="00951B9D" w:rsidRDefault="00951B9D" w:rsidP="00054F94">
            <w:pPr>
              <w:rPr>
                <w:rFonts w:ascii="Times New Roman" w:hAnsi="Times New Roman" w:cs="Times New Roman"/>
                <w:b/>
                <w:bCs/>
                <w:color w:val="FF0000"/>
                <w:sz w:val="28"/>
                <w:szCs w:val="28"/>
              </w:rPr>
            </w:pPr>
          </w:p>
          <w:p w14:paraId="18EB2C1F" w14:textId="77777777" w:rsidR="00672DB2" w:rsidRDefault="00672DB2" w:rsidP="00054F94">
            <w:pPr>
              <w:rPr>
                <w:rFonts w:ascii="Times New Roman" w:hAnsi="Times New Roman" w:cs="Times New Roman"/>
                <w:b/>
                <w:bCs/>
                <w:color w:val="FF0000"/>
                <w:sz w:val="28"/>
                <w:szCs w:val="28"/>
              </w:rPr>
            </w:pPr>
          </w:p>
          <w:p w14:paraId="08797EE5" w14:textId="77777777" w:rsidR="00672DB2" w:rsidRDefault="00672DB2" w:rsidP="00054F94">
            <w:pPr>
              <w:rPr>
                <w:rFonts w:ascii="Times New Roman" w:hAnsi="Times New Roman" w:cs="Times New Roman"/>
                <w:b/>
                <w:bCs/>
                <w:color w:val="FF0000"/>
                <w:sz w:val="28"/>
                <w:szCs w:val="28"/>
              </w:rPr>
            </w:pPr>
          </w:p>
          <w:p w14:paraId="5CBCB2F4" w14:textId="11085A36" w:rsidR="00672DB2" w:rsidRPr="00054F94" w:rsidRDefault="00672DB2" w:rsidP="00054F94">
            <w:pPr>
              <w:rPr>
                <w:rFonts w:ascii="Times New Roman" w:hAnsi="Times New Roman" w:cs="Times New Roman"/>
                <w:b/>
                <w:bCs/>
                <w:color w:val="FF0000"/>
                <w:sz w:val="28"/>
                <w:szCs w:val="28"/>
              </w:rPr>
            </w:pPr>
          </w:p>
        </w:tc>
      </w:tr>
      <w:tr w:rsidR="00730F26" w:rsidRPr="00895780" w14:paraId="61C19C5F" w14:textId="77777777" w:rsidTr="00730F26">
        <w:trPr>
          <w:trHeight w:val="94"/>
        </w:trPr>
        <w:tc>
          <w:tcPr>
            <w:tcW w:w="988" w:type="dxa"/>
            <w:vMerge w:val="restart"/>
          </w:tcPr>
          <w:p w14:paraId="3ECDEAF4" w14:textId="45CA3945" w:rsidR="00730F26" w:rsidRPr="00895780" w:rsidRDefault="00730F26" w:rsidP="00C931DB">
            <w:pPr>
              <w:jc w:val="center"/>
              <w:rPr>
                <w:rFonts w:ascii="Times New Roman" w:hAnsi="Times New Roman" w:cs="Times New Roman"/>
              </w:rPr>
            </w:pPr>
            <w:r w:rsidRPr="00895780">
              <w:rPr>
                <w:rFonts w:ascii="Times New Roman" w:hAnsi="Times New Roman" w:cs="Times New Roman"/>
              </w:rPr>
              <w:t>2.6</w:t>
            </w:r>
          </w:p>
        </w:tc>
        <w:tc>
          <w:tcPr>
            <w:tcW w:w="7654" w:type="dxa"/>
          </w:tcPr>
          <w:p w14:paraId="7CBB5805" w14:textId="1C70131F" w:rsidR="00730F26" w:rsidRPr="00895780" w:rsidRDefault="00730F26" w:rsidP="00730F26">
            <w:pPr>
              <w:rPr>
                <w:rFonts w:ascii="Times New Roman" w:hAnsi="Times New Roman" w:cs="Times New Roman"/>
                <w:b/>
                <w:bCs/>
                <w:color w:val="FF0000"/>
              </w:rPr>
            </w:pPr>
            <w:r w:rsidRPr="00895780">
              <w:rPr>
                <w:rFonts w:ascii="Times New Roman" w:hAnsi="Times New Roman" w:cs="Times New Roman"/>
              </w:rPr>
              <w:t>Podwozie pojazdu musi spełniać min</w:t>
            </w:r>
            <w:r w:rsidR="006556F0">
              <w:rPr>
                <w:rFonts w:ascii="Times New Roman" w:hAnsi="Times New Roman" w:cs="Times New Roman"/>
              </w:rPr>
              <w:t>.</w:t>
            </w:r>
            <w:r w:rsidRPr="00895780">
              <w:rPr>
                <w:rFonts w:ascii="Times New Roman" w:hAnsi="Times New Roman" w:cs="Times New Roman"/>
              </w:rPr>
              <w:t xml:space="preserve"> następujące warunki:</w:t>
            </w:r>
          </w:p>
        </w:tc>
        <w:tc>
          <w:tcPr>
            <w:tcW w:w="7278" w:type="dxa"/>
          </w:tcPr>
          <w:p w14:paraId="3A2CBFA9"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78043C94" w14:textId="77777777" w:rsidTr="001B72C9">
        <w:trPr>
          <w:trHeight w:val="92"/>
        </w:trPr>
        <w:tc>
          <w:tcPr>
            <w:tcW w:w="988" w:type="dxa"/>
            <w:vMerge/>
          </w:tcPr>
          <w:p w14:paraId="333981CC" w14:textId="77777777" w:rsidR="00730F26" w:rsidRPr="00895780" w:rsidRDefault="00730F26" w:rsidP="00C931DB">
            <w:pPr>
              <w:jc w:val="center"/>
              <w:rPr>
                <w:rFonts w:ascii="Times New Roman" w:hAnsi="Times New Roman" w:cs="Times New Roman"/>
              </w:rPr>
            </w:pPr>
          </w:p>
        </w:tc>
        <w:tc>
          <w:tcPr>
            <w:tcW w:w="7654" w:type="dxa"/>
          </w:tcPr>
          <w:p w14:paraId="080587D5" w14:textId="77777777" w:rsidR="00730F26" w:rsidRPr="00895780" w:rsidRDefault="00730F26" w:rsidP="00730F26">
            <w:pPr>
              <w:pStyle w:val="Tekstprzypisukocowego"/>
              <w:tabs>
                <w:tab w:val="left" w:pos="175"/>
              </w:tabs>
              <w:rPr>
                <w:sz w:val="22"/>
                <w:szCs w:val="22"/>
              </w:rPr>
            </w:pPr>
            <w:r w:rsidRPr="00895780">
              <w:rPr>
                <w:sz w:val="22"/>
                <w:szCs w:val="22"/>
              </w:rPr>
              <w:t>układ jezdny 4x4-ze  stałym załączeniem napędu  4x4.</w:t>
            </w:r>
          </w:p>
          <w:p w14:paraId="5738B70A" w14:textId="77777777" w:rsidR="00730F26" w:rsidRPr="00895780" w:rsidRDefault="00730F26" w:rsidP="00730F26">
            <w:pPr>
              <w:pStyle w:val="Tekstprzypisukocowego"/>
              <w:tabs>
                <w:tab w:val="left" w:pos="175"/>
              </w:tabs>
              <w:rPr>
                <w:sz w:val="22"/>
                <w:szCs w:val="22"/>
              </w:rPr>
            </w:pPr>
            <w:r w:rsidRPr="00895780">
              <w:rPr>
                <w:sz w:val="22"/>
                <w:szCs w:val="22"/>
              </w:rPr>
              <w:t>Wyposażony w blokady sterowane z kabiny:</w:t>
            </w:r>
          </w:p>
          <w:p w14:paraId="35D2F178" w14:textId="77777777" w:rsidR="00730F26" w:rsidRPr="00895780" w:rsidRDefault="00730F26" w:rsidP="00730F26">
            <w:pPr>
              <w:pStyle w:val="Tekstprzypisukocowego"/>
              <w:tabs>
                <w:tab w:val="left" w:pos="175"/>
              </w:tabs>
              <w:rPr>
                <w:sz w:val="22"/>
                <w:szCs w:val="22"/>
              </w:rPr>
            </w:pPr>
            <w:r w:rsidRPr="00895780">
              <w:rPr>
                <w:sz w:val="22"/>
                <w:szCs w:val="22"/>
              </w:rPr>
              <w:t>-mechanizmu różnicowego osi przedniej,- mechanizmu różnicowego międzyosiowego, -mechanizmu różnicowego osi tylnej</w:t>
            </w:r>
          </w:p>
          <w:p w14:paraId="2A7FB4FE" w14:textId="70D749A9" w:rsidR="00730F26" w:rsidRPr="00895780" w:rsidRDefault="004C31F1" w:rsidP="00730F26">
            <w:pPr>
              <w:rPr>
                <w:rFonts w:ascii="Times New Roman" w:hAnsi="Times New Roman" w:cs="Times New Roman"/>
                <w:spacing w:val="-3"/>
              </w:rPr>
            </w:pPr>
            <w:r w:rsidRPr="00895780">
              <w:rPr>
                <w:rFonts w:ascii="Times New Roman" w:hAnsi="Times New Roman" w:cs="Times New Roman"/>
              </w:rPr>
              <w:t>-</w:t>
            </w:r>
            <w:r w:rsidR="00730F26" w:rsidRPr="00895780">
              <w:rPr>
                <w:rFonts w:ascii="Times New Roman" w:hAnsi="Times New Roman" w:cs="Times New Roman"/>
              </w:rPr>
              <w:t xml:space="preserve">Pojazd wyposażony w manualną skrzynię biegów  </w:t>
            </w:r>
            <w:r w:rsidR="00730F26" w:rsidRPr="00895780">
              <w:rPr>
                <w:rFonts w:ascii="Times New Roman" w:hAnsi="Times New Roman" w:cs="Times New Roman"/>
                <w:spacing w:val="-3"/>
              </w:rPr>
              <w:t>o maksymalnym przełożeniu</w:t>
            </w:r>
          </w:p>
          <w:p w14:paraId="1485A1A0" w14:textId="5C830C67" w:rsidR="00730F26" w:rsidRPr="00895780" w:rsidRDefault="00730F26" w:rsidP="00730F26">
            <w:pPr>
              <w:rPr>
                <w:rFonts w:ascii="Times New Roman" w:hAnsi="Times New Roman" w:cs="Times New Roman"/>
                <w:spacing w:val="-3"/>
              </w:rPr>
            </w:pPr>
            <w:r w:rsidRPr="00895780">
              <w:rPr>
                <w:rFonts w:ascii="Times New Roman" w:hAnsi="Times New Roman" w:cs="Times New Roman"/>
                <w:spacing w:val="-3"/>
              </w:rPr>
              <w:t xml:space="preserve"> 6 biegów do przodu plus wsteczny</w:t>
            </w:r>
          </w:p>
          <w:p w14:paraId="659631CB" w14:textId="0E31C246" w:rsidR="00730F26" w:rsidRPr="00895780" w:rsidRDefault="004C31F1" w:rsidP="00730F26">
            <w:pPr>
              <w:pStyle w:val="Tekstprzypisukocowego"/>
              <w:tabs>
                <w:tab w:val="left" w:pos="175"/>
              </w:tabs>
              <w:rPr>
                <w:spacing w:val="-3"/>
                <w:sz w:val="22"/>
                <w:szCs w:val="22"/>
              </w:rPr>
            </w:pPr>
            <w:r w:rsidRPr="00895780">
              <w:rPr>
                <w:sz w:val="22"/>
                <w:szCs w:val="22"/>
              </w:rPr>
              <w:t>-</w:t>
            </w:r>
            <w:r w:rsidR="00730F26" w:rsidRPr="00895780">
              <w:rPr>
                <w:sz w:val="22"/>
                <w:szCs w:val="22"/>
              </w:rPr>
              <w:t>Koła wyposażone w ogumienie uniwersalne wielosezonowe typu M+S</w:t>
            </w:r>
            <w:r w:rsidR="00730F26" w:rsidRPr="00895780">
              <w:rPr>
                <w:spacing w:val="-3"/>
                <w:sz w:val="22"/>
                <w:szCs w:val="22"/>
              </w:rPr>
              <w:t xml:space="preserve"> z kołami podwójnymi na osi tylnej, </w:t>
            </w:r>
          </w:p>
          <w:p w14:paraId="4E011B34" w14:textId="004F4B7F" w:rsidR="00730F26" w:rsidRPr="00895780" w:rsidRDefault="00730F26" w:rsidP="00730F26">
            <w:pPr>
              <w:pStyle w:val="Tekstprzypisukocowego"/>
              <w:tabs>
                <w:tab w:val="left" w:pos="175"/>
              </w:tabs>
              <w:rPr>
                <w:spacing w:val="-3"/>
                <w:sz w:val="22"/>
                <w:szCs w:val="22"/>
              </w:rPr>
            </w:pPr>
            <w:r w:rsidRPr="00895780">
              <w:rPr>
                <w:spacing w:val="-3"/>
                <w:sz w:val="22"/>
                <w:szCs w:val="22"/>
              </w:rPr>
              <w:t xml:space="preserve"> -obręcze kół min 22,5”</w:t>
            </w:r>
            <w:r w:rsidRPr="00895780">
              <w:rPr>
                <w:sz w:val="22"/>
                <w:szCs w:val="22"/>
              </w:rPr>
              <w:t xml:space="preserve"> </w:t>
            </w:r>
          </w:p>
          <w:p w14:paraId="1B7D674B"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zawieszenie osi przedniej i tylnej mechaniczne:</w:t>
            </w:r>
          </w:p>
          <w:p w14:paraId="34F07413"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14:paraId="65C6D078" w14:textId="01132E76" w:rsidR="00730F26" w:rsidRPr="00895780" w:rsidRDefault="004C31F1" w:rsidP="00730F26">
            <w:pPr>
              <w:pStyle w:val="Tekstprzypisukocowego"/>
              <w:tabs>
                <w:tab w:val="left" w:pos="175"/>
              </w:tabs>
              <w:rPr>
                <w:sz w:val="22"/>
                <w:szCs w:val="22"/>
              </w:rPr>
            </w:pPr>
            <w:r w:rsidRPr="00895780">
              <w:rPr>
                <w:sz w:val="22"/>
                <w:szCs w:val="22"/>
              </w:rPr>
              <w:t>-</w:t>
            </w:r>
            <w:r w:rsidR="00730F26" w:rsidRPr="00895780">
              <w:rPr>
                <w:sz w:val="22"/>
                <w:szCs w:val="22"/>
              </w:rPr>
              <w:t>Samochód wyposażony w silnik o zapłonie samoczynnym , posiadający aktualne normy ochrony środowiska (czystości spalin)  spełniający  normę emisji spalin- min. Euro 6</w:t>
            </w:r>
          </w:p>
          <w:p w14:paraId="07A1CFDA" w14:textId="27AED723" w:rsidR="00730F26" w:rsidRPr="00895780" w:rsidRDefault="00730F26" w:rsidP="00730F26">
            <w:pPr>
              <w:pStyle w:val="Tekstprzypisukocowego"/>
              <w:tabs>
                <w:tab w:val="left" w:pos="175"/>
              </w:tabs>
              <w:rPr>
                <w:sz w:val="22"/>
                <w:szCs w:val="22"/>
              </w:rPr>
            </w:pPr>
            <w:r w:rsidRPr="00895780">
              <w:rPr>
                <w:sz w:val="22"/>
                <w:szCs w:val="22"/>
              </w:rPr>
              <w:t xml:space="preserve">-Zbiornik paliwa min.150 l .  </w:t>
            </w:r>
          </w:p>
          <w:p w14:paraId="30784D34" w14:textId="77777777" w:rsidR="00730F26" w:rsidRDefault="004C31F1" w:rsidP="00730F26">
            <w:pPr>
              <w:rPr>
                <w:rFonts w:ascii="Times New Roman" w:hAnsi="Times New Roman" w:cs="Times New Roman"/>
              </w:rPr>
            </w:pPr>
            <w:r w:rsidRPr="00895780">
              <w:rPr>
                <w:rFonts w:ascii="Times New Roman" w:hAnsi="Times New Roman" w:cs="Times New Roman"/>
              </w:rPr>
              <w:t>-</w:t>
            </w:r>
            <w:r w:rsidR="00730F26" w:rsidRPr="00895780">
              <w:rPr>
                <w:rFonts w:ascii="Times New Roman" w:hAnsi="Times New Roman" w:cs="Times New Roman"/>
              </w:rPr>
              <w:t>Samochód musi być wyposażony w tempomat</w:t>
            </w:r>
            <w:r w:rsidR="00193508" w:rsidRPr="00895780">
              <w:rPr>
                <w:rFonts w:ascii="Times New Roman" w:hAnsi="Times New Roman" w:cs="Times New Roman"/>
              </w:rPr>
              <w:t>.</w:t>
            </w:r>
          </w:p>
          <w:p w14:paraId="4035481D" w14:textId="10F17FDA" w:rsidR="00F53936" w:rsidRPr="00F53936" w:rsidRDefault="00F53936" w:rsidP="00F53936">
            <w:pPr>
              <w:autoSpaceDE w:val="0"/>
              <w:autoSpaceDN w:val="0"/>
              <w:adjustRightInd w:val="0"/>
              <w:rPr>
                <w:rFonts w:ascii="Times New Roman" w:hAnsi="Times New Roman" w:cs="Times New Roman"/>
                <w:color w:val="FF0000"/>
              </w:rPr>
            </w:pPr>
            <w:r w:rsidRPr="00091540">
              <w:rPr>
                <w:rFonts w:ascii="Times New Roman" w:hAnsi="Times New Roman" w:cs="Times New Roman"/>
              </w:rPr>
              <w:t>-Światła do jazdy dziennej- zabezpieczone osłonami ochronnymi</w:t>
            </w:r>
          </w:p>
        </w:tc>
        <w:tc>
          <w:tcPr>
            <w:tcW w:w="7278" w:type="dxa"/>
          </w:tcPr>
          <w:p w14:paraId="571C6965"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414784D4" w14:textId="77777777" w:rsidTr="001B72C9">
        <w:trPr>
          <w:trHeight w:val="92"/>
        </w:trPr>
        <w:tc>
          <w:tcPr>
            <w:tcW w:w="988" w:type="dxa"/>
            <w:vMerge/>
          </w:tcPr>
          <w:p w14:paraId="5594E164" w14:textId="77777777" w:rsidR="00730F26" w:rsidRPr="00895780" w:rsidRDefault="00730F26" w:rsidP="00C931DB">
            <w:pPr>
              <w:jc w:val="center"/>
              <w:rPr>
                <w:rFonts w:ascii="Times New Roman" w:hAnsi="Times New Roman" w:cs="Times New Roman"/>
              </w:rPr>
            </w:pPr>
          </w:p>
        </w:tc>
        <w:tc>
          <w:tcPr>
            <w:tcW w:w="7654" w:type="dxa"/>
          </w:tcPr>
          <w:p w14:paraId="1ED57D66"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pełnowymiarowe koło zapasowe  na wyposażeniu pojazdu. Dopuszcza się brak stałego mocowania w pojeździe</w:t>
            </w:r>
          </w:p>
          <w:p w14:paraId="4B979B42" w14:textId="3A20DABF" w:rsidR="00730F26" w:rsidRPr="00895780" w:rsidRDefault="00730F26" w:rsidP="00730F26">
            <w:pPr>
              <w:pStyle w:val="Default"/>
              <w:tabs>
                <w:tab w:val="left" w:pos="496"/>
              </w:tabs>
              <w:rPr>
                <w:b/>
                <w:bCs/>
                <w:color w:val="FF0000"/>
                <w:sz w:val="28"/>
                <w:szCs w:val="28"/>
              </w:rPr>
            </w:pPr>
            <w:r w:rsidRPr="00895780">
              <w:rPr>
                <w:color w:val="auto"/>
                <w:sz w:val="22"/>
                <w:szCs w:val="22"/>
              </w:rPr>
              <w:t>W przypadku zamontowania na poszczególnych osiach pojazdu dwóch różnych typów ogumienia, (rzeźba bieżnika) wymagane 2 koła zapasowe, po jednym dla każdego z typów ogumienia</w:t>
            </w:r>
          </w:p>
        </w:tc>
        <w:tc>
          <w:tcPr>
            <w:tcW w:w="7278" w:type="dxa"/>
          </w:tcPr>
          <w:p w14:paraId="122C1C54"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5B4E47FF" w14:textId="77777777" w:rsidTr="001B72C9">
        <w:trPr>
          <w:trHeight w:val="92"/>
        </w:trPr>
        <w:tc>
          <w:tcPr>
            <w:tcW w:w="988" w:type="dxa"/>
            <w:vMerge/>
          </w:tcPr>
          <w:p w14:paraId="6FBF8956" w14:textId="77777777" w:rsidR="00730F26" w:rsidRPr="00895780" w:rsidRDefault="00730F26" w:rsidP="00C931DB">
            <w:pPr>
              <w:jc w:val="center"/>
              <w:rPr>
                <w:rFonts w:ascii="Times New Roman" w:hAnsi="Times New Roman" w:cs="Times New Roman"/>
              </w:rPr>
            </w:pPr>
          </w:p>
        </w:tc>
        <w:tc>
          <w:tcPr>
            <w:tcW w:w="7654" w:type="dxa"/>
          </w:tcPr>
          <w:p w14:paraId="22049DA8" w14:textId="6DF5661C" w:rsidR="00730F26" w:rsidRPr="00895780" w:rsidRDefault="00730F26" w:rsidP="00E72C0D">
            <w:pPr>
              <w:rPr>
                <w:rFonts w:ascii="Times New Roman" w:hAnsi="Times New Roman" w:cs="Times New Roman"/>
                <w:b/>
                <w:bCs/>
                <w:color w:val="FF0000"/>
                <w:sz w:val="28"/>
                <w:szCs w:val="28"/>
              </w:rPr>
            </w:pPr>
            <w:r w:rsidRPr="00895780">
              <w:rPr>
                <w:rFonts w:ascii="Times New Roman" w:hAnsi="Times New Roman" w:cs="Times New Roman"/>
              </w:rPr>
              <w:t>układ hamulcowy wyposażony w system zapobiegania poślizgowi kół podczas hamowania</w:t>
            </w:r>
            <w:r w:rsidRPr="00895780">
              <w:rPr>
                <w:rFonts w:ascii="Times New Roman" w:hAnsi="Times New Roman" w:cs="Times New Roman"/>
                <w:strike/>
              </w:rPr>
              <w:t xml:space="preserve"> </w:t>
            </w:r>
            <w:r w:rsidRPr="00895780">
              <w:rPr>
                <w:rFonts w:ascii="Times New Roman" w:hAnsi="Times New Roman" w:cs="Times New Roman"/>
              </w:rPr>
              <w:t>ABS</w:t>
            </w:r>
            <w:r w:rsidRPr="00895780">
              <w:rPr>
                <w:rFonts w:ascii="Times New Roman" w:hAnsi="Times New Roman" w:cs="Times New Roman"/>
                <w:strike/>
                <w:color w:val="FF0000"/>
              </w:rPr>
              <w:t xml:space="preserve"> </w:t>
            </w:r>
            <w:r w:rsidRPr="00895780">
              <w:rPr>
                <w:rFonts w:ascii="Times New Roman" w:hAnsi="Times New Roman" w:cs="Times New Roman"/>
                <w:strike/>
              </w:rPr>
              <w:t xml:space="preserve"> </w:t>
            </w:r>
            <w:r w:rsidRPr="00895780">
              <w:rPr>
                <w:rFonts w:ascii="Times New Roman" w:hAnsi="Times New Roman" w:cs="Times New Roman"/>
                <w:bCs/>
                <w:strike/>
              </w:rPr>
              <w:t xml:space="preserve"> </w:t>
            </w:r>
          </w:p>
        </w:tc>
        <w:tc>
          <w:tcPr>
            <w:tcW w:w="7278" w:type="dxa"/>
          </w:tcPr>
          <w:p w14:paraId="262101C9" w14:textId="77777777" w:rsidR="00730F26" w:rsidRPr="00895780" w:rsidRDefault="00730F26" w:rsidP="00C931DB">
            <w:pPr>
              <w:jc w:val="center"/>
              <w:rPr>
                <w:rFonts w:ascii="Times New Roman" w:hAnsi="Times New Roman" w:cs="Times New Roman"/>
                <w:b/>
                <w:bCs/>
                <w:color w:val="FF0000"/>
                <w:sz w:val="28"/>
                <w:szCs w:val="28"/>
              </w:rPr>
            </w:pPr>
          </w:p>
        </w:tc>
      </w:tr>
      <w:tr w:rsidR="0049680B" w:rsidRPr="00895780" w14:paraId="543EF3DF" w14:textId="77777777" w:rsidTr="001B72C9">
        <w:tc>
          <w:tcPr>
            <w:tcW w:w="988" w:type="dxa"/>
          </w:tcPr>
          <w:p w14:paraId="47AB7D76" w14:textId="4406DA20"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2.7</w:t>
            </w:r>
          </w:p>
        </w:tc>
        <w:tc>
          <w:tcPr>
            <w:tcW w:w="7654" w:type="dxa"/>
          </w:tcPr>
          <w:p w14:paraId="7AB1BDE7" w14:textId="77777777" w:rsidR="00D859E7" w:rsidRPr="00091540" w:rsidRDefault="00D859E7" w:rsidP="00D859E7">
            <w:pPr>
              <w:rPr>
                <w:rFonts w:ascii="Times New Roman" w:hAnsi="Times New Roman" w:cs="Times New Roman"/>
              </w:rPr>
            </w:pPr>
            <w:r w:rsidRPr="00091540">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FCF4B78" w14:textId="77777777" w:rsidR="00D859E7" w:rsidRPr="00091540" w:rsidRDefault="00D859E7" w:rsidP="00D859E7">
            <w:pPr>
              <w:rPr>
                <w:rFonts w:ascii="Times New Roman" w:hAnsi="Times New Roman" w:cs="Times New Roman"/>
              </w:rPr>
            </w:pPr>
            <w:r w:rsidRPr="00091540">
              <w:rPr>
                <w:rFonts w:ascii="Times New Roman" w:hAnsi="Times New Roman" w:cs="Times New Roman"/>
              </w:rPr>
              <w:t>i zabezpieczony przed opadnięciem w górnym położeniu.</w:t>
            </w:r>
          </w:p>
          <w:p w14:paraId="18F8E366" w14:textId="30870486" w:rsidR="0049680B" w:rsidRPr="00D859E7" w:rsidRDefault="00D859E7" w:rsidP="00D859E7">
            <w:pPr>
              <w:rPr>
                <w:rFonts w:ascii="Times New Roman" w:hAnsi="Times New Roman" w:cs="Times New Roman"/>
              </w:rPr>
            </w:pPr>
            <w:r w:rsidRPr="00091540">
              <w:rPr>
                <w:rFonts w:ascii="Times New Roman" w:hAnsi="Times New Roman" w:cs="Times New Roman"/>
              </w:rPr>
              <w:t>Pojazd wyposażony w kamerę cofania z min. 7 calowym monitorem z załączeniem kamery zarówno z biegiem wstecznym oraz ręczne w dowolnym momencie.</w:t>
            </w:r>
          </w:p>
        </w:tc>
        <w:tc>
          <w:tcPr>
            <w:tcW w:w="7278" w:type="dxa"/>
          </w:tcPr>
          <w:p w14:paraId="1F387721"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5B13556B" w14:textId="77777777" w:rsidTr="001B72C9">
        <w:tc>
          <w:tcPr>
            <w:tcW w:w="988" w:type="dxa"/>
          </w:tcPr>
          <w:p w14:paraId="0E1E8569" w14:textId="46085145"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2.8</w:t>
            </w:r>
          </w:p>
        </w:tc>
        <w:tc>
          <w:tcPr>
            <w:tcW w:w="7654" w:type="dxa"/>
          </w:tcPr>
          <w:p w14:paraId="43808108" w14:textId="77777777" w:rsidR="004C31F1" w:rsidRPr="00895780" w:rsidRDefault="004C31F1" w:rsidP="004C31F1">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p>
          <w:p w14:paraId="33E2DC42"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Siedzenia pokryte materiałem  łatwozmywalnym , o zwiększonej odporności na  ścieranie-typu skaj</w:t>
            </w:r>
          </w:p>
          <w:p w14:paraId="2128AD57" w14:textId="7B99C47E" w:rsidR="004C31F1" w:rsidRDefault="004C31F1" w:rsidP="004C31F1">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95780">
              <w:rPr>
                <w:strike/>
                <w:sz w:val="22"/>
                <w:szCs w:val="22"/>
              </w:rPr>
              <w:t xml:space="preserve"> </w:t>
            </w:r>
          </w:p>
          <w:p w14:paraId="55FA5155" w14:textId="4209C8A3" w:rsidR="00613B5A" w:rsidRDefault="00613B5A" w:rsidP="00613B5A">
            <w:pPr>
              <w:pStyle w:val="Default"/>
              <w:rPr>
                <w:color w:val="auto"/>
                <w:sz w:val="22"/>
                <w:szCs w:val="22"/>
              </w:rPr>
            </w:pPr>
            <w:r>
              <w:rPr>
                <w:color w:val="auto"/>
                <w:sz w:val="22"/>
                <w:szCs w:val="22"/>
              </w:rPr>
              <w:t>Poręcz do trzymania dla załogi.</w:t>
            </w:r>
            <w:r w:rsidR="00751661">
              <w:rPr>
                <w:color w:val="auto"/>
                <w:sz w:val="22"/>
                <w:szCs w:val="22"/>
              </w:rPr>
              <w:t xml:space="preserve"> Podłoga przedziału załogi i ładunkowego wykonana z materiału antypoślizgowego, łatwo zmywalnego.</w:t>
            </w:r>
          </w:p>
          <w:p w14:paraId="308EA285" w14:textId="77777777" w:rsidR="004C31F1" w:rsidRPr="00895780" w:rsidRDefault="004C31F1" w:rsidP="004C31F1">
            <w:pPr>
              <w:pStyle w:val="Tekstpodstawowy"/>
              <w:ind w:left="357" w:hanging="357"/>
              <w:jc w:val="left"/>
              <w:rPr>
                <w:sz w:val="22"/>
                <w:szCs w:val="22"/>
              </w:rPr>
            </w:pPr>
            <w:r w:rsidRPr="00895780">
              <w:rPr>
                <w:sz w:val="22"/>
                <w:szCs w:val="22"/>
              </w:rPr>
              <w:t>Kabina wyposażona w centralny zamek, klimatyzację i niezależne ogrzewanie kabiny przy wyłączonym silniku.</w:t>
            </w:r>
          </w:p>
          <w:p w14:paraId="6AFD9FD5" w14:textId="77777777" w:rsidR="004C31F1" w:rsidRPr="00895780" w:rsidRDefault="004C31F1" w:rsidP="004C31F1">
            <w:pPr>
              <w:pStyle w:val="Tekstpodstawowy"/>
              <w:jc w:val="left"/>
              <w:rPr>
                <w:sz w:val="22"/>
                <w:szCs w:val="22"/>
              </w:rPr>
            </w:pPr>
            <w:r w:rsidRPr="00895780">
              <w:rPr>
                <w:sz w:val="22"/>
                <w:szCs w:val="22"/>
              </w:rPr>
              <w:t>Dodatkowo wymaga się</w:t>
            </w:r>
          </w:p>
          <w:p w14:paraId="1EE98E37" w14:textId="77777777" w:rsidR="004C31F1" w:rsidRPr="00895780" w:rsidRDefault="004C31F1" w:rsidP="004C31F1">
            <w:pPr>
              <w:pStyle w:val="Tekstpodstawowy"/>
              <w:jc w:val="left"/>
              <w:rPr>
                <w:sz w:val="22"/>
                <w:szCs w:val="22"/>
              </w:rPr>
            </w:pPr>
            <w:r w:rsidRPr="00895780">
              <w:rPr>
                <w:sz w:val="22"/>
                <w:szCs w:val="22"/>
              </w:rPr>
              <w:t>- elektrycznie sterowane szyby po stronie kierowcy i dowódcy oraz po obu stronach w części załogowej</w:t>
            </w:r>
          </w:p>
          <w:p w14:paraId="010193C0" w14:textId="5F0D0C9B" w:rsidR="004C31F1" w:rsidRPr="00367E4F" w:rsidRDefault="004C31F1" w:rsidP="004C31F1">
            <w:pPr>
              <w:pStyle w:val="Tekstpodstawowy"/>
              <w:jc w:val="left"/>
              <w:rPr>
                <w:sz w:val="22"/>
                <w:szCs w:val="22"/>
              </w:rPr>
            </w:pPr>
            <w:r w:rsidRPr="00895780">
              <w:rPr>
                <w:sz w:val="22"/>
                <w:szCs w:val="22"/>
              </w:rPr>
              <w:t xml:space="preserve">- elektrycznie sterowane lusterka główne  po </w:t>
            </w:r>
            <w:r w:rsidRPr="00367E4F">
              <w:rPr>
                <w:sz w:val="22"/>
                <w:szCs w:val="22"/>
              </w:rPr>
              <w:t>stronie kierowcy i dowódcy</w:t>
            </w:r>
          </w:p>
          <w:p w14:paraId="0C3BDA9A" w14:textId="77777777" w:rsidR="00986F8F" w:rsidRPr="00367E4F" w:rsidRDefault="0040414C" w:rsidP="004C31F1">
            <w:pPr>
              <w:pStyle w:val="Tekstpodstawowy"/>
              <w:jc w:val="left"/>
              <w:rPr>
                <w:sz w:val="22"/>
                <w:szCs w:val="22"/>
              </w:rPr>
            </w:pPr>
            <w:r w:rsidRPr="00367E4F">
              <w:rPr>
                <w:sz w:val="22"/>
                <w:szCs w:val="22"/>
              </w:rPr>
              <w:t>-listwy z oświetleniem typu LED umieszczone obustronnie, nad drzwiami wejściowymi i wyjściowymi do kabiny załogi.</w:t>
            </w:r>
          </w:p>
          <w:p w14:paraId="1D1EDA22" w14:textId="77777777" w:rsidR="00986F8F" w:rsidRPr="00367E4F" w:rsidRDefault="00986F8F" w:rsidP="00986F8F">
            <w:pPr>
              <w:pStyle w:val="Tekstpodstawowy"/>
              <w:jc w:val="left"/>
              <w:rPr>
                <w:sz w:val="22"/>
                <w:szCs w:val="22"/>
              </w:rPr>
            </w:pPr>
            <w:r w:rsidRPr="00367E4F">
              <w:rPr>
                <w:sz w:val="22"/>
                <w:szCs w:val="22"/>
              </w:rPr>
              <w:t>-dodatkowo zamontowane lampy doświetlające, stopnie ,zamontowane w dolnej części drzwi, i w stopniach wejściowych.</w:t>
            </w:r>
          </w:p>
          <w:p w14:paraId="3F701ECF" w14:textId="77777777" w:rsidR="004C31F1" w:rsidRPr="00367E4F" w:rsidRDefault="004C31F1" w:rsidP="004C31F1">
            <w:pPr>
              <w:pStyle w:val="Tekstpodstawowy"/>
              <w:jc w:val="left"/>
              <w:rPr>
                <w:spacing w:val="-1"/>
                <w:sz w:val="22"/>
                <w:szCs w:val="22"/>
              </w:rPr>
            </w:pPr>
            <w:r w:rsidRPr="00367E4F">
              <w:rPr>
                <w:sz w:val="22"/>
                <w:szCs w:val="22"/>
              </w:rPr>
              <w:t xml:space="preserve">- schowek pod siedzeniami w tylnej części kabiny, siedzisko z </w:t>
            </w:r>
            <w:r w:rsidRPr="00367E4F">
              <w:rPr>
                <w:spacing w:val="-1"/>
                <w:sz w:val="22"/>
                <w:szCs w:val="22"/>
              </w:rPr>
              <w:t>siłownikiem podtrzymującym je w pozycji otwartej</w:t>
            </w:r>
          </w:p>
          <w:p w14:paraId="4B5AB5A4" w14:textId="77777777" w:rsidR="004C31F1" w:rsidRPr="00895780" w:rsidRDefault="004C31F1" w:rsidP="004C31F1">
            <w:pPr>
              <w:pStyle w:val="Tekstpodstawowy"/>
              <w:jc w:val="left"/>
              <w:rPr>
                <w:sz w:val="22"/>
                <w:szCs w:val="22"/>
              </w:rPr>
            </w:pPr>
            <w:r w:rsidRPr="00895780">
              <w:rPr>
                <w:spacing w:val="-1"/>
                <w:sz w:val="22"/>
                <w:szCs w:val="22"/>
              </w:rPr>
              <w:t>- wywietrznik dachowy</w:t>
            </w:r>
          </w:p>
          <w:p w14:paraId="32803343" w14:textId="723194D1" w:rsidR="004C31F1" w:rsidRPr="00895780" w:rsidRDefault="004C31F1" w:rsidP="004C31F1">
            <w:pPr>
              <w:pStyle w:val="Tekstpodstawowy"/>
              <w:jc w:val="left"/>
              <w:rPr>
                <w:sz w:val="22"/>
                <w:szCs w:val="22"/>
              </w:rPr>
            </w:pPr>
            <w:r w:rsidRPr="00895780">
              <w:rPr>
                <w:spacing w:val="-1"/>
                <w:sz w:val="22"/>
                <w:szCs w:val="22"/>
              </w:rPr>
              <w:t>- p</w:t>
            </w:r>
            <w:r w:rsidRPr="00895780">
              <w:rPr>
                <w:sz w:val="22"/>
                <w:szCs w:val="22"/>
              </w:rPr>
              <w:t>rzestrzeń pomiędzy maksymalnie odsuniętym do tyłu fotelem kierowcy lub dowódcy a tylną ścianą  kabiny   zespolonej minimum 1450mm</w:t>
            </w:r>
          </w:p>
          <w:p w14:paraId="7B3B4E41"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fotel dla kierowcy z pneumatyczną regulacją wysokości, oraz ciężaru ciała </w:t>
            </w:r>
          </w:p>
          <w:p w14:paraId="447D50F5" w14:textId="031F8547" w:rsidR="0049680B" w:rsidRDefault="004C31F1" w:rsidP="004C31F1">
            <w:pPr>
              <w:rPr>
                <w:rFonts w:ascii="Times New Roman" w:hAnsi="Times New Roman" w:cs="Times New Roman"/>
              </w:rPr>
            </w:pPr>
            <w:r w:rsidRPr="00895780">
              <w:rPr>
                <w:rFonts w:ascii="Times New Roman" w:hAnsi="Times New Roman" w:cs="Times New Roman"/>
              </w:rPr>
              <w:t>- fotel dla dowódcy z mechaniczną regulacją wysokości oraz z regulacją odległości całego fotela.</w:t>
            </w:r>
          </w:p>
          <w:p w14:paraId="6B4894EF" w14:textId="2FE2AA3E" w:rsidR="0002169B" w:rsidRPr="00367E4F" w:rsidRDefault="0002169B" w:rsidP="004C31F1">
            <w:pPr>
              <w:rPr>
                <w:rFonts w:ascii="Times New Roman" w:hAnsi="Times New Roman" w:cs="Times New Roman"/>
              </w:rPr>
            </w:pPr>
            <w:r w:rsidRPr="00367E4F">
              <w:rPr>
                <w:rFonts w:ascii="Times New Roman" w:hAnsi="Times New Roman" w:cs="Times New Roman"/>
              </w:rPr>
              <w:t>W kabinie pomiędzy siedzeniem dowódcy i kierowcy, zamontowany podest do radiostacji przenośnych i latarek</w:t>
            </w:r>
            <w:r w:rsidR="00FE3834" w:rsidRPr="00367E4F">
              <w:rPr>
                <w:rFonts w:ascii="Times New Roman" w:hAnsi="Times New Roman" w:cs="Times New Roman"/>
              </w:rPr>
              <w:t>,</w:t>
            </w:r>
            <w:r w:rsidRPr="00367E4F">
              <w:rPr>
                <w:rFonts w:ascii="Times New Roman" w:hAnsi="Times New Roman" w:cs="Times New Roman"/>
              </w:rPr>
              <w:t xml:space="preserve"> z wyłącznikiem i zabezpieczeniem załączania, z dwoma gniazdami do zapalniczek, umożliwiającym podłączenie ładowarek do radiotelefonów  i latarek</w:t>
            </w:r>
            <w:r w:rsidR="00FE3834" w:rsidRPr="00367E4F">
              <w:rPr>
                <w:rFonts w:ascii="Times New Roman" w:hAnsi="Times New Roman" w:cs="Times New Roman"/>
              </w:rPr>
              <w:t>.</w:t>
            </w:r>
          </w:p>
          <w:p w14:paraId="2624C7BF" w14:textId="2816872A" w:rsidR="000E27D2" w:rsidRPr="00091540" w:rsidRDefault="006556F0" w:rsidP="000E27D2">
            <w:pPr>
              <w:rPr>
                <w:rFonts w:ascii="Times New Roman" w:hAnsi="Times New Roman" w:cs="Times New Roman"/>
              </w:rPr>
            </w:pPr>
            <w:r w:rsidRPr="00A96F11">
              <w:rPr>
                <w:rFonts w:ascii="Times New Roman" w:hAnsi="Times New Roman" w:cs="Times New Roman"/>
                <w:color w:val="FF0000"/>
              </w:rPr>
              <w:t>-</w:t>
            </w:r>
            <w:r w:rsidRPr="00091540">
              <w:rPr>
                <w:rFonts w:ascii="Times New Roman" w:hAnsi="Times New Roman" w:cs="Times New Roman"/>
              </w:rPr>
              <w:t>Szafka kabinowa dla załogi ,zamontowana pomiędzy przedziałem przednim i tylnym w kabinie zespolonej, wyposażona we wnękę  z podziałem na min 5części.</w:t>
            </w:r>
            <w:r w:rsidR="000E27D2" w:rsidRPr="00091540">
              <w:rPr>
                <w:rFonts w:ascii="Times New Roman" w:hAnsi="Times New Roman" w:cs="Times New Roman"/>
              </w:rPr>
              <w:t xml:space="preserve"> </w:t>
            </w:r>
            <w:r w:rsidRPr="00091540">
              <w:rPr>
                <w:rFonts w:ascii="Times New Roman" w:hAnsi="Times New Roman" w:cs="Times New Roman"/>
              </w:rPr>
              <w:t>Szafka musi pomieścić min 4 hełmy strażackie/kamerę termowizyjną itp.</w:t>
            </w:r>
          </w:p>
          <w:p w14:paraId="164B22AF" w14:textId="77777777" w:rsidR="0002169B" w:rsidRPr="00A96F11" w:rsidRDefault="0002169B" w:rsidP="000E27D2">
            <w:pPr>
              <w:rPr>
                <w:rFonts w:ascii="Times New Roman" w:hAnsi="Times New Roman" w:cs="Times New Roman"/>
                <w:color w:val="FF0000"/>
              </w:rPr>
            </w:pPr>
          </w:p>
          <w:p w14:paraId="18A63DC2" w14:textId="77777777" w:rsidR="000423C0" w:rsidRPr="008B3688" w:rsidRDefault="000423C0" w:rsidP="000423C0">
            <w:pPr>
              <w:pStyle w:val="Default"/>
              <w:rPr>
                <w:color w:val="auto"/>
                <w:sz w:val="22"/>
                <w:szCs w:val="22"/>
              </w:rPr>
            </w:pPr>
            <w:r w:rsidRPr="008B3688">
              <w:rPr>
                <w:color w:val="auto"/>
                <w:sz w:val="22"/>
                <w:szCs w:val="22"/>
              </w:rPr>
              <w:t xml:space="preserve">Instalacja elektryczna w kabinie kierowcy wyposażona w  oświetlenie  do czytania mapy dla pozycji dowódcy. </w:t>
            </w:r>
          </w:p>
          <w:p w14:paraId="508A8101" w14:textId="77777777" w:rsidR="006556F0" w:rsidRDefault="000423C0" w:rsidP="000423C0">
            <w:pPr>
              <w:autoSpaceDE w:val="0"/>
              <w:autoSpaceDN w:val="0"/>
              <w:adjustRightInd w:val="0"/>
              <w:rPr>
                <w:rFonts w:ascii="Times New Roman" w:hAnsi="Times New Roman" w:cs="Times New Roman"/>
              </w:rPr>
            </w:pPr>
            <w:r w:rsidRPr="008B3688">
              <w:rPr>
                <w:rFonts w:ascii="Times New Roman" w:hAnsi="Times New Roman" w:cs="Times New Roman"/>
              </w:rPr>
              <w:t>W kabinie zamontowany  reflektor ręczny typu LED do oświetlenia numerów budynków.</w:t>
            </w:r>
          </w:p>
          <w:p w14:paraId="43F0C6FD" w14:textId="412675F5" w:rsidR="00D859E7" w:rsidRPr="00BB5BA6" w:rsidRDefault="00D859E7" w:rsidP="000423C0">
            <w:pPr>
              <w:autoSpaceDE w:val="0"/>
              <w:autoSpaceDN w:val="0"/>
              <w:adjustRightInd w:val="0"/>
              <w:rPr>
                <w:rFonts w:ascii="Times New Roman" w:hAnsi="Times New Roman" w:cs="Times New Roman"/>
                <w:b/>
                <w:bCs/>
                <w:color w:val="FF0000"/>
                <w:sz w:val="28"/>
                <w:szCs w:val="28"/>
              </w:rPr>
            </w:pPr>
            <w:r w:rsidRPr="00091540">
              <w:rPr>
                <w:rFonts w:ascii="Times New Roman" w:hAnsi="Times New Roman" w:cs="Times New Roman"/>
              </w:rPr>
              <w:t xml:space="preserve">Przestrzeń pomiędzy kabiną a </w:t>
            </w:r>
            <w:r w:rsidR="00293064" w:rsidRPr="00091540">
              <w:rPr>
                <w:rFonts w:ascii="Times New Roman" w:hAnsi="Times New Roman" w:cs="Times New Roman"/>
              </w:rPr>
              <w:t>nadwoziem</w:t>
            </w:r>
            <w:r w:rsidRPr="00091540">
              <w:rPr>
                <w:rFonts w:ascii="Times New Roman" w:hAnsi="Times New Roman" w:cs="Times New Roman"/>
              </w:rPr>
              <w:t xml:space="preserve"> pojazdu</w:t>
            </w:r>
            <w:r w:rsidR="00293064" w:rsidRPr="00091540">
              <w:rPr>
                <w:rFonts w:ascii="Times New Roman" w:hAnsi="Times New Roman" w:cs="Times New Roman"/>
              </w:rPr>
              <w:t>,</w:t>
            </w:r>
            <w:r w:rsidRPr="00091540">
              <w:rPr>
                <w:rFonts w:ascii="Times New Roman" w:hAnsi="Times New Roman" w:cs="Times New Roman"/>
              </w:rPr>
              <w:t xml:space="preserve"> zabudowana poprzez aerodynamiczne owiewki</w:t>
            </w:r>
          </w:p>
        </w:tc>
        <w:tc>
          <w:tcPr>
            <w:tcW w:w="7278" w:type="dxa"/>
          </w:tcPr>
          <w:p w14:paraId="070EBA72"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0F55D4FB" w14:textId="77777777" w:rsidTr="001B72C9">
        <w:tc>
          <w:tcPr>
            <w:tcW w:w="988" w:type="dxa"/>
          </w:tcPr>
          <w:p w14:paraId="0FC0D7F2" w14:textId="64CD2BD3"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2.9</w:t>
            </w:r>
          </w:p>
        </w:tc>
        <w:tc>
          <w:tcPr>
            <w:tcW w:w="7654" w:type="dxa"/>
          </w:tcPr>
          <w:p w14:paraId="3BE44774" w14:textId="77777777" w:rsidR="004C31F1" w:rsidRPr="00895780" w:rsidRDefault="004C31F1" w:rsidP="004C31F1">
            <w:pPr>
              <w:pStyle w:val="Default"/>
              <w:rPr>
                <w:color w:val="auto"/>
                <w:sz w:val="22"/>
                <w:szCs w:val="22"/>
              </w:rPr>
            </w:pPr>
            <w:r w:rsidRPr="00895780">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Dodatkowe urządzenia  zamontowane w kabinie:</w:t>
            </w:r>
          </w:p>
          <w:p w14:paraId="7ACD0EE3" w14:textId="77777777" w:rsidR="004C31F1" w:rsidRPr="00895780" w:rsidRDefault="004C31F1" w:rsidP="004C31F1">
            <w:pPr>
              <w:numPr>
                <w:ilvl w:val="0"/>
                <w:numId w:val="31"/>
              </w:numPr>
              <w:rPr>
                <w:rFonts w:ascii="Times New Roman" w:hAnsi="Times New Roman" w:cs="Times New Roman"/>
              </w:rPr>
            </w:pPr>
            <w:r w:rsidRPr="00895780">
              <w:rPr>
                <w:rFonts w:ascii="Times New Roman" w:hAnsi="Times New Roman" w:cs="Times New Roman"/>
              </w:rPr>
              <w:t>sygnalizacja otwarcia żaluzji skrytek i podestów, z alarmem świetlnym i słownym</w:t>
            </w:r>
          </w:p>
          <w:p w14:paraId="27C10324" w14:textId="77777777" w:rsidR="004C31F1" w:rsidRPr="00895780" w:rsidRDefault="004C31F1" w:rsidP="004C31F1">
            <w:pPr>
              <w:pStyle w:val="Standard"/>
              <w:numPr>
                <w:ilvl w:val="0"/>
                <w:numId w:val="31"/>
              </w:numPr>
              <w:rPr>
                <w:bCs/>
                <w:sz w:val="22"/>
                <w:szCs w:val="22"/>
              </w:rPr>
            </w:pPr>
            <w:r w:rsidRPr="00895780">
              <w:rPr>
                <w:bCs/>
                <w:sz w:val="22"/>
                <w:szCs w:val="22"/>
              </w:rPr>
              <w:t>sygnalizacja informująca o wysunięciu masztu,</w:t>
            </w:r>
            <w:r w:rsidRPr="00895780">
              <w:rPr>
                <w:sz w:val="22"/>
                <w:szCs w:val="22"/>
              </w:rPr>
              <w:t xml:space="preserve"> z alarmem świetlnym i słownym</w:t>
            </w:r>
            <w:r w:rsidRPr="00895780">
              <w:rPr>
                <w:bCs/>
                <w:sz w:val="22"/>
                <w:szCs w:val="22"/>
              </w:rPr>
              <w:t xml:space="preserve"> </w:t>
            </w:r>
          </w:p>
          <w:p w14:paraId="32A24C7A" w14:textId="77777777" w:rsidR="004C31F1" w:rsidRPr="00895780" w:rsidRDefault="004C31F1" w:rsidP="004C31F1">
            <w:pPr>
              <w:pStyle w:val="Standard"/>
              <w:numPr>
                <w:ilvl w:val="0"/>
                <w:numId w:val="31"/>
              </w:numPr>
              <w:rPr>
                <w:bCs/>
                <w:sz w:val="22"/>
                <w:szCs w:val="22"/>
              </w:rPr>
            </w:pPr>
            <w:r w:rsidRPr="00895780">
              <w:rPr>
                <w:bCs/>
                <w:sz w:val="22"/>
                <w:szCs w:val="22"/>
              </w:rPr>
              <w:t>sygnalizacja załączonego gniazda ładowania-</w:t>
            </w:r>
            <w:r w:rsidRPr="00895780">
              <w:rPr>
                <w:sz w:val="22"/>
                <w:szCs w:val="22"/>
              </w:rPr>
              <w:t xml:space="preserve"> z alarmem świetlnym i słownym</w:t>
            </w:r>
            <w:r w:rsidRPr="00895780">
              <w:rPr>
                <w:bCs/>
                <w:sz w:val="22"/>
                <w:szCs w:val="22"/>
              </w:rPr>
              <w:t xml:space="preserve"> </w:t>
            </w:r>
          </w:p>
          <w:p w14:paraId="175CBA57" w14:textId="77777777" w:rsidR="004C31F1" w:rsidRPr="00895780" w:rsidRDefault="004C31F1" w:rsidP="004C31F1">
            <w:pPr>
              <w:pStyle w:val="Standard"/>
              <w:numPr>
                <w:ilvl w:val="0"/>
                <w:numId w:val="31"/>
              </w:numPr>
              <w:rPr>
                <w:bCs/>
                <w:sz w:val="22"/>
                <w:szCs w:val="22"/>
              </w:rPr>
            </w:pPr>
            <w:r w:rsidRPr="00895780">
              <w:rPr>
                <w:bCs/>
                <w:sz w:val="22"/>
                <w:szCs w:val="22"/>
              </w:rPr>
              <w:t>sygnalizacja otwartej skrzyni na dachu -</w:t>
            </w:r>
            <w:r w:rsidRPr="00895780">
              <w:rPr>
                <w:sz w:val="22"/>
                <w:szCs w:val="22"/>
              </w:rPr>
              <w:t xml:space="preserve"> z alarmem świetlnym i słownym</w:t>
            </w:r>
          </w:p>
          <w:p w14:paraId="69BFD3D3" w14:textId="1AB9A98E" w:rsidR="00025552" w:rsidRDefault="004C31F1" w:rsidP="00025552">
            <w:pPr>
              <w:pStyle w:val="Standard"/>
              <w:ind w:left="360"/>
              <w:rPr>
                <w:bCs/>
                <w:sz w:val="22"/>
                <w:szCs w:val="22"/>
              </w:rPr>
            </w:pPr>
            <w:r w:rsidRPr="00353087">
              <w:rPr>
                <w:sz w:val="22"/>
                <w:szCs w:val="22"/>
              </w:rPr>
              <w:t xml:space="preserve">zamawiający wymaga alarmu słownego o treści: „otwarte żaluzje”, „otwarte podesty”,  </w:t>
            </w:r>
            <w:r w:rsidRPr="00895780">
              <w:t>„</w:t>
            </w:r>
            <w:r w:rsidRPr="00353087">
              <w:rPr>
                <w:sz w:val="22"/>
                <w:szCs w:val="22"/>
              </w:rPr>
              <w:t>wysunięty maszt”,</w:t>
            </w:r>
            <w:r w:rsidR="006B65AF">
              <w:rPr>
                <w:sz w:val="22"/>
                <w:szCs w:val="22"/>
              </w:rPr>
              <w:t xml:space="preserve"> </w:t>
            </w:r>
            <w:r w:rsidRPr="00353087">
              <w:rPr>
                <w:sz w:val="22"/>
                <w:szCs w:val="22"/>
              </w:rPr>
              <w:t>„</w:t>
            </w:r>
            <w:r w:rsidRPr="00353087">
              <w:rPr>
                <w:bCs/>
                <w:sz w:val="22"/>
                <w:szCs w:val="22"/>
              </w:rPr>
              <w:t xml:space="preserve">załączone </w:t>
            </w:r>
            <w:r w:rsidR="00927103">
              <w:rPr>
                <w:bCs/>
                <w:sz w:val="22"/>
                <w:szCs w:val="22"/>
              </w:rPr>
              <w:t xml:space="preserve"> </w:t>
            </w:r>
            <w:r w:rsidRPr="00353087">
              <w:rPr>
                <w:bCs/>
                <w:sz w:val="22"/>
                <w:szCs w:val="22"/>
              </w:rPr>
              <w:t>gniazdo ładowania”, ”otwarta skrzynia”</w:t>
            </w:r>
          </w:p>
          <w:p w14:paraId="5B9A07A4" w14:textId="289789A5" w:rsidR="004C31F1" w:rsidRPr="00367E4F" w:rsidRDefault="00353087" w:rsidP="00025552">
            <w:pPr>
              <w:pStyle w:val="Standard"/>
              <w:ind w:left="360"/>
              <w:rPr>
                <w:bCs/>
                <w:sz w:val="22"/>
                <w:szCs w:val="22"/>
              </w:rPr>
            </w:pPr>
            <w:r>
              <w:rPr>
                <w:bCs/>
                <w:sz w:val="22"/>
                <w:szCs w:val="22"/>
              </w:rPr>
              <w:t xml:space="preserve"> </w:t>
            </w:r>
            <w:r w:rsidR="00025552" w:rsidRPr="00367E4F">
              <w:rPr>
                <w:bCs/>
                <w:sz w:val="22"/>
                <w:szCs w:val="22"/>
              </w:rPr>
              <w:t>Zainstalowany alarm słowny z opcją włączania i wyłączania w zależności od sytuacji w akcji.</w:t>
            </w:r>
          </w:p>
          <w:p w14:paraId="3F24000F" w14:textId="77777777" w:rsidR="004C31F1" w:rsidRPr="00895780" w:rsidRDefault="004C31F1" w:rsidP="004C31F1">
            <w:pPr>
              <w:pStyle w:val="Standard"/>
              <w:numPr>
                <w:ilvl w:val="0"/>
                <w:numId w:val="32"/>
              </w:numPr>
              <w:rPr>
                <w:sz w:val="22"/>
                <w:szCs w:val="22"/>
              </w:rPr>
            </w:pPr>
            <w:r w:rsidRPr="00367E4F">
              <w:rPr>
                <w:bCs/>
                <w:sz w:val="22"/>
                <w:szCs w:val="22"/>
              </w:rPr>
              <w:t>zainstalowane sygnalizacje i informacje  muszą być skuteczne w przekazywaniu danych świetlnych i</w:t>
            </w:r>
            <w:r w:rsidRPr="00895780">
              <w:rPr>
                <w:bCs/>
                <w:sz w:val="22"/>
                <w:szCs w:val="22"/>
              </w:rPr>
              <w:t xml:space="preserve"> słownych</w:t>
            </w:r>
          </w:p>
          <w:p w14:paraId="6323255A" w14:textId="77777777" w:rsidR="004C31F1" w:rsidRPr="00895780" w:rsidRDefault="004C31F1" w:rsidP="004C31F1">
            <w:pPr>
              <w:pStyle w:val="Standard"/>
              <w:numPr>
                <w:ilvl w:val="0"/>
                <w:numId w:val="31"/>
              </w:numPr>
              <w:rPr>
                <w:sz w:val="22"/>
                <w:szCs w:val="22"/>
              </w:rPr>
            </w:pPr>
            <w:r w:rsidRPr="00895780">
              <w:rPr>
                <w:bCs/>
                <w:sz w:val="22"/>
                <w:szCs w:val="22"/>
              </w:rPr>
              <w:t xml:space="preserve">sygnalizacja </w:t>
            </w:r>
            <w:r w:rsidRPr="00895780">
              <w:rPr>
                <w:sz w:val="22"/>
                <w:szCs w:val="22"/>
              </w:rPr>
              <w:t xml:space="preserve"> stanu naładowania akumulatorów , </w:t>
            </w:r>
          </w:p>
          <w:p w14:paraId="565CC8BB" w14:textId="77777777" w:rsidR="004C31F1" w:rsidRPr="00895780" w:rsidRDefault="004C31F1" w:rsidP="004C31F1">
            <w:pPr>
              <w:pStyle w:val="Standard"/>
              <w:numPr>
                <w:ilvl w:val="0"/>
                <w:numId w:val="31"/>
              </w:numPr>
              <w:rPr>
                <w:sz w:val="22"/>
                <w:szCs w:val="22"/>
              </w:rPr>
            </w:pPr>
            <w:r w:rsidRPr="00895780">
              <w:rPr>
                <w:sz w:val="22"/>
                <w:szCs w:val="22"/>
              </w:rPr>
              <w:t>główny wyłącznik oświetlenia skrytek</w:t>
            </w:r>
          </w:p>
          <w:p w14:paraId="408DA25F"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rPr>
              <w:t xml:space="preserve">sterowanie zraszaczami  </w:t>
            </w:r>
          </w:p>
          <w:p w14:paraId="149AFAB2"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bCs/>
              </w:rPr>
              <w:t>sterowanie niezależnym ogrzewaniem kabiny i przedziału  pracy autopompy</w:t>
            </w:r>
          </w:p>
          <w:p w14:paraId="18902C86"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kontrolka włączenia autopompy</w:t>
            </w:r>
          </w:p>
          <w:p w14:paraId="6E08CA72"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wody w zbiorniku</w:t>
            </w:r>
          </w:p>
          <w:p w14:paraId="624B7957"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środka pianotwórczego w zbiorniku</w:t>
            </w:r>
          </w:p>
          <w:p w14:paraId="047AD740" w14:textId="6019F7AC"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niskiego  ciśnienia</w:t>
            </w:r>
          </w:p>
          <w:p w14:paraId="74290BDE" w14:textId="71124FB9" w:rsidR="0049680B"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 xml:space="preserve">wskaźnik  wysokiego  ciśnienia </w:t>
            </w:r>
          </w:p>
        </w:tc>
        <w:tc>
          <w:tcPr>
            <w:tcW w:w="7278" w:type="dxa"/>
          </w:tcPr>
          <w:p w14:paraId="65B94340"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53517DD0" w14:textId="77777777" w:rsidTr="001B72C9">
        <w:tc>
          <w:tcPr>
            <w:tcW w:w="988" w:type="dxa"/>
          </w:tcPr>
          <w:p w14:paraId="6AD855C8" w14:textId="3CC14EDD"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2.10</w:t>
            </w:r>
          </w:p>
        </w:tc>
        <w:tc>
          <w:tcPr>
            <w:tcW w:w="7654" w:type="dxa"/>
          </w:tcPr>
          <w:p w14:paraId="085FC721" w14:textId="60B54D75" w:rsidR="0049680B"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Maksymalna wysokość całkowita pojazdu nie może przekroczyć 33</w:t>
            </w:r>
            <w:r w:rsidR="00AF0A1E">
              <w:rPr>
                <w:rFonts w:ascii="Times New Roman" w:hAnsi="Times New Roman" w:cs="Times New Roman"/>
              </w:rPr>
              <w:t>0</w:t>
            </w:r>
            <w:r w:rsidRPr="00895780">
              <w:rPr>
                <w:rFonts w:ascii="Times New Roman" w:hAnsi="Times New Roman" w:cs="Times New Roman"/>
              </w:rPr>
              <w:t>0 mm</w:t>
            </w:r>
          </w:p>
        </w:tc>
        <w:tc>
          <w:tcPr>
            <w:tcW w:w="7278" w:type="dxa"/>
          </w:tcPr>
          <w:p w14:paraId="5D66FF00" w14:textId="77777777" w:rsidR="0049680B" w:rsidRPr="00895780" w:rsidRDefault="0049680B" w:rsidP="00C931DB">
            <w:pPr>
              <w:jc w:val="center"/>
              <w:rPr>
                <w:rFonts w:ascii="Times New Roman" w:hAnsi="Times New Roman" w:cs="Times New Roman"/>
                <w:b/>
                <w:bCs/>
                <w:color w:val="FF0000"/>
                <w:sz w:val="28"/>
                <w:szCs w:val="28"/>
              </w:rPr>
            </w:pPr>
          </w:p>
        </w:tc>
      </w:tr>
      <w:tr w:rsidR="004C31F1" w:rsidRPr="00895780" w14:paraId="6BB59A7A" w14:textId="77777777" w:rsidTr="001B72C9">
        <w:tc>
          <w:tcPr>
            <w:tcW w:w="988" w:type="dxa"/>
          </w:tcPr>
          <w:p w14:paraId="3A1B1485" w14:textId="7E931890"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3BEF0689" w14:textId="7A45B919"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5BDA95E7"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005D675" w14:textId="77777777" w:rsidTr="001B72C9">
        <w:tc>
          <w:tcPr>
            <w:tcW w:w="988" w:type="dxa"/>
          </w:tcPr>
          <w:p w14:paraId="30F4392D" w14:textId="7864B014"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24423AC2" w14:textId="75D4BCEB"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7278" w:type="dxa"/>
          </w:tcPr>
          <w:p w14:paraId="1BD4DBED"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02C083D" w14:textId="77777777" w:rsidTr="001B72C9">
        <w:tc>
          <w:tcPr>
            <w:tcW w:w="988" w:type="dxa"/>
          </w:tcPr>
          <w:p w14:paraId="2902EBF0" w14:textId="3B435745"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2.13</w:t>
            </w:r>
          </w:p>
        </w:tc>
        <w:tc>
          <w:tcPr>
            <w:tcW w:w="7654" w:type="dxa"/>
          </w:tcPr>
          <w:p w14:paraId="70222742" w14:textId="58CC8B8E" w:rsidR="004C31F1" w:rsidRPr="00895780" w:rsidRDefault="004C31F1" w:rsidP="00542C82">
            <w:pPr>
              <w:pStyle w:val="Default"/>
              <w:rPr>
                <w:b/>
                <w:bCs/>
                <w:color w:val="FF0000"/>
                <w:sz w:val="28"/>
                <w:szCs w:val="28"/>
              </w:rPr>
            </w:pPr>
            <w:r w:rsidRPr="00895780">
              <w:rPr>
                <w:color w:val="auto"/>
                <w:sz w:val="22"/>
                <w:szCs w:val="22"/>
              </w:rPr>
              <w:t>Pojazd wyposażony w standardowe wyposażenie podwozia (</w:t>
            </w:r>
            <w:r w:rsidR="000423C0">
              <w:rPr>
                <w:color w:val="auto"/>
                <w:sz w:val="22"/>
                <w:szCs w:val="22"/>
              </w:rPr>
              <w:t>2</w:t>
            </w:r>
            <w:r w:rsidRPr="00895780">
              <w:rPr>
                <w:color w:val="auto"/>
                <w:sz w:val="22"/>
                <w:szCs w:val="22"/>
              </w:rPr>
              <w:t xml:space="preserve"> klin</w:t>
            </w:r>
            <w:r w:rsidR="000423C0">
              <w:rPr>
                <w:color w:val="auto"/>
                <w:sz w:val="22"/>
                <w:szCs w:val="22"/>
              </w:rPr>
              <w:t>y</w:t>
            </w:r>
            <w:r w:rsidRPr="00895780">
              <w:rPr>
                <w:color w:val="auto"/>
                <w:sz w:val="22"/>
                <w:szCs w:val="22"/>
              </w:rPr>
              <w:t xml:space="preserve">, klucz do kół, podnośnik hydrauliczny z dźwignią, trójkąt ostrzegawczy, </w:t>
            </w:r>
            <w:r w:rsidRPr="00190D7A">
              <w:rPr>
                <w:color w:val="auto"/>
                <w:sz w:val="22"/>
                <w:szCs w:val="22"/>
              </w:rPr>
              <w:t>apteczka, gaśnica,  wspornik  zabezpieczenia podnoszonej kabiny, koło zapasowe</w:t>
            </w:r>
            <w:r w:rsidR="00542C82" w:rsidRPr="00190D7A">
              <w:rPr>
                <w:sz w:val="22"/>
                <w:szCs w:val="22"/>
              </w:rPr>
              <w:t>, przewód do pompowania kół</w:t>
            </w:r>
            <w:r w:rsidRPr="00190D7A">
              <w:rPr>
                <w:color w:val="auto"/>
                <w:sz w:val="22"/>
                <w:szCs w:val="22"/>
              </w:rPr>
              <w:t>)</w:t>
            </w:r>
            <w:r w:rsidRPr="00190D7A">
              <w:rPr>
                <w:sz w:val="22"/>
                <w:szCs w:val="22"/>
              </w:rPr>
              <w:t xml:space="preserve"> oraz hak holowniczy „paszczowy” wraz z instalacją do ciągnięcia przyczep </w:t>
            </w:r>
            <w:r w:rsidRPr="00190D7A">
              <w:rPr>
                <w:spacing w:val="-3"/>
                <w:sz w:val="22"/>
                <w:szCs w:val="22"/>
              </w:rPr>
              <w:t xml:space="preserve">o masie min. </w:t>
            </w:r>
            <w:r w:rsidR="003224D2">
              <w:rPr>
                <w:spacing w:val="-3"/>
                <w:sz w:val="22"/>
                <w:szCs w:val="22"/>
              </w:rPr>
              <w:t>9</w:t>
            </w:r>
            <w:r w:rsidRPr="00190D7A">
              <w:rPr>
                <w:spacing w:val="-3"/>
                <w:sz w:val="22"/>
                <w:szCs w:val="22"/>
              </w:rPr>
              <w:t xml:space="preserve"> ton</w:t>
            </w:r>
          </w:p>
        </w:tc>
        <w:tc>
          <w:tcPr>
            <w:tcW w:w="7278" w:type="dxa"/>
          </w:tcPr>
          <w:p w14:paraId="6948FD58" w14:textId="5C5FFE7B"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3F76E3B" w14:textId="77777777" w:rsidTr="001B72C9">
        <w:tc>
          <w:tcPr>
            <w:tcW w:w="988" w:type="dxa"/>
          </w:tcPr>
          <w:p w14:paraId="2444DBE3" w14:textId="25235466"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2.14</w:t>
            </w:r>
          </w:p>
        </w:tc>
        <w:tc>
          <w:tcPr>
            <w:tcW w:w="7654" w:type="dxa"/>
          </w:tcPr>
          <w:p w14:paraId="4418F4F3" w14:textId="77777777" w:rsidR="004C31F1" w:rsidRPr="00895780" w:rsidRDefault="004C31F1" w:rsidP="004C31F1">
            <w:pPr>
              <w:pStyle w:val="Default"/>
              <w:rPr>
                <w:color w:val="auto"/>
                <w:sz w:val="22"/>
                <w:szCs w:val="22"/>
              </w:rPr>
            </w:pPr>
            <w:r w:rsidRPr="00895780">
              <w:rPr>
                <w:color w:val="auto"/>
                <w:sz w:val="22"/>
                <w:szCs w:val="22"/>
              </w:rPr>
              <w:t xml:space="preserve">Kolor pojazdu: </w:t>
            </w:r>
          </w:p>
          <w:p w14:paraId="0C79EA85"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nadwozie samochodu – RAL 3000,  </w:t>
            </w:r>
          </w:p>
          <w:p w14:paraId="3C26AB6F"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żaluzje skrytek w kolorze naturalnego aluminium, </w:t>
            </w:r>
          </w:p>
          <w:p w14:paraId="00B45123" w14:textId="328BA73A"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błotniki i zderzaki – białe</w:t>
            </w:r>
          </w:p>
        </w:tc>
        <w:tc>
          <w:tcPr>
            <w:tcW w:w="7278" w:type="dxa"/>
          </w:tcPr>
          <w:p w14:paraId="20994BA3"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563C0AB" w14:textId="77777777" w:rsidTr="006E3CA3">
        <w:trPr>
          <w:trHeight w:val="64"/>
        </w:trPr>
        <w:tc>
          <w:tcPr>
            <w:tcW w:w="988" w:type="dxa"/>
            <w:shd w:val="clear" w:color="auto" w:fill="FFC000"/>
          </w:tcPr>
          <w:p w14:paraId="2D0693CE" w14:textId="5BE32207" w:rsidR="004C31F1" w:rsidRPr="00895780" w:rsidRDefault="004C31F1" w:rsidP="00C931DB">
            <w:pPr>
              <w:jc w:val="center"/>
              <w:rPr>
                <w:rFonts w:ascii="Times New Roman" w:hAnsi="Times New Roman" w:cs="Times New Roman"/>
                <w:b/>
                <w:bCs/>
              </w:rPr>
            </w:pPr>
            <w:r w:rsidRPr="00895780">
              <w:rPr>
                <w:rFonts w:ascii="Times New Roman" w:hAnsi="Times New Roman" w:cs="Times New Roman"/>
                <w:b/>
                <w:bCs/>
              </w:rPr>
              <w:t>3</w:t>
            </w:r>
          </w:p>
        </w:tc>
        <w:tc>
          <w:tcPr>
            <w:tcW w:w="7654" w:type="dxa"/>
            <w:shd w:val="clear" w:color="auto" w:fill="FFC000"/>
          </w:tcPr>
          <w:p w14:paraId="706114BC" w14:textId="38B72D39"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7278" w:type="dxa"/>
            <w:shd w:val="clear" w:color="auto" w:fill="FFC000"/>
          </w:tcPr>
          <w:p w14:paraId="57655466" w14:textId="197FEE3C"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4C31F1" w:rsidRPr="00895780" w14:paraId="3B23D8ED" w14:textId="77777777" w:rsidTr="001B72C9">
        <w:tc>
          <w:tcPr>
            <w:tcW w:w="988" w:type="dxa"/>
          </w:tcPr>
          <w:p w14:paraId="2B0CB250" w14:textId="21098D7E"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3.1</w:t>
            </w:r>
            <w:r w:rsidR="00227CD9">
              <w:rPr>
                <w:rFonts w:ascii="Times New Roman" w:hAnsi="Times New Roman" w:cs="Times New Roman"/>
              </w:rPr>
              <w:t>.1</w:t>
            </w:r>
          </w:p>
        </w:tc>
        <w:tc>
          <w:tcPr>
            <w:tcW w:w="7654" w:type="dxa"/>
          </w:tcPr>
          <w:p w14:paraId="5AC3EF5D" w14:textId="77777777" w:rsidR="00D22E56" w:rsidRDefault="00D22E56" w:rsidP="00D22E56">
            <w:pPr>
              <w:rPr>
                <w:rFonts w:ascii="Times New Roman" w:hAnsi="Times New Roman" w:cs="Times New Roman"/>
              </w:rPr>
            </w:pPr>
            <w:r>
              <w:rPr>
                <w:rFonts w:ascii="Times New Roman" w:hAnsi="Times New Roman" w:cs="Times New Roman"/>
              </w:rPr>
              <w:t>Zabudowa wykonana z materiałów odpornych na korozję:</w:t>
            </w:r>
          </w:p>
          <w:p w14:paraId="29C29AFA" w14:textId="77777777" w:rsidR="00D22E56" w:rsidRDefault="00D22E56" w:rsidP="00D22E56">
            <w:pPr>
              <w:rPr>
                <w:rFonts w:ascii="Times New Roman" w:hAnsi="Times New Roman" w:cs="Times New Roman"/>
              </w:rPr>
            </w:pPr>
            <w:r>
              <w:rPr>
                <w:rFonts w:ascii="Times New Roman" w:hAnsi="Times New Roman" w:cs="Times New Roman"/>
              </w:rPr>
              <w:t>-konstrukcja wykonana w całości z materiałów kompozytowych.</w:t>
            </w:r>
          </w:p>
          <w:p w14:paraId="29C03AA5" w14:textId="77777777" w:rsidR="00D22E56" w:rsidRDefault="00D22E56" w:rsidP="00D22E56">
            <w:pPr>
              <w:rPr>
                <w:rFonts w:ascii="Times New Roman" w:hAnsi="Times New Roman" w:cs="Times New Roman"/>
              </w:rPr>
            </w:pPr>
            <w:r>
              <w:rPr>
                <w:rFonts w:ascii="Times New Roman" w:hAnsi="Times New Roman" w:cs="Times New Roman"/>
              </w:rPr>
              <w:t>-poszycie zewnętrzne wykonane w całości z materiałów kompozytowych,</w:t>
            </w:r>
          </w:p>
          <w:p w14:paraId="4E968CE7" w14:textId="77777777" w:rsidR="00D22E56" w:rsidRDefault="00D22E56" w:rsidP="00D22E56">
            <w:pPr>
              <w:rPr>
                <w:rFonts w:ascii="Times New Roman" w:hAnsi="Times New Roman" w:cs="Times New Roman"/>
              </w:rPr>
            </w:pPr>
            <w:r>
              <w:rPr>
                <w:rFonts w:ascii="Times New Roman" w:hAnsi="Times New Roman" w:cs="Times New Roman"/>
              </w:rPr>
              <w:t xml:space="preserve">-całość wykonana jako kompozytowa, konstrukcja samonośna ze zintegrowanymi </w:t>
            </w:r>
          </w:p>
          <w:p w14:paraId="00A86645" w14:textId="77777777" w:rsidR="00D22E56" w:rsidRDefault="00D22E56" w:rsidP="00D22E56">
            <w:pPr>
              <w:rPr>
                <w:rFonts w:ascii="Times New Roman" w:hAnsi="Times New Roman" w:cs="Times New Roman"/>
                <w:strike/>
              </w:rPr>
            </w:pPr>
            <w:r>
              <w:rPr>
                <w:rFonts w:ascii="Times New Roman" w:hAnsi="Times New Roman" w:cs="Times New Roman"/>
              </w:rPr>
              <w:t xml:space="preserve">  zbiornikami o nieograniczonej odporności na korozję.</w:t>
            </w:r>
            <w:r>
              <w:rPr>
                <w:rFonts w:ascii="Times New Roman" w:hAnsi="Times New Roman" w:cs="Times New Roman"/>
                <w:strike/>
              </w:rPr>
              <w:t xml:space="preserve"> </w:t>
            </w:r>
          </w:p>
          <w:p w14:paraId="2121736B" w14:textId="3DF60057" w:rsidR="00A1463D" w:rsidRPr="00073B0C" w:rsidRDefault="00D22E56" w:rsidP="00D22E56">
            <w:pPr>
              <w:rPr>
                <w:rFonts w:ascii="Times New Roman" w:hAnsi="Times New Roman" w:cs="Times New Roman"/>
                <w:color w:val="FF0000"/>
              </w:rPr>
            </w:pPr>
            <w:r>
              <w:rPr>
                <w:rFonts w:ascii="Times New Roman" w:hAnsi="Times New Roman" w:cs="Times New Roman"/>
              </w:rPr>
              <w:t>-</w:t>
            </w:r>
            <w:r w:rsidR="006B65AF" w:rsidRPr="006B65AF">
              <w:rPr>
                <w:rFonts w:ascii="Times New Roman" w:hAnsi="Times New Roman" w:cs="Times New Roman"/>
              </w:rPr>
              <w:t>Dopuszcza się</w:t>
            </w:r>
            <w:r w:rsidR="0057227C">
              <w:rPr>
                <w:rFonts w:ascii="Times New Roman" w:hAnsi="Times New Roman" w:cs="Times New Roman"/>
              </w:rPr>
              <w:t>,</w:t>
            </w:r>
            <w:r w:rsidR="006B65AF" w:rsidRPr="006B65AF">
              <w:rPr>
                <w:rFonts w:ascii="Times New Roman" w:hAnsi="Times New Roman" w:cs="Times New Roman"/>
              </w:rPr>
              <w:t xml:space="preserve"> </w:t>
            </w:r>
            <w:r w:rsidR="0057227C">
              <w:rPr>
                <w:rFonts w:ascii="Times New Roman" w:hAnsi="Times New Roman" w:cs="Times New Roman"/>
              </w:rPr>
              <w:t xml:space="preserve"> </w:t>
            </w:r>
            <w:r w:rsidR="006B65AF" w:rsidRPr="006B65AF">
              <w:rPr>
                <w:rFonts w:ascii="Times New Roman" w:hAnsi="Times New Roman" w:cs="Times New Roman"/>
              </w:rPr>
              <w:t xml:space="preserve">ramę </w:t>
            </w:r>
            <w:r w:rsidRPr="006B65AF">
              <w:rPr>
                <w:rFonts w:ascii="Times New Roman" w:hAnsi="Times New Roman" w:cs="Times New Roman"/>
              </w:rPr>
              <w:t xml:space="preserve"> pośredni</w:t>
            </w:r>
            <w:r w:rsidR="006B65AF" w:rsidRPr="006B65AF">
              <w:rPr>
                <w:rFonts w:ascii="Times New Roman" w:hAnsi="Times New Roman" w:cs="Times New Roman"/>
              </w:rPr>
              <w:t>ą</w:t>
            </w:r>
            <w:r w:rsidRPr="006B65AF">
              <w:rPr>
                <w:rFonts w:ascii="Times New Roman" w:hAnsi="Times New Roman" w:cs="Times New Roman"/>
              </w:rPr>
              <w:t xml:space="preserve"> wykonan</w:t>
            </w:r>
            <w:r w:rsidR="006B65AF" w:rsidRPr="006B65AF">
              <w:rPr>
                <w:rFonts w:ascii="Times New Roman" w:hAnsi="Times New Roman" w:cs="Times New Roman"/>
              </w:rPr>
              <w:t>ą</w:t>
            </w:r>
            <w:r w:rsidRPr="006B65AF">
              <w:rPr>
                <w:rFonts w:ascii="Times New Roman" w:hAnsi="Times New Roman" w:cs="Times New Roman"/>
              </w:rPr>
              <w:t xml:space="preserve"> z materiałów kompozytowych.</w:t>
            </w:r>
          </w:p>
        </w:tc>
        <w:tc>
          <w:tcPr>
            <w:tcW w:w="7278" w:type="dxa"/>
          </w:tcPr>
          <w:p w14:paraId="1B5586DF" w14:textId="140967E0" w:rsidR="00AC2B97" w:rsidRPr="00227CD9" w:rsidRDefault="00AC2B97" w:rsidP="004F07B1">
            <w:pPr>
              <w:ind w:left="-57" w:right="-57"/>
              <w:rPr>
                <w:rFonts w:ascii="Times New Roman" w:hAnsi="Times New Roman" w:cs="Times New Roman"/>
              </w:rPr>
            </w:pPr>
          </w:p>
        </w:tc>
      </w:tr>
      <w:tr w:rsidR="00227CD9" w:rsidRPr="00895780" w14:paraId="38F8CDCC" w14:textId="77777777" w:rsidTr="001B72C9">
        <w:tc>
          <w:tcPr>
            <w:tcW w:w="988" w:type="dxa"/>
          </w:tcPr>
          <w:p w14:paraId="0275F967" w14:textId="3C724551" w:rsidR="00227CD9" w:rsidRPr="00895780" w:rsidRDefault="00227CD9" w:rsidP="00C931DB">
            <w:pPr>
              <w:jc w:val="center"/>
              <w:rPr>
                <w:rFonts w:ascii="Times New Roman" w:hAnsi="Times New Roman" w:cs="Times New Roman"/>
              </w:rPr>
            </w:pPr>
            <w:r>
              <w:rPr>
                <w:rFonts w:ascii="Times New Roman" w:hAnsi="Times New Roman" w:cs="Times New Roman"/>
              </w:rPr>
              <w:t>3.1.2</w:t>
            </w:r>
          </w:p>
        </w:tc>
        <w:tc>
          <w:tcPr>
            <w:tcW w:w="7654" w:type="dxa"/>
          </w:tcPr>
          <w:p w14:paraId="64187C75" w14:textId="77777777" w:rsidR="00C00555" w:rsidRDefault="00C00555" w:rsidP="00C00555">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02ED93B4" w14:textId="1A6B9010" w:rsidR="00227CD9" w:rsidRPr="00895780" w:rsidRDefault="00C00555" w:rsidP="00C00555">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7278" w:type="dxa"/>
          </w:tcPr>
          <w:p w14:paraId="6F48051B" w14:textId="77777777" w:rsidR="00227CD9" w:rsidRPr="00895780" w:rsidRDefault="00227CD9" w:rsidP="00DE4C1A">
            <w:pPr>
              <w:jc w:val="center"/>
              <w:rPr>
                <w:rFonts w:ascii="Times New Roman" w:hAnsi="Times New Roman" w:cs="Times New Roman"/>
                <w:b/>
                <w:bCs/>
                <w:color w:val="FF0000"/>
                <w:sz w:val="28"/>
                <w:szCs w:val="28"/>
              </w:rPr>
            </w:pPr>
          </w:p>
        </w:tc>
      </w:tr>
      <w:tr w:rsidR="004C31F1" w:rsidRPr="00895780" w14:paraId="31CC8F11" w14:textId="77777777" w:rsidTr="001B72C9">
        <w:tc>
          <w:tcPr>
            <w:tcW w:w="988" w:type="dxa"/>
          </w:tcPr>
          <w:p w14:paraId="22403301" w14:textId="2173C76C"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3.2</w:t>
            </w:r>
          </w:p>
        </w:tc>
        <w:tc>
          <w:tcPr>
            <w:tcW w:w="7654" w:type="dxa"/>
          </w:tcPr>
          <w:p w14:paraId="13F17333" w14:textId="0D2A8BC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7278" w:type="dxa"/>
          </w:tcPr>
          <w:p w14:paraId="30DD387B"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7855411E" w14:textId="77777777" w:rsidTr="001B72C9">
        <w:tc>
          <w:tcPr>
            <w:tcW w:w="988" w:type="dxa"/>
          </w:tcPr>
          <w:p w14:paraId="0F99447D" w14:textId="0EFF9DC8"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3.3</w:t>
            </w:r>
          </w:p>
        </w:tc>
        <w:tc>
          <w:tcPr>
            <w:tcW w:w="7654" w:type="dxa"/>
          </w:tcPr>
          <w:p w14:paraId="05E52390" w14:textId="6E095E4A"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 kabinie sygnalizacja otwarcia żaluzji skrytek i podestów, z alarmem świetlnym oraz słownym „otwarte żaluzje” „otwarte podesty”.</w:t>
            </w:r>
          </w:p>
        </w:tc>
        <w:tc>
          <w:tcPr>
            <w:tcW w:w="7278" w:type="dxa"/>
          </w:tcPr>
          <w:p w14:paraId="42920EF9"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40C2A2A" w14:textId="77777777" w:rsidTr="001B72C9">
        <w:tc>
          <w:tcPr>
            <w:tcW w:w="988" w:type="dxa"/>
          </w:tcPr>
          <w:p w14:paraId="317EEBA4" w14:textId="7634ABB5"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3.4</w:t>
            </w:r>
          </w:p>
        </w:tc>
        <w:tc>
          <w:tcPr>
            <w:tcW w:w="7654" w:type="dxa"/>
          </w:tcPr>
          <w:p w14:paraId="6D22C55F" w14:textId="5B16815B"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14:paraId="69FAC2B3"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04B400B" w14:textId="77777777" w:rsidTr="001B72C9">
        <w:tc>
          <w:tcPr>
            <w:tcW w:w="988" w:type="dxa"/>
          </w:tcPr>
          <w:p w14:paraId="18ECD823" w14:textId="7CE01E14" w:rsidR="004C31F1" w:rsidRDefault="00132F21" w:rsidP="00C931DB">
            <w:pPr>
              <w:jc w:val="center"/>
              <w:rPr>
                <w:rFonts w:ascii="Times New Roman" w:hAnsi="Times New Roman" w:cs="Times New Roman"/>
              </w:rPr>
            </w:pPr>
            <w:r>
              <w:rPr>
                <w:rFonts w:ascii="Times New Roman" w:hAnsi="Times New Roman" w:cs="Times New Roman"/>
              </w:rPr>
              <w:t>3.5</w:t>
            </w:r>
          </w:p>
          <w:p w14:paraId="71BA5EA1" w14:textId="3FD99318" w:rsidR="003C7A54" w:rsidRPr="00895780" w:rsidRDefault="003C7A54" w:rsidP="00C931DB">
            <w:pPr>
              <w:jc w:val="center"/>
              <w:rPr>
                <w:rFonts w:ascii="Times New Roman" w:hAnsi="Times New Roman" w:cs="Times New Roman"/>
              </w:rPr>
            </w:pPr>
          </w:p>
        </w:tc>
        <w:tc>
          <w:tcPr>
            <w:tcW w:w="7654" w:type="dxa"/>
          </w:tcPr>
          <w:p w14:paraId="4B1DCEFB" w14:textId="77777777" w:rsidR="008A6439" w:rsidRPr="00895780" w:rsidRDefault="008A6439" w:rsidP="008A6439">
            <w:pPr>
              <w:pStyle w:val="Default"/>
              <w:jc w:val="both"/>
              <w:rPr>
                <w:color w:val="auto"/>
                <w:sz w:val="22"/>
                <w:szCs w:val="22"/>
              </w:rPr>
            </w:pPr>
            <w:r w:rsidRPr="00895780">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07A59E8B" w14:textId="7E64FF4F" w:rsidR="003E1B40" w:rsidRPr="00E476BD" w:rsidRDefault="003E1B40" w:rsidP="003E1B40">
            <w:pPr>
              <w:pStyle w:val="Tekstpodstawowy"/>
              <w:rPr>
                <w:sz w:val="22"/>
                <w:szCs w:val="22"/>
              </w:rPr>
            </w:pPr>
            <w:r w:rsidRPr="00E476BD">
              <w:rPr>
                <w:sz w:val="22"/>
                <w:szCs w:val="22"/>
              </w:rPr>
              <w:t>Pojazd posiada oświetlenie pola pracy wokół samochodu składające się z:</w:t>
            </w:r>
          </w:p>
          <w:p w14:paraId="76C8B688" w14:textId="77777777" w:rsidR="0090553C" w:rsidRPr="00E476BD" w:rsidRDefault="0090553C" w:rsidP="0090553C">
            <w:pPr>
              <w:pStyle w:val="Tekstpodstawowy"/>
              <w:rPr>
                <w:sz w:val="22"/>
                <w:szCs w:val="22"/>
              </w:rPr>
            </w:pPr>
            <w:r w:rsidRPr="00E476BD">
              <w:rPr>
                <w:sz w:val="22"/>
                <w:szCs w:val="22"/>
              </w:rPr>
              <w:t>- listew LED, zamontowanych w profilu aluminiowym nad żaluzjami na całej długości nadwozia, do oświetlenia bocznego z obu stron  nadwozia i oświetlenia podestów, zapewniające bezpieczeństwo obsługi.</w:t>
            </w:r>
          </w:p>
          <w:p w14:paraId="63460CA5" w14:textId="0BAB16B7" w:rsidR="009D583C" w:rsidRPr="00E476BD" w:rsidRDefault="003E1B40" w:rsidP="0056159A">
            <w:pPr>
              <w:pStyle w:val="Tekstpodstawowy"/>
              <w:rPr>
                <w:sz w:val="22"/>
                <w:szCs w:val="22"/>
              </w:rPr>
            </w:pPr>
            <w:r w:rsidRPr="00E476BD">
              <w:rPr>
                <w:sz w:val="22"/>
                <w:szCs w:val="22"/>
              </w:rPr>
              <w:t xml:space="preserve"> </w:t>
            </w:r>
            <w:r w:rsidR="009D583C" w:rsidRPr="00E476BD">
              <w:rPr>
                <w:sz w:val="22"/>
                <w:szCs w:val="22"/>
              </w:rPr>
              <w:t xml:space="preserve">-oraz trzech dodatkowych lamp bocznych z soczewkami do oświetlenia dalszego pola pracy, zamontowanych nad każdą żaluzją (wbudowanych w kompozytowe balustrady boczne dachu). </w:t>
            </w:r>
          </w:p>
          <w:p w14:paraId="190ADBC7" w14:textId="1FABDCDE" w:rsidR="003E1B40" w:rsidRPr="00445763" w:rsidRDefault="003E1B40" w:rsidP="003E1B40">
            <w:pPr>
              <w:pStyle w:val="Tekstpodstawowy"/>
              <w:jc w:val="left"/>
              <w:rPr>
                <w:sz w:val="22"/>
                <w:szCs w:val="22"/>
              </w:rPr>
            </w:pPr>
            <w:r w:rsidRPr="00445763">
              <w:rPr>
                <w:sz w:val="22"/>
                <w:szCs w:val="22"/>
              </w:rPr>
              <w:t xml:space="preserve"> </w:t>
            </w:r>
          </w:p>
          <w:p w14:paraId="2DD1DBB4" w14:textId="77777777" w:rsidR="008A6439" w:rsidRPr="00895780" w:rsidRDefault="008A6439" w:rsidP="008A6439">
            <w:pPr>
              <w:pStyle w:val="Tekstpodstawowy"/>
              <w:ind w:right="-57"/>
              <w:jc w:val="left"/>
              <w:rPr>
                <w:sz w:val="22"/>
                <w:szCs w:val="22"/>
              </w:rPr>
            </w:pPr>
            <w:r w:rsidRPr="00895780">
              <w:rPr>
                <w:sz w:val="22"/>
                <w:szCs w:val="22"/>
              </w:rPr>
              <w:t>Załączanie oświetlenia zewnętrznego musi być możliwe , z kabiny kierowcy, i z przedziału autopompy</w:t>
            </w:r>
          </w:p>
          <w:p w14:paraId="66E665C0" w14:textId="77777777" w:rsidR="008A6439" w:rsidRPr="00895780" w:rsidRDefault="008A6439" w:rsidP="008A6439">
            <w:pPr>
              <w:pStyle w:val="Tekstpodstawowy"/>
              <w:ind w:right="-57"/>
              <w:jc w:val="left"/>
              <w:rPr>
                <w:sz w:val="22"/>
                <w:szCs w:val="22"/>
              </w:rPr>
            </w:pPr>
            <w:r w:rsidRPr="00895780">
              <w:rPr>
                <w:sz w:val="22"/>
                <w:szCs w:val="22"/>
              </w:rPr>
              <w:t>Przy cofaniu pojazdu musi być  możliwe ,automatycznie  załączanie  całości oświetlenia zewnętrznego, po włączeniu biegu wstecznego.</w:t>
            </w:r>
          </w:p>
          <w:p w14:paraId="672FAD0F" w14:textId="77777777" w:rsidR="008A6439" w:rsidRPr="00895780" w:rsidRDefault="008A6439" w:rsidP="008A6439">
            <w:pPr>
              <w:pStyle w:val="Tekstpodstawowy"/>
              <w:ind w:right="-57"/>
              <w:jc w:val="left"/>
              <w:rPr>
                <w:sz w:val="22"/>
                <w:szCs w:val="22"/>
              </w:rPr>
            </w:pPr>
          </w:p>
          <w:p w14:paraId="15CD2A5F" w14:textId="0A5F9EA5"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Z tyłu pojazdu w dolnej części po obu stronach pojazdu zamontowane </w:t>
            </w:r>
            <w:r w:rsidR="00701116" w:rsidRPr="00895780">
              <w:rPr>
                <w:rFonts w:ascii="Times New Roman" w:hAnsi="Times New Roman" w:cs="Times New Roman"/>
              </w:rPr>
              <w:t>obrys</w:t>
            </w:r>
            <w:r w:rsidR="00701116">
              <w:rPr>
                <w:rFonts w:ascii="Times New Roman" w:hAnsi="Times New Roman" w:cs="Times New Roman"/>
              </w:rPr>
              <w:t>ó</w:t>
            </w:r>
            <w:r w:rsidR="00701116" w:rsidRPr="00895780">
              <w:rPr>
                <w:rFonts w:ascii="Times New Roman" w:hAnsi="Times New Roman" w:cs="Times New Roman"/>
              </w:rPr>
              <w:t>w</w:t>
            </w:r>
            <w:r w:rsidR="00701116">
              <w:rPr>
                <w:rFonts w:ascii="Times New Roman" w:hAnsi="Times New Roman" w:cs="Times New Roman"/>
              </w:rPr>
              <w:t>ki</w:t>
            </w:r>
            <w:r w:rsidRPr="00895780">
              <w:rPr>
                <w:rFonts w:ascii="Times New Roman" w:hAnsi="Times New Roman" w:cs="Times New Roman"/>
              </w:rPr>
              <w:t xml:space="preserve"> LED widoczne w lusterkach wstecznych kierowcy.</w:t>
            </w:r>
          </w:p>
        </w:tc>
        <w:tc>
          <w:tcPr>
            <w:tcW w:w="7278" w:type="dxa"/>
          </w:tcPr>
          <w:p w14:paraId="7ADF36EE"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806480D" w14:textId="77777777" w:rsidTr="001B72C9">
        <w:tc>
          <w:tcPr>
            <w:tcW w:w="988" w:type="dxa"/>
          </w:tcPr>
          <w:p w14:paraId="41E4E24D" w14:textId="315E211C"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3.6</w:t>
            </w:r>
          </w:p>
        </w:tc>
        <w:tc>
          <w:tcPr>
            <w:tcW w:w="7654" w:type="dxa"/>
          </w:tcPr>
          <w:p w14:paraId="26D75B6F" w14:textId="77777777" w:rsidR="008A6439" w:rsidRPr="00895780" w:rsidRDefault="008A6439" w:rsidP="008A6439">
            <w:pPr>
              <w:pStyle w:val="Tekstpodstawowy"/>
              <w:ind w:right="-57"/>
              <w:rPr>
                <w:sz w:val="22"/>
                <w:szCs w:val="22"/>
              </w:rPr>
            </w:pPr>
            <w:r w:rsidRPr="00895780">
              <w:rPr>
                <w:sz w:val="22"/>
                <w:szCs w:val="22"/>
              </w:rPr>
              <w:t xml:space="preserve">Główny wyłącznik oświetlenia skrytek zlokalizowany w kabinie kierowcy. </w:t>
            </w:r>
          </w:p>
          <w:p w14:paraId="04CA8AEE" w14:textId="36B044DB"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kabinie zainstalowany włącznik do  załączenia oświetlenia zewnętrznego, z możliwością sterowania  oświetleniem z tablicy autopompy.</w:t>
            </w:r>
          </w:p>
        </w:tc>
        <w:tc>
          <w:tcPr>
            <w:tcW w:w="7278" w:type="dxa"/>
          </w:tcPr>
          <w:p w14:paraId="69406F9A"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A11AC96" w14:textId="77777777" w:rsidTr="001B72C9">
        <w:tc>
          <w:tcPr>
            <w:tcW w:w="988" w:type="dxa"/>
          </w:tcPr>
          <w:p w14:paraId="54070425" w14:textId="5774C586"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3.7</w:t>
            </w:r>
          </w:p>
        </w:tc>
        <w:tc>
          <w:tcPr>
            <w:tcW w:w="7654" w:type="dxa"/>
          </w:tcPr>
          <w:p w14:paraId="0FE13FA5" w14:textId="77777777" w:rsidR="008A6439" w:rsidRPr="00895780" w:rsidRDefault="008A6439" w:rsidP="008A6439">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3DEA81E0" w14:textId="688553E7" w:rsidR="00091540" w:rsidRDefault="008A6439" w:rsidP="008A6439">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sidR="00091540">
              <w:rPr>
                <w:rFonts w:ascii="Times New Roman" w:hAnsi="Times New Roman" w:cs="Times New Roman"/>
              </w:rPr>
              <w:t>.</w:t>
            </w:r>
          </w:p>
          <w:p w14:paraId="4F534387" w14:textId="73311B20" w:rsidR="008A6439" w:rsidRPr="00091540" w:rsidRDefault="003A5899" w:rsidP="008A6439">
            <w:pPr>
              <w:tabs>
                <w:tab w:val="left" w:pos="312"/>
                <w:tab w:val="left" w:pos="921"/>
                <w:tab w:val="left" w:pos="6513"/>
                <w:tab w:val="left" w:pos="8543"/>
                <w:tab w:val="left" w:pos="14730"/>
              </w:tabs>
              <w:spacing w:line="240" w:lineRule="atLeast"/>
              <w:rPr>
                <w:rFonts w:ascii="Times New Roman" w:hAnsi="Times New Roman" w:cs="Times New Roman"/>
              </w:rPr>
            </w:pPr>
            <w:r>
              <w:rPr>
                <w:rFonts w:ascii="Times New Roman" w:hAnsi="Times New Roman" w:cs="Times New Roman"/>
              </w:rPr>
              <w:t xml:space="preserve"> </w:t>
            </w:r>
            <w:r w:rsidRPr="00091540">
              <w:rPr>
                <w:rFonts w:ascii="Times New Roman" w:hAnsi="Times New Roman" w:cs="Times New Roman"/>
              </w:rPr>
              <w:t>Podesty</w:t>
            </w:r>
            <w:r w:rsidR="00073B0C" w:rsidRPr="00091540">
              <w:rPr>
                <w:rFonts w:ascii="Times New Roman" w:hAnsi="Times New Roman" w:cs="Times New Roman"/>
              </w:rPr>
              <w:t xml:space="preserve"> po otwarciu</w:t>
            </w:r>
            <w:r w:rsidRPr="00091540">
              <w:rPr>
                <w:rFonts w:ascii="Times New Roman" w:hAnsi="Times New Roman" w:cs="Times New Roman"/>
              </w:rPr>
              <w:t xml:space="preserve"> równe na całej długości</w:t>
            </w:r>
            <w:r w:rsidR="00424D74" w:rsidRPr="00091540">
              <w:rPr>
                <w:rFonts w:ascii="Times New Roman" w:hAnsi="Times New Roman" w:cs="Times New Roman"/>
              </w:rPr>
              <w:t xml:space="preserve"> od zewnętrznej </w:t>
            </w:r>
            <w:r w:rsidR="00A80A52" w:rsidRPr="00091540">
              <w:rPr>
                <w:rFonts w:ascii="Times New Roman" w:hAnsi="Times New Roman" w:cs="Times New Roman"/>
              </w:rPr>
              <w:t>krawędzi.</w:t>
            </w:r>
          </w:p>
          <w:p w14:paraId="7E828F41" w14:textId="666DFDA9" w:rsidR="008862F5" w:rsidRPr="00091540" w:rsidRDefault="008862F5" w:rsidP="008862F5">
            <w:pPr>
              <w:pStyle w:val="Default"/>
              <w:rPr>
                <w:color w:val="auto"/>
                <w:sz w:val="22"/>
                <w:szCs w:val="22"/>
              </w:rPr>
            </w:pPr>
            <w:r w:rsidRPr="00091540">
              <w:rPr>
                <w:color w:val="auto"/>
                <w:sz w:val="22"/>
                <w:szCs w:val="22"/>
              </w:rPr>
              <w:t>-Wszystkie podesty boczne ,otwierane wyposażone w oświetlenie ostrzegawcze, migające , żółte lub  pomarańczowe , umieszczone na bokach poprzecznych każdego podestu, załączane po otwarciu podestu.</w:t>
            </w:r>
          </w:p>
          <w:p w14:paraId="2C36EF16" w14:textId="75F2B820" w:rsidR="004C31F1" w:rsidRPr="00895780" w:rsidRDefault="008A6439" w:rsidP="008A6439">
            <w:pPr>
              <w:rPr>
                <w:rFonts w:ascii="Times New Roman" w:hAnsi="Times New Roman" w:cs="Times New Roman"/>
                <w:b/>
                <w:bCs/>
                <w:color w:val="FF0000"/>
                <w:sz w:val="28"/>
                <w:szCs w:val="28"/>
              </w:rPr>
            </w:pPr>
            <w:r w:rsidRPr="00091540">
              <w:rPr>
                <w:rFonts w:ascii="Times New Roman" w:hAnsi="Times New Roman" w:cs="Times New Roman"/>
              </w:rPr>
              <w:t xml:space="preserve">-Dolne podesty odchylane ,powinny być blokowane po </w:t>
            </w:r>
            <w:r w:rsidRPr="00895780">
              <w:rPr>
                <w:rFonts w:ascii="Times New Roman" w:hAnsi="Times New Roman" w:cs="Times New Roman"/>
              </w:rPr>
              <w:t>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p>
        </w:tc>
        <w:tc>
          <w:tcPr>
            <w:tcW w:w="7278" w:type="dxa"/>
          </w:tcPr>
          <w:p w14:paraId="527EEB32" w14:textId="77777777" w:rsidR="004C31F1" w:rsidRPr="00895780" w:rsidRDefault="004C31F1" w:rsidP="00C931DB">
            <w:pPr>
              <w:jc w:val="center"/>
              <w:rPr>
                <w:rFonts w:ascii="Times New Roman" w:hAnsi="Times New Roman" w:cs="Times New Roman"/>
                <w:b/>
                <w:bCs/>
                <w:color w:val="FF0000"/>
                <w:sz w:val="28"/>
                <w:szCs w:val="28"/>
              </w:rPr>
            </w:pPr>
          </w:p>
        </w:tc>
      </w:tr>
      <w:tr w:rsidR="00AC2B97" w:rsidRPr="00895780" w14:paraId="75A15AD8" w14:textId="77777777" w:rsidTr="001B72C9">
        <w:tc>
          <w:tcPr>
            <w:tcW w:w="988" w:type="dxa"/>
          </w:tcPr>
          <w:p w14:paraId="27C09EBA" w14:textId="73339C66" w:rsidR="00AC2B97" w:rsidRPr="00895780" w:rsidRDefault="00AC2B97" w:rsidP="00C931DB">
            <w:pPr>
              <w:jc w:val="center"/>
              <w:rPr>
                <w:rFonts w:ascii="Times New Roman" w:hAnsi="Times New Roman" w:cs="Times New Roman"/>
              </w:rPr>
            </w:pPr>
            <w:r>
              <w:rPr>
                <w:rFonts w:ascii="Times New Roman" w:hAnsi="Times New Roman" w:cs="Times New Roman"/>
              </w:rPr>
              <w:t>3.8</w:t>
            </w:r>
          </w:p>
        </w:tc>
        <w:tc>
          <w:tcPr>
            <w:tcW w:w="7654" w:type="dxa"/>
          </w:tcPr>
          <w:p w14:paraId="47847A3E" w14:textId="14800E66" w:rsidR="00C46B71" w:rsidRDefault="00BB7A48" w:rsidP="00BB7A48">
            <w:pPr>
              <w:autoSpaceDE w:val="0"/>
              <w:rPr>
                <w:rFonts w:ascii="Times New Roman" w:hAnsi="Times New Roman" w:cs="Times New Roman"/>
              </w:rPr>
            </w:pPr>
            <w:r>
              <w:rPr>
                <w:rFonts w:ascii="Times New Roman" w:hAnsi="Times New Roman" w:cs="Times New Roman"/>
              </w:rPr>
              <w:t>Przedziały sprzętowe za kabiną pojazdu, wykonane w formie przelotowej,</w:t>
            </w:r>
            <w:r w:rsidR="0057227C">
              <w:rPr>
                <w:rFonts w:ascii="Times New Roman" w:hAnsi="Times New Roman" w:cs="Times New Roman"/>
              </w:rPr>
              <w:t xml:space="preserve"> </w:t>
            </w:r>
            <w:r w:rsidR="001E2F5B">
              <w:rPr>
                <w:rFonts w:ascii="Times New Roman" w:hAnsi="Times New Roman" w:cs="Times New Roman"/>
              </w:rPr>
              <w:t>z</w:t>
            </w:r>
            <w:r>
              <w:rPr>
                <w:rFonts w:ascii="Times New Roman" w:hAnsi="Times New Roman" w:cs="Times New Roman"/>
              </w:rPr>
              <w:t>apewniając</w:t>
            </w:r>
            <w:r w:rsidR="0057227C">
              <w:rPr>
                <w:rFonts w:ascii="Times New Roman" w:hAnsi="Times New Roman" w:cs="Times New Roman"/>
              </w:rPr>
              <w:t>e</w:t>
            </w:r>
            <w:r w:rsidR="001E2F5B">
              <w:rPr>
                <w:rFonts w:ascii="Times New Roman" w:hAnsi="Times New Roman" w:cs="Times New Roman"/>
              </w:rPr>
              <w:t xml:space="preserve">j </w:t>
            </w:r>
            <w:r>
              <w:rPr>
                <w:rFonts w:ascii="Times New Roman" w:hAnsi="Times New Roman" w:cs="Times New Roman"/>
              </w:rPr>
              <w:t xml:space="preserve"> dodatkową przestrzeń na przewożenie sprzętu. Poprzecznie do osi pojazdu, dostępne tak z jednej jak i z drugiej strony  nadwozia.</w:t>
            </w:r>
          </w:p>
          <w:p w14:paraId="56413CED" w14:textId="405269C6" w:rsidR="00BB7A48" w:rsidRDefault="00C46B71" w:rsidP="00BB7A48">
            <w:pPr>
              <w:autoSpaceDE w:val="0"/>
              <w:rPr>
                <w:rFonts w:ascii="Times New Roman" w:hAnsi="Times New Roman" w:cs="Times New Roman"/>
              </w:rPr>
            </w:pPr>
            <w:r>
              <w:rPr>
                <w:rFonts w:ascii="Times New Roman" w:hAnsi="Times New Roman" w:cs="Times New Roman"/>
              </w:rPr>
              <w:t>Środkowa część wyposażona w półki z regulacją wysokości.</w:t>
            </w:r>
            <w:r w:rsidRPr="001E765C">
              <w:rPr>
                <w:rFonts w:ascii="Times New Roman" w:hAnsi="Times New Roman" w:cs="Times New Roman"/>
              </w:rPr>
              <w:t xml:space="preserve"> </w:t>
            </w:r>
            <w:r w:rsidR="00BB7A48">
              <w:rPr>
                <w:rFonts w:ascii="Times New Roman" w:hAnsi="Times New Roman" w:cs="Times New Roman"/>
              </w:rPr>
              <w:t xml:space="preserve"> </w:t>
            </w:r>
          </w:p>
          <w:p w14:paraId="2D802B52" w14:textId="77777777" w:rsidR="00C46B71" w:rsidRPr="001E765C" w:rsidRDefault="00C46B71" w:rsidP="00C46B71">
            <w:pPr>
              <w:spacing w:before="40" w:afterLines="40" w:after="96"/>
              <w:ind w:right="29"/>
              <w:jc w:val="both"/>
              <w:rPr>
                <w:rFonts w:ascii="Times New Roman" w:hAnsi="Times New Roman" w:cs="Times New Roman"/>
              </w:rPr>
            </w:pPr>
            <w:r w:rsidRPr="001E765C">
              <w:rPr>
                <w:rFonts w:ascii="Times New Roman" w:hAnsi="Times New Roman" w:cs="Times New Roman"/>
              </w:rPr>
              <w:t xml:space="preserve">Środkowa część o szerokości przelotu z obu stron, po min 600 mm. </w:t>
            </w:r>
          </w:p>
          <w:p w14:paraId="1293D80D" w14:textId="77777777" w:rsidR="002A3C39" w:rsidRPr="005704E7" w:rsidRDefault="002A3C39" w:rsidP="002A3C39">
            <w:pPr>
              <w:autoSpaceDE w:val="0"/>
              <w:rPr>
                <w:rFonts w:ascii="Times New Roman" w:hAnsi="Times New Roman" w:cs="Times New Roman"/>
              </w:rPr>
            </w:pPr>
          </w:p>
          <w:p w14:paraId="4CD4307B"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11E6F29C" w14:textId="12634859" w:rsidR="00E652E8" w:rsidRPr="005704E7" w:rsidRDefault="002A3C39" w:rsidP="002A3C39">
            <w:pPr>
              <w:autoSpaceDE w:val="0"/>
              <w:rPr>
                <w:rFonts w:ascii="Times New Roman" w:hAnsi="Times New Roman" w:cs="Times New Roman"/>
              </w:rPr>
            </w:pPr>
            <w:r w:rsidRPr="008B3688">
              <w:rPr>
                <w:rFonts w:ascii="Times New Roman" w:hAnsi="Times New Roman" w:cs="Times New Roman"/>
                <w:sz w:val="24"/>
                <w:szCs w:val="24"/>
              </w:rPr>
              <w:t xml:space="preserve"> </w:t>
            </w:r>
            <w:r w:rsidRPr="005704E7">
              <w:rPr>
                <w:rFonts w:ascii="Times New Roman" w:hAnsi="Times New Roman" w:cs="Times New Roman"/>
              </w:rPr>
              <w:t>Regały obrotowe po otwarciu umożliwiają dostęp z obu stron, do przedniej środkowej przelotowej części nadwozia wyposażonej w półki z regulacją wysokości</w:t>
            </w:r>
          </w:p>
          <w:p w14:paraId="55C16948" w14:textId="77777777" w:rsidR="005704E7" w:rsidRPr="00E652E8" w:rsidRDefault="007A67F1" w:rsidP="007A67F1">
            <w:pPr>
              <w:pStyle w:val="Tekstprzypisukocowego"/>
              <w:tabs>
                <w:tab w:val="left" w:pos="175"/>
              </w:tabs>
              <w:rPr>
                <w:sz w:val="22"/>
                <w:szCs w:val="22"/>
              </w:rPr>
            </w:pPr>
            <w:r w:rsidRPr="00E652E8">
              <w:rPr>
                <w:sz w:val="22"/>
                <w:szCs w:val="22"/>
              </w:rPr>
              <w:t>W przedniej skrytce od strony kierowcy regał dzielony na dwie części, każda cześć: górna i dolna z  możliwością niezależnego obrotu przy otwieraniu</w:t>
            </w:r>
            <w:r w:rsidR="001E1DF7" w:rsidRPr="00E652E8">
              <w:rPr>
                <w:sz w:val="22"/>
                <w:szCs w:val="22"/>
              </w:rPr>
              <w:t xml:space="preserve"> oraz niezależną blokadą każdej części</w:t>
            </w:r>
            <w:r w:rsidR="00860F86" w:rsidRPr="00E652E8">
              <w:rPr>
                <w:sz w:val="22"/>
                <w:szCs w:val="22"/>
              </w:rPr>
              <w:t xml:space="preserve"> po otwarciu</w:t>
            </w:r>
            <w:r w:rsidR="001E1DF7" w:rsidRPr="00E652E8">
              <w:rPr>
                <w:sz w:val="22"/>
                <w:szCs w:val="22"/>
              </w:rPr>
              <w:t xml:space="preserve">. </w:t>
            </w:r>
          </w:p>
          <w:p w14:paraId="64D5D73D" w14:textId="2A45E07A" w:rsidR="002A3C39" w:rsidRPr="005704E7" w:rsidRDefault="007A67F1" w:rsidP="007A67F1">
            <w:pPr>
              <w:pStyle w:val="Tekstprzypisukocowego"/>
              <w:tabs>
                <w:tab w:val="left" w:pos="175"/>
              </w:tabs>
              <w:rPr>
                <w:b/>
                <w:sz w:val="22"/>
                <w:szCs w:val="22"/>
              </w:rPr>
            </w:pPr>
            <w:r w:rsidRPr="005704E7">
              <w:rPr>
                <w:sz w:val="22"/>
                <w:szCs w:val="22"/>
              </w:rPr>
              <w:t>Regał obrotowy umożliwia dostęp do  zamontowanego sprzętu z 3 stron po otwarciu</w:t>
            </w:r>
            <w:r w:rsidR="00860F86" w:rsidRPr="005704E7">
              <w:rPr>
                <w:sz w:val="22"/>
                <w:szCs w:val="22"/>
              </w:rPr>
              <w:t>.</w:t>
            </w:r>
          </w:p>
          <w:p w14:paraId="7AAF1C12"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W przedziale przelotowym, zamontowane min.4 pojemniki-skrzynki wykonane z tworzywa ,o wymiarach nie mniejszych niż 600x400x220, z pokrywami i mechanizmami zamykającymi.</w:t>
            </w:r>
          </w:p>
          <w:p w14:paraId="2395FD78" w14:textId="3D2A37DC" w:rsidR="00AC2B97" w:rsidRPr="001B5F9B" w:rsidRDefault="002A3C39" w:rsidP="002A3C39">
            <w:pPr>
              <w:autoSpaceDE w:val="0"/>
              <w:rPr>
                <w:rFonts w:ascii="Times New Roman" w:hAnsi="Times New Roman" w:cs="Times New Roman"/>
              </w:rPr>
            </w:pPr>
            <w:r w:rsidRPr="005704E7">
              <w:rPr>
                <w:rFonts w:ascii="Times New Roman" w:hAnsi="Times New Roman" w:cs="Times New Roman"/>
              </w:rPr>
              <w:t>Wszystkie półki w zabudowie wykonane  w systemie z możliwością regulacji położenia wysokości półek.</w:t>
            </w:r>
          </w:p>
        </w:tc>
        <w:tc>
          <w:tcPr>
            <w:tcW w:w="7278" w:type="dxa"/>
          </w:tcPr>
          <w:p w14:paraId="22050FB4" w14:textId="7A7725D9" w:rsidR="004F07B1" w:rsidRPr="0057227C" w:rsidRDefault="004F07B1" w:rsidP="004F07B1">
            <w:pPr>
              <w:rPr>
                <w:rFonts w:ascii="Times New Roman" w:hAnsi="Times New Roman" w:cs="Times New Roman"/>
              </w:rPr>
            </w:pPr>
            <w:r w:rsidRPr="0057227C">
              <w:rPr>
                <w:rFonts w:ascii="Times New Roman" w:hAnsi="Times New Roman" w:cs="Times New Roman"/>
              </w:rPr>
              <w:t>Podać wymiar szerokości  przelotu schowka -…………..mm</w:t>
            </w:r>
          </w:p>
          <w:p w14:paraId="373825A3" w14:textId="77777777" w:rsidR="004F07B1" w:rsidRPr="0057227C" w:rsidRDefault="004F07B1" w:rsidP="004F07B1">
            <w:pPr>
              <w:rPr>
                <w:rFonts w:ascii="Times New Roman" w:hAnsi="Times New Roman" w:cs="Times New Roman"/>
              </w:rPr>
            </w:pPr>
          </w:p>
          <w:p w14:paraId="0008AF5E" w14:textId="62EA6CC3" w:rsidR="004F07B1" w:rsidRPr="0057227C" w:rsidRDefault="004F07B1" w:rsidP="004F07B1">
            <w:pPr>
              <w:rPr>
                <w:rFonts w:ascii="Times New Roman" w:hAnsi="Times New Roman" w:cs="Times New Roman"/>
              </w:rPr>
            </w:pPr>
          </w:p>
          <w:p w14:paraId="4C29AB67" w14:textId="74DA41D3" w:rsidR="00F00EBC" w:rsidRPr="00895780" w:rsidRDefault="00F00EBC" w:rsidP="004F07B1">
            <w:pPr>
              <w:rPr>
                <w:rFonts w:ascii="Times New Roman" w:hAnsi="Times New Roman" w:cs="Times New Roman"/>
                <w:b/>
                <w:bCs/>
                <w:color w:val="FF0000"/>
                <w:sz w:val="28"/>
                <w:szCs w:val="28"/>
              </w:rPr>
            </w:pPr>
          </w:p>
        </w:tc>
      </w:tr>
      <w:tr w:rsidR="008A6439" w:rsidRPr="00895780" w14:paraId="34278E24" w14:textId="77777777" w:rsidTr="001B72C9">
        <w:tc>
          <w:tcPr>
            <w:tcW w:w="988" w:type="dxa"/>
          </w:tcPr>
          <w:p w14:paraId="413F003E" w14:textId="0A4165C1"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3.9</w:t>
            </w:r>
          </w:p>
        </w:tc>
        <w:tc>
          <w:tcPr>
            <w:tcW w:w="7654" w:type="dxa"/>
          </w:tcPr>
          <w:p w14:paraId="0C2FD568" w14:textId="77777777" w:rsidR="008A6439" w:rsidRPr="00895780" w:rsidRDefault="008A6439" w:rsidP="008A6439">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14:paraId="16D14961" w14:textId="0DB24C8F" w:rsidR="008A6439" w:rsidRPr="00895780" w:rsidRDefault="008A6439" w:rsidP="008A6439">
            <w:pPr>
              <w:pStyle w:val="Default"/>
              <w:rPr>
                <w:color w:val="auto"/>
                <w:sz w:val="22"/>
                <w:szCs w:val="22"/>
              </w:rPr>
            </w:pPr>
            <w:r w:rsidRPr="00895780">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tj, </w:t>
            </w:r>
            <w:r w:rsidRPr="00895780">
              <w:rPr>
                <w:sz w:val="22"/>
                <w:szCs w:val="22"/>
              </w:rPr>
              <w:t>łomy, łomo-wyciągacze, młotki, siekiery, nożyce do drutu, hooligany, itp</w:t>
            </w:r>
            <w:r w:rsidRPr="00895780">
              <w:rPr>
                <w:color w:val="auto"/>
                <w:sz w:val="22"/>
                <w:szCs w:val="22"/>
              </w:rPr>
              <w:t xml:space="preserve"> </w:t>
            </w:r>
          </w:p>
          <w:p w14:paraId="75F8CA7A" w14:textId="77777777" w:rsidR="008A6439" w:rsidRPr="00895780" w:rsidRDefault="008A6439" w:rsidP="008A6439">
            <w:pPr>
              <w:pStyle w:val="Default"/>
              <w:rPr>
                <w:color w:val="auto"/>
                <w:sz w:val="22"/>
                <w:szCs w:val="22"/>
              </w:rPr>
            </w:pPr>
          </w:p>
          <w:p w14:paraId="28F92F1E" w14:textId="647CAC05"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7278" w:type="dxa"/>
          </w:tcPr>
          <w:p w14:paraId="7A9152EF"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16554E1A" w14:textId="77777777" w:rsidTr="001B72C9">
        <w:tc>
          <w:tcPr>
            <w:tcW w:w="988" w:type="dxa"/>
          </w:tcPr>
          <w:p w14:paraId="3FAB0CE4" w14:textId="2DB205C4"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3.10</w:t>
            </w:r>
          </w:p>
        </w:tc>
        <w:tc>
          <w:tcPr>
            <w:tcW w:w="7654" w:type="dxa"/>
          </w:tcPr>
          <w:p w14:paraId="1D3EB5FA" w14:textId="77777777" w:rsidR="00220490" w:rsidRPr="00E652E8" w:rsidRDefault="00220490" w:rsidP="00220490">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w:t>
            </w:r>
            <w:r w:rsidRPr="00E652E8">
              <w:rPr>
                <w:color w:val="auto"/>
                <w:sz w:val="22"/>
                <w:szCs w:val="22"/>
              </w:rPr>
              <w:t xml:space="preserve">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14:paraId="09D805C0" w14:textId="77777777" w:rsidR="00220490" w:rsidRPr="00E652E8" w:rsidRDefault="00220490" w:rsidP="00220490">
            <w:pPr>
              <w:pStyle w:val="Default"/>
              <w:rPr>
                <w:sz w:val="22"/>
                <w:szCs w:val="22"/>
              </w:rPr>
            </w:pPr>
            <w:r w:rsidRPr="00E652E8">
              <w:rPr>
                <w:color w:val="auto"/>
                <w:sz w:val="22"/>
                <w:szCs w:val="22"/>
              </w:rPr>
              <w:t xml:space="preserve">Natomiast </w:t>
            </w:r>
            <w:r w:rsidRPr="00E652E8">
              <w:rPr>
                <w:sz w:val="22"/>
                <w:szCs w:val="22"/>
              </w:rPr>
              <w:t>od strony zewnętrznej  wbudowane w balustrady po trzy dodatkowe lampy na stronę  nad każdą żaluzją do oświetlenia dalszego pola pracy.</w:t>
            </w:r>
          </w:p>
          <w:p w14:paraId="3F6146A1" w14:textId="77777777" w:rsidR="00220490" w:rsidRPr="00E652E8" w:rsidRDefault="00220490" w:rsidP="00220490">
            <w:pPr>
              <w:pStyle w:val="Default"/>
              <w:rPr>
                <w:color w:val="auto"/>
                <w:sz w:val="22"/>
                <w:szCs w:val="22"/>
              </w:rPr>
            </w:pPr>
          </w:p>
          <w:p w14:paraId="11DF6AF4" w14:textId="19B6DC57" w:rsidR="00220490" w:rsidRPr="00E652E8" w:rsidRDefault="00220490" w:rsidP="00220490">
            <w:pPr>
              <w:pStyle w:val="Default"/>
              <w:rPr>
                <w:color w:val="auto"/>
                <w:sz w:val="22"/>
                <w:szCs w:val="22"/>
              </w:rPr>
            </w:pPr>
            <w:r w:rsidRPr="00E652E8">
              <w:rPr>
                <w:color w:val="auto"/>
                <w:sz w:val="22"/>
                <w:szCs w:val="22"/>
              </w:rPr>
              <w:t>Zamawiający dopuszcza równoważne rozwiązanie uwzględniające wymagane parametry , wyżej wymienione.</w:t>
            </w:r>
          </w:p>
          <w:p w14:paraId="172FB932" w14:textId="77777777" w:rsidR="00220490" w:rsidRPr="00E652E8" w:rsidRDefault="00220490" w:rsidP="00220490">
            <w:pPr>
              <w:pStyle w:val="Default"/>
              <w:rPr>
                <w:color w:val="auto"/>
                <w:sz w:val="22"/>
                <w:szCs w:val="22"/>
              </w:rPr>
            </w:pPr>
          </w:p>
          <w:p w14:paraId="0A5920A2" w14:textId="77777777" w:rsidR="008A6439" w:rsidRPr="00895780" w:rsidRDefault="008A6439" w:rsidP="008A6439">
            <w:pPr>
              <w:pStyle w:val="Default"/>
              <w:rPr>
                <w:color w:val="auto"/>
                <w:sz w:val="22"/>
                <w:szCs w:val="22"/>
              </w:rPr>
            </w:pPr>
            <w:r w:rsidRPr="00E652E8">
              <w:rPr>
                <w:color w:val="auto"/>
                <w:sz w:val="22"/>
                <w:szCs w:val="22"/>
              </w:rPr>
              <w:t>Na dachu pojazdu zamontowana zamykana skrzynia aluminiowa na sprzęt o wymiarach w przybliżeniu 1400x460x270</w:t>
            </w:r>
            <w:r w:rsidRPr="00895780">
              <w:rPr>
                <w:color w:val="auto"/>
                <w:sz w:val="22"/>
                <w:szCs w:val="22"/>
              </w:rPr>
              <w:t xml:space="preserve"> mm, posiadająca oświetlenie wewnętrzne typu LED , uchwyty  na drabinę, uchwyty na węże ssawne, bosak, mostki przejazdowe, tłumice itp.</w:t>
            </w:r>
          </w:p>
          <w:p w14:paraId="201A55BB" w14:textId="1845A99E"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7278" w:type="dxa"/>
          </w:tcPr>
          <w:p w14:paraId="2D57A4AD" w14:textId="0D1A70CA" w:rsidR="008A6439" w:rsidRPr="00DD4E1B" w:rsidRDefault="008A6439" w:rsidP="00DD4E1B">
            <w:pPr>
              <w:rPr>
                <w:rFonts w:ascii="Times New Roman" w:hAnsi="Times New Roman" w:cs="Times New Roman"/>
                <w:color w:val="FF0000"/>
              </w:rPr>
            </w:pPr>
          </w:p>
        </w:tc>
      </w:tr>
      <w:tr w:rsidR="008A6439" w:rsidRPr="00895780" w14:paraId="07F2D266" w14:textId="77777777" w:rsidTr="001B72C9">
        <w:tc>
          <w:tcPr>
            <w:tcW w:w="988" w:type="dxa"/>
          </w:tcPr>
          <w:p w14:paraId="61A1F956" w14:textId="2C8F223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3.11</w:t>
            </w:r>
          </w:p>
        </w:tc>
        <w:tc>
          <w:tcPr>
            <w:tcW w:w="7654" w:type="dxa"/>
          </w:tcPr>
          <w:p w14:paraId="467F57BE" w14:textId="77777777" w:rsidR="008A6439" w:rsidRPr="00895780" w:rsidRDefault="008A6439" w:rsidP="008A6439">
            <w:pPr>
              <w:pStyle w:val="Default"/>
              <w:rPr>
                <w:strike/>
                <w:color w:val="auto"/>
                <w:sz w:val="22"/>
                <w:szCs w:val="22"/>
              </w:rPr>
            </w:pPr>
            <w:r w:rsidRPr="00895780">
              <w:rPr>
                <w:color w:val="auto"/>
                <w:sz w:val="22"/>
                <w:szCs w:val="22"/>
              </w:rPr>
              <w:t>Autopompa dwuzakresowa o wydajności min. 2400 dm3 przy ciśnieniu 8 bar i min 300 dm3 przy  ciśnieniu 40 bar.</w:t>
            </w:r>
          </w:p>
          <w:p w14:paraId="1E55FD86" w14:textId="77777777" w:rsidR="008A6439" w:rsidRPr="00895780" w:rsidRDefault="008A6439" w:rsidP="008A6439">
            <w:pPr>
              <w:pStyle w:val="Default"/>
              <w:rPr>
                <w:color w:val="auto"/>
                <w:sz w:val="22"/>
                <w:szCs w:val="22"/>
              </w:rPr>
            </w:pPr>
            <w:r w:rsidRPr="00895780">
              <w:rPr>
                <w:color w:val="auto"/>
                <w:sz w:val="22"/>
                <w:szCs w:val="22"/>
              </w:rPr>
              <w:t>Autopompa zlokalizowana z tyłu pojazdu.</w:t>
            </w:r>
          </w:p>
          <w:p w14:paraId="63EBCDED" w14:textId="77777777" w:rsidR="008A6439" w:rsidRPr="00895780" w:rsidRDefault="008A6439" w:rsidP="008A6439">
            <w:pPr>
              <w:pStyle w:val="Default"/>
              <w:rPr>
                <w:color w:val="auto"/>
                <w:sz w:val="22"/>
                <w:szCs w:val="22"/>
              </w:rPr>
            </w:pPr>
            <w:r w:rsidRPr="00895780">
              <w:rPr>
                <w:color w:val="auto"/>
                <w:sz w:val="22"/>
                <w:szCs w:val="22"/>
              </w:rPr>
              <w:t>Układ posiada możliwość jednoczesnego podania wody lub piany do:</w:t>
            </w:r>
          </w:p>
          <w:p w14:paraId="6847EB8A" w14:textId="77777777" w:rsidR="008A6439" w:rsidRPr="00895780" w:rsidRDefault="008A6439" w:rsidP="008A6439">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p>
          <w:p w14:paraId="2A24034C"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wysokociśnieniowej linii szybkiego natarcia</w:t>
            </w:r>
          </w:p>
          <w:p w14:paraId="429F3F3E"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działka wodno – pianowego sterowanego z panelu działka</w:t>
            </w:r>
          </w:p>
          <w:p w14:paraId="724A160C"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zraszaczy sterowanych z kabiny kierowcy</w:t>
            </w:r>
          </w:p>
          <w:p w14:paraId="1F3CB31D" w14:textId="77777777" w:rsidR="008A6439" w:rsidRPr="00895780" w:rsidRDefault="008A6439" w:rsidP="008A6439">
            <w:pPr>
              <w:pStyle w:val="Tekstpodstawowy"/>
              <w:jc w:val="left"/>
              <w:rPr>
                <w:iCs/>
                <w:sz w:val="22"/>
                <w:szCs w:val="22"/>
              </w:rPr>
            </w:pPr>
            <w:r w:rsidRPr="00895780">
              <w:rPr>
                <w:iCs/>
                <w:sz w:val="22"/>
                <w:szCs w:val="22"/>
              </w:rPr>
              <w:t>- podanie wody do zbiornika samochodu z funkcją obiegu zamkniętego.</w:t>
            </w:r>
          </w:p>
          <w:p w14:paraId="76B0109C" w14:textId="77777777" w:rsidR="008A6439" w:rsidRPr="00895780" w:rsidRDefault="008A6439" w:rsidP="008A6439">
            <w:pPr>
              <w:pStyle w:val="Tekstpodstawowy"/>
              <w:jc w:val="left"/>
              <w:rPr>
                <w:iCs/>
                <w:sz w:val="22"/>
                <w:szCs w:val="22"/>
              </w:rPr>
            </w:pPr>
            <w:r w:rsidRPr="00895780">
              <w:rPr>
                <w:iCs/>
                <w:sz w:val="22"/>
                <w:szCs w:val="22"/>
              </w:rPr>
              <w:t>-zawór główny układu autopompy  Ø110-sterowany mechanicznie- ręcznie</w:t>
            </w:r>
          </w:p>
          <w:p w14:paraId="5978AF12" w14:textId="77777777" w:rsidR="008A6439" w:rsidRPr="00895780" w:rsidRDefault="008A6439" w:rsidP="008A6439">
            <w:pPr>
              <w:pStyle w:val="Tekstpodstawowy"/>
              <w:jc w:val="left"/>
              <w:rPr>
                <w:sz w:val="22"/>
                <w:szCs w:val="22"/>
              </w:rPr>
            </w:pPr>
            <w:r w:rsidRPr="00895780">
              <w:rPr>
                <w:iCs/>
                <w:sz w:val="22"/>
                <w:szCs w:val="22"/>
              </w:rPr>
              <w:t>-n</w:t>
            </w:r>
            <w:r w:rsidRPr="00895780">
              <w:rPr>
                <w:sz w:val="22"/>
                <w:szCs w:val="22"/>
              </w:rPr>
              <w:t>asady tłoczne wyposażone w system zrzutu ciśnienia ,odwodnienia ich</w:t>
            </w:r>
          </w:p>
          <w:p w14:paraId="5B7A2FE6" w14:textId="25D0E1F1" w:rsidR="008A6439" w:rsidRPr="00895780" w:rsidRDefault="008A6439" w:rsidP="008A6439">
            <w:pPr>
              <w:pStyle w:val="Tekstpodstawowy"/>
              <w:jc w:val="left"/>
              <w:rPr>
                <w:iCs/>
                <w:sz w:val="22"/>
                <w:szCs w:val="22"/>
              </w:rPr>
            </w:pPr>
            <w:r w:rsidRPr="00895780">
              <w:rPr>
                <w:sz w:val="22"/>
                <w:szCs w:val="22"/>
              </w:rPr>
              <w:t xml:space="preserve"> bez konieczność ściągania pokrywy nasady</w:t>
            </w:r>
          </w:p>
          <w:p w14:paraId="798C74E0" w14:textId="77777777" w:rsidR="008A6439" w:rsidRPr="00895780" w:rsidRDefault="008A6439" w:rsidP="008A6439">
            <w:pPr>
              <w:pStyle w:val="Tekstpodstawowy"/>
              <w:jc w:val="left"/>
              <w:rPr>
                <w:iCs/>
                <w:sz w:val="22"/>
                <w:szCs w:val="22"/>
              </w:rPr>
            </w:pPr>
          </w:p>
          <w:p w14:paraId="1C6CABEA" w14:textId="77777777" w:rsidR="008A6439" w:rsidRPr="00895780" w:rsidRDefault="008A6439" w:rsidP="008A6439">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W przedziale autopompy  znajdują się co najmniej następujące urządzenia kontrolno - sterownicze pracy pompy:</w:t>
            </w:r>
          </w:p>
          <w:p w14:paraId="100BF146"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14:paraId="3533C5EC"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14:paraId="1E3CD11E" w14:textId="77777777" w:rsidR="008A6439" w:rsidRPr="00895780" w:rsidRDefault="008A6439" w:rsidP="008A64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14:paraId="1E2F3255" w14:textId="77777777" w:rsidR="008A6439" w:rsidRPr="00895780" w:rsidRDefault="008A6439" w:rsidP="008A6439">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14:paraId="13AAB6D5"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14:paraId="1734B597"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14:paraId="5AA58019"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-miernik prędkości obrotowej wału pompy</w:t>
            </w:r>
          </w:p>
          <w:p w14:paraId="1A3022D0"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ciśnienia oleju i   temperatury cieczy chłodzącej silnik (stany awaryjne)</w:t>
            </w:r>
          </w:p>
          <w:p w14:paraId="43B45656"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14:paraId="7860F3BC"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14:paraId="3A7372FA" w14:textId="77777777" w:rsidR="008A6439" w:rsidRPr="00895780" w:rsidRDefault="008A6439" w:rsidP="008A6439">
            <w:pPr>
              <w:tabs>
                <w:tab w:val="left" w:pos="6479"/>
                <w:tab w:val="left" w:pos="8504"/>
              </w:tabs>
              <w:spacing w:line="240" w:lineRule="atLeast"/>
              <w:rPr>
                <w:rFonts w:ascii="Times New Roman" w:hAnsi="Times New Roman" w:cs="Times New Roman"/>
              </w:rPr>
            </w:pPr>
          </w:p>
          <w:p w14:paraId="7A0EA813" w14:textId="77777777" w:rsidR="008A6439" w:rsidRPr="00895780" w:rsidRDefault="008A6439" w:rsidP="008A6439">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t>W przedziale autopompy należy, zamontować zespół:</w:t>
            </w:r>
          </w:p>
          <w:p w14:paraId="4DADF65B"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 xml:space="preserve">- sterowania automatycznym układem utrzymywania stałego ciśnienia tłoczenia, </w:t>
            </w:r>
          </w:p>
          <w:p w14:paraId="1DE7336F" w14:textId="48144BD5"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z regulacją automatyczną i ręczną ciśnienia pracy</w:t>
            </w:r>
          </w:p>
        </w:tc>
        <w:tc>
          <w:tcPr>
            <w:tcW w:w="7278" w:type="dxa"/>
          </w:tcPr>
          <w:p w14:paraId="49ACDEF9"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58767F13" w14:textId="77777777" w:rsidTr="001B72C9">
        <w:tc>
          <w:tcPr>
            <w:tcW w:w="988" w:type="dxa"/>
          </w:tcPr>
          <w:p w14:paraId="097E41AA" w14:textId="289A8A9F"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3.12</w:t>
            </w:r>
          </w:p>
        </w:tc>
        <w:tc>
          <w:tcPr>
            <w:tcW w:w="7654" w:type="dxa"/>
          </w:tcPr>
          <w:p w14:paraId="4BA9C97C" w14:textId="6A540B4C"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Przystawka odbioru mocy przystosowana do długiej pracy, z sygnalizacją włączenia w kabinie kierowcy.</w:t>
            </w:r>
          </w:p>
        </w:tc>
        <w:tc>
          <w:tcPr>
            <w:tcW w:w="7278" w:type="dxa"/>
          </w:tcPr>
          <w:p w14:paraId="4BA372C3"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16150690" w14:textId="77777777" w:rsidTr="001B72C9">
        <w:tc>
          <w:tcPr>
            <w:tcW w:w="988" w:type="dxa"/>
          </w:tcPr>
          <w:p w14:paraId="54F5ECBE" w14:textId="41C23126"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3.13</w:t>
            </w:r>
          </w:p>
        </w:tc>
        <w:tc>
          <w:tcPr>
            <w:tcW w:w="7654" w:type="dxa"/>
          </w:tcPr>
          <w:p w14:paraId="798823FD" w14:textId="24FA9F99"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14:paraId="76D9A17C" w14:textId="77777777" w:rsidR="008A6439" w:rsidRPr="00895780" w:rsidRDefault="008A6439" w:rsidP="00C931DB">
            <w:pPr>
              <w:jc w:val="center"/>
              <w:rPr>
                <w:rFonts w:ascii="Times New Roman" w:hAnsi="Times New Roman" w:cs="Times New Roman"/>
                <w:b/>
                <w:bCs/>
                <w:color w:val="FF0000"/>
                <w:sz w:val="28"/>
                <w:szCs w:val="28"/>
              </w:rPr>
            </w:pPr>
          </w:p>
        </w:tc>
      </w:tr>
      <w:tr w:rsidR="00322115" w:rsidRPr="00895780" w14:paraId="549C08A0" w14:textId="77777777" w:rsidTr="001B72C9">
        <w:tc>
          <w:tcPr>
            <w:tcW w:w="988" w:type="dxa"/>
          </w:tcPr>
          <w:p w14:paraId="31D001B1" w14:textId="0C96FEB6"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3.14</w:t>
            </w:r>
          </w:p>
        </w:tc>
        <w:tc>
          <w:tcPr>
            <w:tcW w:w="7654" w:type="dxa"/>
          </w:tcPr>
          <w:p w14:paraId="13DDA2C5" w14:textId="211857DC"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14:paraId="38BA0D46"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C6933FB" w14:textId="77777777" w:rsidTr="001B72C9">
        <w:tc>
          <w:tcPr>
            <w:tcW w:w="988" w:type="dxa"/>
          </w:tcPr>
          <w:p w14:paraId="7D5395E4" w14:textId="692BE39C"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3.15</w:t>
            </w:r>
          </w:p>
        </w:tc>
        <w:tc>
          <w:tcPr>
            <w:tcW w:w="7654" w:type="dxa"/>
          </w:tcPr>
          <w:p w14:paraId="0AAA449E" w14:textId="3D8C1EB3"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41170D62"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B5CA5BC" w14:textId="77777777" w:rsidTr="001B72C9">
        <w:tc>
          <w:tcPr>
            <w:tcW w:w="988" w:type="dxa"/>
          </w:tcPr>
          <w:p w14:paraId="5AFBF3AE" w14:textId="7A9C113F"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3.16</w:t>
            </w:r>
          </w:p>
        </w:tc>
        <w:tc>
          <w:tcPr>
            <w:tcW w:w="7654" w:type="dxa"/>
          </w:tcPr>
          <w:p w14:paraId="0EC04FB4" w14:textId="62D37679"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Przedział autopompy musi być wyposażony w system ogrzewania skutecznie zabezpieczający układ wodno-pianowy przed  zamarzaniem.</w:t>
            </w:r>
          </w:p>
        </w:tc>
        <w:tc>
          <w:tcPr>
            <w:tcW w:w="7278" w:type="dxa"/>
          </w:tcPr>
          <w:p w14:paraId="02BE58AD"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EA26EBB" w14:textId="77777777" w:rsidTr="001B72C9">
        <w:tc>
          <w:tcPr>
            <w:tcW w:w="988" w:type="dxa"/>
          </w:tcPr>
          <w:p w14:paraId="54FDA2F1" w14:textId="1B19CF0D"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3.17</w:t>
            </w:r>
          </w:p>
        </w:tc>
        <w:tc>
          <w:tcPr>
            <w:tcW w:w="7654" w:type="dxa"/>
          </w:tcPr>
          <w:p w14:paraId="2160E459" w14:textId="68B15C4D"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1D24FA4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34DEA217" w14:textId="77777777" w:rsidTr="001B72C9">
        <w:tc>
          <w:tcPr>
            <w:tcW w:w="988" w:type="dxa"/>
          </w:tcPr>
          <w:p w14:paraId="287EB5DB" w14:textId="11C3188C"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3.18</w:t>
            </w:r>
          </w:p>
        </w:tc>
        <w:tc>
          <w:tcPr>
            <w:tcW w:w="7654" w:type="dxa"/>
          </w:tcPr>
          <w:p w14:paraId="201355B2" w14:textId="19D2FDF5"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20CB5DEA"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13A0F69" w14:textId="77777777" w:rsidTr="001B72C9">
        <w:tc>
          <w:tcPr>
            <w:tcW w:w="988" w:type="dxa"/>
          </w:tcPr>
          <w:p w14:paraId="5BFD1C27" w14:textId="38B7AC82"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3.19</w:t>
            </w:r>
          </w:p>
        </w:tc>
        <w:tc>
          <w:tcPr>
            <w:tcW w:w="7654" w:type="dxa"/>
          </w:tcPr>
          <w:p w14:paraId="182DEF2B" w14:textId="79EA8FD0" w:rsidR="00322115" w:rsidRPr="008B3688" w:rsidRDefault="00322115" w:rsidP="00322115">
            <w:pPr>
              <w:rPr>
                <w:rFonts w:ascii="Times New Roman" w:hAnsi="Times New Roman" w:cs="Times New Roman"/>
                <w:b/>
                <w:bCs/>
                <w:sz w:val="28"/>
                <w:szCs w:val="28"/>
              </w:rPr>
            </w:pPr>
            <w:r w:rsidRPr="008B3688">
              <w:rPr>
                <w:rFonts w:ascii="Times New Roman" w:hAnsi="Times New Roman" w:cs="Times New Roman"/>
              </w:rPr>
              <w:t>Zbiornik wody wykonany z materiałów kompozytowych o pojemności nominalne</w:t>
            </w:r>
            <w:r w:rsidR="00B957E0">
              <w:rPr>
                <w:rFonts w:ascii="Times New Roman" w:hAnsi="Times New Roman" w:cs="Times New Roman"/>
              </w:rPr>
              <w:t>j</w:t>
            </w:r>
            <w:r w:rsidRPr="008B3688">
              <w:rPr>
                <w:rFonts w:ascii="Times New Roman" w:hAnsi="Times New Roman" w:cs="Times New Roman"/>
              </w:rPr>
              <w:t xml:space="preserve"> min. </w:t>
            </w:r>
            <w:r w:rsidR="00B957E0">
              <w:rPr>
                <w:rFonts w:ascii="Times New Roman" w:hAnsi="Times New Roman" w:cs="Times New Roman"/>
              </w:rPr>
              <w:t>4</w:t>
            </w:r>
            <w:r w:rsidRPr="008B3688">
              <w:rPr>
                <w:rFonts w:ascii="Times New Roman" w:hAnsi="Times New Roman" w:cs="Times New Roman"/>
              </w:rPr>
              <w:t xml:space="preserve"> m</w:t>
            </w:r>
            <w:r w:rsidRPr="008B3688">
              <w:rPr>
                <w:rFonts w:ascii="Times New Roman" w:hAnsi="Times New Roman" w:cs="Times New Roman"/>
                <w:vertAlign w:val="superscript"/>
              </w:rPr>
              <w:t>3</w:t>
            </w:r>
            <w:r w:rsidRPr="008B3688">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7278" w:type="dxa"/>
          </w:tcPr>
          <w:p w14:paraId="353D06C9" w14:textId="609A4D9E" w:rsidR="00322115" w:rsidRPr="00091540" w:rsidRDefault="00322115" w:rsidP="00C931DB">
            <w:pPr>
              <w:jc w:val="center"/>
              <w:rPr>
                <w:rFonts w:ascii="Times New Roman" w:hAnsi="Times New Roman" w:cs="Times New Roman"/>
                <w:color w:val="FF0000"/>
                <w:sz w:val="28"/>
                <w:szCs w:val="28"/>
              </w:rPr>
            </w:pPr>
          </w:p>
        </w:tc>
      </w:tr>
      <w:tr w:rsidR="00322115" w:rsidRPr="00895780" w14:paraId="570275F5" w14:textId="77777777" w:rsidTr="001B72C9">
        <w:tc>
          <w:tcPr>
            <w:tcW w:w="988" w:type="dxa"/>
          </w:tcPr>
          <w:p w14:paraId="2B6DE013" w14:textId="7FC73183"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3.20</w:t>
            </w:r>
          </w:p>
        </w:tc>
        <w:tc>
          <w:tcPr>
            <w:tcW w:w="7654" w:type="dxa"/>
          </w:tcPr>
          <w:p w14:paraId="313A03D5" w14:textId="17C3656E"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19B1D9E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4A0D2917" w14:textId="77777777" w:rsidTr="001B72C9">
        <w:tc>
          <w:tcPr>
            <w:tcW w:w="988" w:type="dxa"/>
          </w:tcPr>
          <w:p w14:paraId="1B8D5DF5" w14:textId="3964E6B6"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3.21</w:t>
            </w:r>
          </w:p>
        </w:tc>
        <w:tc>
          <w:tcPr>
            <w:tcW w:w="7654" w:type="dxa"/>
          </w:tcPr>
          <w:p w14:paraId="12F8DB7B" w14:textId="77777777" w:rsidR="001304AD" w:rsidRPr="00895780" w:rsidRDefault="001304AD" w:rsidP="001304AD">
            <w:pPr>
              <w:pStyle w:val="Default"/>
              <w:rPr>
                <w:color w:val="auto"/>
                <w:sz w:val="22"/>
                <w:szCs w:val="22"/>
              </w:rPr>
            </w:pPr>
            <w:r w:rsidRPr="00895780">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1304AD" w:rsidRPr="00895780" w:rsidRDefault="001304AD" w:rsidP="001304AD">
            <w:pPr>
              <w:pStyle w:val="Tekstpodstawowy"/>
              <w:rPr>
                <w:iCs/>
                <w:sz w:val="22"/>
                <w:szCs w:val="22"/>
              </w:rPr>
            </w:pPr>
            <w:r w:rsidRPr="00895780">
              <w:rPr>
                <w:iCs/>
                <w:sz w:val="22"/>
                <w:szCs w:val="22"/>
              </w:rPr>
              <w:t>Wszystkie nasady zewnętrzne, w zależności od ich przeznaczenia należy trwale oznaczyć odpowiednimi kolorami:</w:t>
            </w:r>
          </w:p>
          <w:p w14:paraId="179E2DC9" w14:textId="77777777" w:rsidR="001304AD" w:rsidRPr="00895780" w:rsidRDefault="001304AD" w:rsidP="001304AD">
            <w:pPr>
              <w:pStyle w:val="Tekstpodstawowy"/>
              <w:rPr>
                <w:iCs/>
                <w:sz w:val="22"/>
                <w:szCs w:val="22"/>
              </w:rPr>
            </w:pPr>
            <w:r w:rsidRPr="00895780">
              <w:rPr>
                <w:iCs/>
                <w:sz w:val="22"/>
                <w:szCs w:val="22"/>
              </w:rPr>
              <w:t>-nasada wodna zasilająca kolor niebieski</w:t>
            </w:r>
          </w:p>
          <w:p w14:paraId="2A4F3DC8" w14:textId="77777777" w:rsidR="001304AD" w:rsidRPr="00895780" w:rsidRDefault="001304AD" w:rsidP="001304AD">
            <w:pPr>
              <w:pStyle w:val="Tekstpodstawowy"/>
              <w:rPr>
                <w:iCs/>
                <w:sz w:val="22"/>
                <w:szCs w:val="22"/>
              </w:rPr>
            </w:pPr>
            <w:r w:rsidRPr="00895780">
              <w:rPr>
                <w:iCs/>
                <w:sz w:val="22"/>
                <w:szCs w:val="22"/>
              </w:rPr>
              <w:t>-nasada wodna tłoczna kolor czerwony</w:t>
            </w:r>
          </w:p>
          <w:p w14:paraId="195A5340" w14:textId="3D01D941" w:rsidR="00322115" w:rsidRPr="00895780" w:rsidRDefault="001304AD" w:rsidP="001304AD">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7278" w:type="dxa"/>
          </w:tcPr>
          <w:p w14:paraId="39389086"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CBE209F" w14:textId="77777777" w:rsidTr="001B72C9">
        <w:tc>
          <w:tcPr>
            <w:tcW w:w="988" w:type="dxa"/>
          </w:tcPr>
          <w:p w14:paraId="75EE2AF9" w14:textId="395D6973"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3.22</w:t>
            </w:r>
          </w:p>
        </w:tc>
        <w:tc>
          <w:tcPr>
            <w:tcW w:w="7654" w:type="dxa"/>
          </w:tcPr>
          <w:p w14:paraId="575E7665"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322115"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Narożnik kończący linie zabudowy po stronie szybkiego natarcia zabezpieczony przed wycieraniem kątownikiem ze stali nierdzewnej.</w:t>
            </w:r>
            <w:r w:rsidRPr="00895780">
              <w:rPr>
                <w:rFonts w:ascii="Times New Roman" w:hAnsi="Times New Roman" w:cs="Times New Roman"/>
                <w:strike/>
              </w:rPr>
              <w:t xml:space="preserve">  </w:t>
            </w:r>
          </w:p>
        </w:tc>
        <w:tc>
          <w:tcPr>
            <w:tcW w:w="7278" w:type="dxa"/>
          </w:tcPr>
          <w:p w14:paraId="35A4C24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A6EF8A2" w14:textId="77777777" w:rsidTr="001B72C9">
        <w:tc>
          <w:tcPr>
            <w:tcW w:w="988" w:type="dxa"/>
          </w:tcPr>
          <w:p w14:paraId="14F9D6CD" w14:textId="6976C2A8"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3.23</w:t>
            </w:r>
          </w:p>
        </w:tc>
        <w:tc>
          <w:tcPr>
            <w:tcW w:w="7654" w:type="dxa"/>
          </w:tcPr>
          <w:p w14:paraId="59A729A1" w14:textId="77777777" w:rsidR="00BC55B6" w:rsidRPr="00895780" w:rsidRDefault="00BC55B6" w:rsidP="00BC55B6">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w:t>
            </w:r>
            <w:r w:rsidRPr="00895780">
              <w:rPr>
                <w:color w:val="auto"/>
                <w:position w:val="9"/>
              </w:rPr>
              <w:t xml:space="preserve"> </w:t>
            </w:r>
            <w:r w:rsidRPr="00895780">
              <w:rPr>
                <w:color w:val="auto"/>
              </w:rPr>
              <w:t>/min</w:t>
            </w:r>
            <w:r w:rsidRPr="00895780">
              <w:rPr>
                <w:color w:val="auto"/>
                <w:sz w:val="22"/>
                <w:szCs w:val="22"/>
              </w:rPr>
              <w:t xml:space="preserve">, z nakładką do piany oraz z regulacją strumienia (zwarty, rozproszony) umieszczone na dachu zabudowy pojazdu. </w:t>
            </w:r>
          </w:p>
          <w:p w14:paraId="7CF4F8A6" w14:textId="77777777" w:rsidR="00BC55B6" w:rsidRPr="00895780" w:rsidRDefault="00BC55B6" w:rsidP="00BC55B6">
            <w:pPr>
              <w:pStyle w:val="Default"/>
              <w:rPr>
                <w:color w:val="auto"/>
                <w:sz w:val="22"/>
                <w:szCs w:val="22"/>
              </w:rPr>
            </w:pPr>
            <w:r w:rsidRPr="00895780">
              <w:rPr>
                <w:color w:val="auto"/>
                <w:sz w:val="22"/>
                <w:szCs w:val="22"/>
              </w:rPr>
              <w:t xml:space="preserve">Działko wyposażone w elektrozawór ,zamontowany na linii wodnej do działka w ogrzewanym przedziale autopompy, </w:t>
            </w:r>
          </w:p>
          <w:p w14:paraId="4FB223CE" w14:textId="4E7944EE" w:rsidR="00664011" w:rsidRPr="002F0F90" w:rsidRDefault="00BC55B6" w:rsidP="002F0F90">
            <w:pPr>
              <w:rPr>
                <w:rFonts w:ascii="Times New Roman" w:hAnsi="Times New Roman" w:cs="Times New Roman"/>
              </w:rPr>
            </w:pPr>
            <w:r w:rsidRPr="00895780">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00146B8F" w14:textId="77777777" w:rsidR="00322115" w:rsidRPr="00895780" w:rsidRDefault="00322115" w:rsidP="00C931DB">
            <w:pPr>
              <w:jc w:val="center"/>
              <w:rPr>
                <w:rFonts w:ascii="Times New Roman" w:hAnsi="Times New Roman" w:cs="Times New Roman"/>
                <w:b/>
                <w:bCs/>
                <w:color w:val="FF0000"/>
                <w:sz w:val="28"/>
                <w:szCs w:val="28"/>
              </w:rPr>
            </w:pPr>
          </w:p>
        </w:tc>
      </w:tr>
      <w:tr w:rsidR="00B07818" w:rsidRPr="00895780" w14:paraId="351D53DB" w14:textId="77777777" w:rsidTr="001B72C9">
        <w:tc>
          <w:tcPr>
            <w:tcW w:w="988" w:type="dxa"/>
          </w:tcPr>
          <w:p w14:paraId="519307B1" w14:textId="002B6E3E" w:rsidR="00B07818" w:rsidRPr="00895780" w:rsidRDefault="00B07818" w:rsidP="00C931DB">
            <w:pPr>
              <w:jc w:val="center"/>
              <w:rPr>
                <w:rFonts w:ascii="Times New Roman" w:hAnsi="Times New Roman" w:cs="Times New Roman"/>
              </w:rPr>
            </w:pPr>
            <w:r>
              <w:rPr>
                <w:rFonts w:ascii="Times New Roman" w:hAnsi="Times New Roman" w:cs="Times New Roman"/>
              </w:rPr>
              <w:t>3.24</w:t>
            </w:r>
          </w:p>
        </w:tc>
        <w:tc>
          <w:tcPr>
            <w:tcW w:w="7654" w:type="dxa"/>
          </w:tcPr>
          <w:p w14:paraId="109AFFE6" w14:textId="1D564ACF" w:rsidR="00B07818" w:rsidRPr="00895780" w:rsidRDefault="00B07818" w:rsidP="002F0F90">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14:paraId="2557D1EE" w14:textId="77777777" w:rsidR="00B07818" w:rsidRPr="00895780" w:rsidRDefault="00B07818" w:rsidP="00C931DB">
            <w:pPr>
              <w:jc w:val="center"/>
              <w:rPr>
                <w:rFonts w:ascii="Times New Roman" w:hAnsi="Times New Roman" w:cs="Times New Roman"/>
                <w:b/>
                <w:bCs/>
                <w:color w:val="FF0000"/>
                <w:sz w:val="28"/>
                <w:szCs w:val="28"/>
              </w:rPr>
            </w:pPr>
          </w:p>
        </w:tc>
      </w:tr>
      <w:tr w:rsidR="00322115" w:rsidRPr="00895780" w14:paraId="1EFA2C49" w14:textId="77777777" w:rsidTr="001B72C9">
        <w:tc>
          <w:tcPr>
            <w:tcW w:w="988" w:type="dxa"/>
          </w:tcPr>
          <w:p w14:paraId="7E4534B8" w14:textId="7BC541E2"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w:t>
            </w:r>
            <w:r w:rsidR="00B07818">
              <w:rPr>
                <w:rFonts w:ascii="Times New Roman" w:hAnsi="Times New Roman" w:cs="Times New Roman"/>
              </w:rPr>
              <w:t>5</w:t>
            </w:r>
          </w:p>
        </w:tc>
        <w:tc>
          <w:tcPr>
            <w:tcW w:w="7654" w:type="dxa"/>
          </w:tcPr>
          <w:p w14:paraId="3EA04A44" w14:textId="77777777" w:rsidR="00BC55B6" w:rsidRPr="00895780" w:rsidRDefault="00BC55B6" w:rsidP="00BC55B6">
            <w:pPr>
              <w:pStyle w:val="Default"/>
              <w:rPr>
                <w:color w:val="auto"/>
                <w:sz w:val="22"/>
                <w:szCs w:val="22"/>
              </w:rPr>
            </w:pPr>
            <w:r w:rsidRPr="00895780">
              <w:rPr>
                <w:color w:val="auto"/>
                <w:sz w:val="22"/>
                <w:szCs w:val="22"/>
              </w:rPr>
              <w:t xml:space="preserve">Pojazd wyposażony w wysuwany pneumatycznie, obrotowy maszt oświetleniowy, zabudowany na stałe w pojeździe, z reflektorami LED o łącznej wielkości strumienia świetlnego min. 30 000 lm </w:t>
            </w:r>
            <w:r w:rsidRPr="00895780">
              <w:rPr>
                <w:color w:val="auto"/>
              </w:rPr>
              <w:t xml:space="preserve"> zasilany z instalacji elektrycznej pojazdu napięciem  24V</w:t>
            </w:r>
            <w:r w:rsidRPr="0089578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BC55B6" w:rsidRPr="00895780" w:rsidRDefault="00BC55B6" w:rsidP="00BC55B6">
            <w:pPr>
              <w:pStyle w:val="Default"/>
              <w:rPr>
                <w:color w:val="auto"/>
                <w:sz w:val="22"/>
                <w:szCs w:val="22"/>
              </w:rPr>
            </w:pPr>
            <w:r w:rsidRPr="00895780">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BC55B6" w:rsidRPr="00895780" w:rsidRDefault="00BC55B6" w:rsidP="00BC55B6">
            <w:pPr>
              <w:pStyle w:val="Default"/>
              <w:rPr>
                <w:color w:val="auto"/>
                <w:sz w:val="22"/>
                <w:szCs w:val="22"/>
              </w:rPr>
            </w:pPr>
            <w:r w:rsidRPr="00895780">
              <w:rPr>
                <w:color w:val="auto"/>
                <w:sz w:val="22"/>
                <w:szCs w:val="22"/>
              </w:rPr>
              <w:t>Dodatkowo wymagane:</w:t>
            </w:r>
          </w:p>
          <w:p w14:paraId="3B9DDF3E" w14:textId="77777777" w:rsidR="00BC55B6" w:rsidRPr="00895780" w:rsidRDefault="00BC55B6" w:rsidP="00BC55B6">
            <w:pPr>
              <w:pStyle w:val="Standard"/>
              <w:rPr>
                <w:sz w:val="22"/>
                <w:szCs w:val="22"/>
              </w:rPr>
            </w:pPr>
            <w:r w:rsidRPr="00895780">
              <w:rPr>
                <w:sz w:val="22"/>
                <w:szCs w:val="22"/>
              </w:rPr>
              <w:t>- obrót i pochył reflektorów, o kąt co najmniej od 0º ÷ 170º - w obie strony</w:t>
            </w:r>
          </w:p>
          <w:p w14:paraId="328A177B" w14:textId="77777777" w:rsidR="00BC55B6" w:rsidRPr="00895780" w:rsidRDefault="00BC55B6" w:rsidP="00BC55B6">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14:paraId="60706D12" w14:textId="7CB41FF5" w:rsidR="00BC55B6" w:rsidRPr="008B3688" w:rsidRDefault="00BC55B6" w:rsidP="00BC55B6">
            <w:pPr>
              <w:pStyle w:val="Standard"/>
              <w:rPr>
                <w:sz w:val="22"/>
                <w:szCs w:val="22"/>
              </w:rPr>
            </w:pPr>
            <w:r w:rsidRPr="00895780">
              <w:rPr>
                <w:sz w:val="22"/>
                <w:szCs w:val="22"/>
              </w:rPr>
              <w:t xml:space="preserve">- możliwość dowolnego zatrzymywania masztu podczas wysuwu  i sterowania  masztem na różnej wysokości wysuwu, w pozycji niepełnego wysunięcia podczas </w:t>
            </w:r>
            <w:r w:rsidRPr="008B3688">
              <w:rPr>
                <w:sz w:val="22"/>
                <w:szCs w:val="22"/>
              </w:rPr>
              <w:t>pracy.</w:t>
            </w:r>
          </w:p>
          <w:p w14:paraId="54153D81" w14:textId="77777777" w:rsidR="00BC55B6" w:rsidRPr="008B3688" w:rsidRDefault="00BC55B6" w:rsidP="00BC55B6">
            <w:pPr>
              <w:pStyle w:val="Standard"/>
              <w:rPr>
                <w:sz w:val="22"/>
                <w:szCs w:val="22"/>
              </w:rPr>
            </w:pPr>
            <w:r w:rsidRPr="008B3688">
              <w:rPr>
                <w:sz w:val="22"/>
                <w:szCs w:val="22"/>
              </w:rPr>
              <w:t>Każda lampa musi być doposażona w optykę dalekosiężną (zasięg min 100m) oraz szerokokątną .</w:t>
            </w:r>
          </w:p>
          <w:p w14:paraId="7BD176C2" w14:textId="77777777" w:rsidR="00BF6814" w:rsidRDefault="00BC55B6" w:rsidP="00BC55B6">
            <w:pPr>
              <w:pStyle w:val="Standard"/>
              <w:rPr>
                <w:sz w:val="22"/>
                <w:szCs w:val="22"/>
              </w:rPr>
            </w:pPr>
            <w:r w:rsidRPr="008B3688">
              <w:rPr>
                <w:sz w:val="22"/>
                <w:szCs w:val="22"/>
              </w:rPr>
              <w:t>Lampy w maszcie dodatkowo muszą posiadać optykę tzw” doświetlającą  pod masztem” -doświetlającą dach,</w:t>
            </w:r>
            <w:r w:rsidR="00D92204" w:rsidRPr="008B3688">
              <w:rPr>
                <w:sz w:val="22"/>
                <w:szCs w:val="22"/>
              </w:rPr>
              <w:t xml:space="preserve"> </w:t>
            </w:r>
            <w:r w:rsidRPr="008B3688">
              <w:rPr>
                <w:sz w:val="22"/>
                <w:szCs w:val="22"/>
              </w:rPr>
              <w:t>przy rozłożonym maszcie</w:t>
            </w:r>
          </w:p>
          <w:p w14:paraId="00BA9FCA" w14:textId="77777777" w:rsidR="00BC55B6" w:rsidRPr="008B3688" w:rsidRDefault="00BC55B6" w:rsidP="00BC55B6">
            <w:pPr>
              <w:pStyle w:val="Standard"/>
              <w:rPr>
                <w:sz w:val="22"/>
                <w:szCs w:val="22"/>
              </w:rPr>
            </w:pPr>
            <w:r w:rsidRPr="008B3688">
              <w:rPr>
                <w:sz w:val="22"/>
                <w:szCs w:val="22"/>
              </w:rPr>
              <w:t>-wymagane przewodowe sterowanie masztem.</w:t>
            </w:r>
          </w:p>
          <w:p w14:paraId="40046477" w14:textId="55F6B36C" w:rsidR="00322115" w:rsidRPr="00895780" w:rsidRDefault="00BC55B6" w:rsidP="00BC55B6">
            <w:pPr>
              <w:rPr>
                <w:rFonts w:ascii="Times New Roman" w:hAnsi="Times New Roman" w:cs="Times New Roman"/>
                <w:b/>
                <w:bCs/>
                <w:color w:val="FF0000"/>
                <w:sz w:val="28"/>
                <w:szCs w:val="28"/>
              </w:rPr>
            </w:pPr>
            <w:r w:rsidRPr="008B3688">
              <w:rPr>
                <w:rFonts w:ascii="Times New Roman" w:hAnsi="Times New Roman" w:cs="Times New Roman"/>
              </w:rPr>
              <w:t>-wymagane także bezprzewodowe sterowaniem masztem-o zasięgu min.50m w terenie otwartym.</w:t>
            </w:r>
          </w:p>
        </w:tc>
        <w:tc>
          <w:tcPr>
            <w:tcW w:w="7278" w:type="dxa"/>
          </w:tcPr>
          <w:p w14:paraId="038EF92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2848506" w14:textId="77777777" w:rsidTr="001B72C9">
        <w:tc>
          <w:tcPr>
            <w:tcW w:w="988" w:type="dxa"/>
          </w:tcPr>
          <w:p w14:paraId="7E81A670" w14:textId="3D85D5F1"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w:t>
            </w:r>
            <w:r w:rsidR="00B07818">
              <w:rPr>
                <w:rFonts w:ascii="Times New Roman" w:hAnsi="Times New Roman" w:cs="Times New Roman"/>
              </w:rPr>
              <w:t>6</w:t>
            </w:r>
          </w:p>
        </w:tc>
        <w:tc>
          <w:tcPr>
            <w:tcW w:w="7654" w:type="dxa"/>
          </w:tcPr>
          <w:p w14:paraId="50D822F2" w14:textId="77777777" w:rsidR="00BC55B6" w:rsidRPr="008B3688" w:rsidRDefault="00BC55B6" w:rsidP="00BC55B6">
            <w:pPr>
              <w:pStyle w:val="Standard"/>
              <w:rPr>
                <w:sz w:val="22"/>
                <w:szCs w:val="22"/>
              </w:rPr>
            </w:pPr>
            <w:r w:rsidRPr="008B3688">
              <w:rPr>
                <w:sz w:val="22"/>
                <w:szCs w:val="22"/>
              </w:rPr>
              <w:t xml:space="preserve">Samochód należy wyposażyć w  : </w:t>
            </w:r>
          </w:p>
          <w:p w14:paraId="3173C13B" w14:textId="38F492BB" w:rsidR="00BC55B6" w:rsidRPr="00934F23" w:rsidRDefault="00BC55B6" w:rsidP="00BC55B6">
            <w:pPr>
              <w:pStyle w:val="Tekstprzypisukocowego"/>
              <w:rPr>
                <w:sz w:val="22"/>
                <w:szCs w:val="22"/>
              </w:rPr>
            </w:pPr>
            <w:r w:rsidRPr="007A10E1">
              <w:rPr>
                <w:sz w:val="22"/>
                <w:szCs w:val="22"/>
              </w:rPr>
              <w:t xml:space="preserve">- z przodu pojazdu montaż wyciągarki  elektrycznej o sile uciągu minimum – 8 ton z </w:t>
            </w:r>
            <w:r w:rsidRPr="00934F23">
              <w:rPr>
                <w:sz w:val="22"/>
                <w:szCs w:val="22"/>
              </w:rPr>
              <w:t>liną o długości min. 28m,  z hakiem</w:t>
            </w:r>
            <w:r w:rsidR="001112A6" w:rsidRPr="00934F23">
              <w:rPr>
                <w:sz w:val="22"/>
                <w:szCs w:val="22"/>
              </w:rPr>
              <w:t>.</w:t>
            </w:r>
            <w:r w:rsidR="00613582" w:rsidRPr="00934F23">
              <w:rPr>
                <w:sz w:val="22"/>
                <w:szCs w:val="22"/>
              </w:rPr>
              <w:t xml:space="preserve"> </w:t>
            </w:r>
            <w:r w:rsidR="001112A6" w:rsidRPr="00934F23">
              <w:rPr>
                <w:sz w:val="22"/>
                <w:szCs w:val="22"/>
              </w:rPr>
              <w:t>W</w:t>
            </w:r>
            <w:r w:rsidRPr="00934F23">
              <w:rPr>
                <w:sz w:val="22"/>
                <w:szCs w:val="22"/>
              </w:rPr>
              <w:t>yciągarka zamontowana w zewnętrznej obudowie kompozytowej</w:t>
            </w:r>
          </w:p>
          <w:p w14:paraId="5A58CF38" w14:textId="7E961844" w:rsidR="00B225BB" w:rsidRPr="00934F23" w:rsidRDefault="00684D43" w:rsidP="00684D43">
            <w:pPr>
              <w:pStyle w:val="Default"/>
              <w:rPr>
                <w:color w:val="auto"/>
                <w:sz w:val="22"/>
                <w:szCs w:val="22"/>
              </w:rPr>
            </w:pPr>
            <w:r w:rsidRPr="00934F23">
              <w:rPr>
                <w:color w:val="auto"/>
                <w:sz w:val="22"/>
                <w:szCs w:val="22"/>
              </w:rPr>
              <w:t>-</w:t>
            </w:r>
            <w:r w:rsidR="001D3301" w:rsidRPr="00934F23">
              <w:rPr>
                <w:color w:val="auto"/>
                <w:sz w:val="22"/>
                <w:szCs w:val="22"/>
              </w:rPr>
              <w:t xml:space="preserve"> Lampy ledowe dalekosiężne, okrągłe o średnicy  min Ø 180 mm - 4szt, zamontowane  na lekkim orurowaniu aluminiowym, anodowanym,  profilowanym wzdłużnie i kształtowo o długości min 1800mm i średnicy rury min. Ø60mm , mocowane  z przodu  pojazdu.</w:t>
            </w:r>
          </w:p>
          <w:p w14:paraId="0C24AE57" w14:textId="2598B6D2" w:rsidR="00684D43" w:rsidRPr="00934F23" w:rsidRDefault="00684D43" w:rsidP="00684D43">
            <w:pPr>
              <w:pStyle w:val="Tekstpodstawowy"/>
              <w:jc w:val="left"/>
              <w:rPr>
                <w:sz w:val="22"/>
                <w:szCs w:val="22"/>
              </w:rPr>
            </w:pPr>
            <w:r w:rsidRPr="00934F23">
              <w:rPr>
                <w:sz w:val="22"/>
                <w:szCs w:val="22"/>
              </w:rPr>
              <w:t>-Dodatkowe 2 lampy sygnalizacyjne niebieskie  LED  z przodu pojazdu, na masce samochodu. Umieszczone kaskadowo  (razem-4szt)</w:t>
            </w:r>
          </w:p>
          <w:p w14:paraId="1B6D7432" w14:textId="798E86A9" w:rsidR="00934F23" w:rsidRPr="00934F23" w:rsidRDefault="00934F23" w:rsidP="00934F23">
            <w:pPr>
              <w:autoSpaceDE w:val="0"/>
              <w:autoSpaceDN w:val="0"/>
              <w:adjustRightInd w:val="0"/>
              <w:rPr>
                <w:rFonts w:ascii="Times New Roman" w:hAnsi="Times New Roman" w:cs="Times New Roman"/>
              </w:rPr>
            </w:pPr>
            <w:r w:rsidRPr="00934F23">
              <w:rPr>
                <w:rFonts w:ascii="Times New Roman" w:hAnsi="Times New Roman" w:cs="Times New Roman"/>
              </w:rPr>
              <w:t>- Węże W75-8 szt</w:t>
            </w:r>
          </w:p>
          <w:p w14:paraId="1BAA2C01" w14:textId="5FD17DDD" w:rsidR="00934F23" w:rsidRPr="00934F23" w:rsidRDefault="00934F23" w:rsidP="00934F23">
            <w:pPr>
              <w:autoSpaceDE w:val="0"/>
              <w:autoSpaceDN w:val="0"/>
              <w:adjustRightInd w:val="0"/>
              <w:rPr>
                <w:rFonts w:ascii="Times New Roman" w:hAnsi="Times New Roman" w:cs="Times New Roman"/>
              </w:rPr>
            </w:pPr>
            <w:r w:rsidRPr="00934F23">
              <w:rPr>
                <w:rFonts w:ascii="Times New Roman" w:hAnsi="Times New Roman" w:cs="Times New Roman"/>
              </w:rPr>
              <w:t>- Węże W52-10szt</w:t>
            </w:r>
          </w:p>
          <w:p w14:paraId="5102F025" w14:textId="3D7759D5" w:rsidR="00934F23" w:rsidRPr="00934F23" w:rsidRDefault="00934F23" w:rsidP="00934F23">
            <w:pPr>
              <w:autoSpaceDE w:val="0"/>
              <w:autoSpaceDN w:val="0"/>
              <w:adjustRightInd w:val="0"/>
              <w:rPr>
                <w:rFonts w:ascii="Times New Roman" w:hAnsi="Times New Roman" w:cs="Times New Roman"/>
              </w:rPr>
            </w:pPr>
            <w:r w:rsidRPr="00934F23">
              <w:rPr>
                <w:rFonts w:ascii="Times New Roman" w:hAnsi="Times New Roman" w:cs="Times New Roman"/>
              </w:rPr>
              <w:t>- Pojazd wyposażony w hak holowniczy, przystosowany do ciągnięcia przyczep,</w:t>
            </w:r>
            <w:r w:rsidRPr="00934F23">
              <w:rPr>
                <w:rFonts w:ascii="Times New Roman" w:hAnsi="Times New Roman" w:cs="Times New Roman"/>
                <w:spacing w:val="-3"/>
              </w:rPr>
              <w:t xml:space="preserve"> o masie do 3,5t</w:t>
            </w:r>
          </w:p>
          <w:p w14:paraId="02D66733" w14:textId="3C08C6E3" w:rsidR="00934F23" w:rsidRDefault="00934F23" w:rsidP="00934F23">
            <w:pPr>
              <w:autoSpaceDE w:val="0"/>
              <w:autoSpaceDN w:val="0"/>
              <w:adjustRightInd w:val="0"/>
              <w:rPr>
                <w:rFonts w:ascii="Times New Roman" w:hAnsi="Times New Roman" w:cs="Times New Roman"/>
              </w:rPr>
            </w:pPr>
            <w:r>
              <w:rPr>
                <w:rFonts w:ascii="Times New Roman" w:hAnsi="Times New Roman" w:cs="Times New Roman"/>
              </w:rPr>
              <w:t>- drabina nasadkowa aluminiowa -  4 przęsła</w:t>
            </w:r>
          </w:p>
          <w:p w14:paraId="6EAA5441" w14:textId="51255414" w:rsidR="00934F23" w:rsidRDefault="00934F23" w:rsidP="00115EDE">
            <w:pPr>
              <w:autoSpaceDE w:val="0"/>
              <w:autoSpaceDN w:val="0"/>
              <w:adjustRightInd w:val="0"/>
              <w:rPr>
                <w:rFonts w:ascii="Times New Roman" w:hAnsi="Times New Roman" w:cs="Times New Roman"/>
              </w:rPr>
            </w:pPr>
            <w:r>
              <w:rPr>
                <w:rFonts w:ascii="Times New Roman" w:hAnsi="Times New Roman" w:cs="Times New Roman"/>
              </w:rPr>
              <w:t>- 4 kpl</w:t>
            </w:r>
            <w:r w:rsidR="00115EDE">
              <w:rPr>
                <w:rFonts w:ascii="Times New Roman" w:hAnsi="Times New Roman" w:cs="Times New Roman"/>
              </w:rPr>
              <w:t>.</w:t>
            </w:r>
            <w:r>
              <w:rPr>
                <w:rFonts w:ascii="Times New Roman" w:hAnsi="Times New Roman" w:cs="Times New Roman"/>
              </w:rPr>
              <w:t xml:space="preserve"> aparatów oddechowych z butlą stalową, maską panoramiczną i czujnikami bezruchu</w:t>
            </w:r>
          </w:p>
          <w:p w14:paraId="20175949" w14:textId="05D1F2B9" w:rsidR="00DE6AF2" w:rsidRPr="00115EDE" w:rsidRDefault="00DE6AF2" w:rsidP="00115EDE">
            <w:pPr>
              <w:autoSpaceDE w:val="0"/>
              <w:autoSpaceDN w:val="0"/>
              <w:adjustRightInd w:val="0"/>
              <w:rPr>
                <w:rFonts w:ascii="Times New Roman" w:hAnsi="Times New Roman" w:cs="Times New Roman"/>
              </w:rPr>
            </w:pPr>
            <w:r>
              <w:rPr>
                <w:rFonts w:ascii="Times New Roman" w:hAnsi="Times New Roman" w:cs="Times New Roman"/>
              </w:rPr>
              <w:t>-pistolet na sprężone powietrze zamontowany w schowku tylnym zabudowy</w:t>
            </w:r>
          </w:p>
          <w:p w14:paraId="4EDB0030" w14:textId="62CA5AA6" w:rsidR="00944944" w:rsidRPr="008B3688" w:rsidRDefault="00944944" w:rsidP="00E652E8">
            <w:pPr>
              <w:rPr>
                <w:rFonts w:ascii="Times New Roman" w:hAnsi="Times New Roman" w:cs="Times New Roman"/>
              </w:rPr>
            </w:pPr>
          </w:p>
        </w:tc>
        <w:tc>
          <w:tcPr>
            <w:tcW w:w="7278" w:type="dxa"/>
          </w:tcPr>
          <w:p w14:paraId="42A301B0" w14:textId="77777777" w:rsidR="00322115" w:rsidRPr="00895780" w:rsidRDefault="00322115" w:rsidP="00C931DB">
            <w:pPr>
              <w:jc w:val="center"/>
              <w:rPr>
                <w:rFonts w:ascii="Times New Roman" w:hAnsi="Times New Roman" w:cs="Times New Roman"/>
                <w:b/>
                <w:bCs/>
                <w:color w:val="FF0000"/>
                <w:sz w:val="28"/>
                <w:szCs w:val="28"/>
              </w:rPr>
            </w:pPr>
          </w:p>
        </w:tc>
      </w:tr>
      <w:tr w:rsidR="00BC55B6" w:rsidRPr="00895780" w14:paraId="0DE5AC74" w14:textId="77777777" w:rsidTr="006E3CA3">
        <w:tc>
          <w:tcPr>
            <w:tcW w:w="988" w:type="dxa"/>
            <w:shd w:val="clear" w:color="auto" w:fill="FFC000"/>
          </w:tcPr>
          <w:p w14:paraId="2204A15B" w14:textId="5E780B09"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4</w:t>
            </w:r>
          </w:p>
        </w:tc>
        <w:tc>
          <w:tcPr>
            <w:tcW w:w="7654" w:type="dxa"/>
            <w:shd w:val="clear" w:color="auto" w:fill="FFC000"/>
          </w:tcPr>
          <w:p w14:paraId="26AEE6B8" w14:textId="58DE2D2D"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7278" w:type="dxa"/>
            <w:shd w:val="clear" w:color="auto" w:fill="FFC000"/>
          </w:tcPr>
          <w:p w14:paraId="1ED5DF56" w14:textId="30BFAF1C"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79847046" w14:textId="77777777" w:rsidTr="001B72C9">
        <w:tc>
          <w:tcPr>
            <w:tcW w:w="988" w:type="dxa"/>
          </w:tcPr>
          <w:p w14:paraId="25B2282B" w14:textId="089D15C0" w:rsidR="00BC55B6" w:rsidRPr="00895780" w:rsidRDefault="00BC55B6" w:rsidP="00C931DB">
            <w:pPr>
              <w:jc w:val="center"/>
              <w:rPr>
                <w:rFonts w:ascii="Times New Roman" w:hAnsi="Times New Roman" w:cs="Times New Roman"/>
              </w:rPr>
            </w:pPr>
            <w:r w:rsidRPr="00895780">
              <w:rPr>
                <w:rFonts w:ascii="Times New Roman" w:hAnsi="Times New Roman" w:cs="Times New Roman"/>
              </w:rPr>
              <w:t>4.1</w:t>
            </w:r>
          </w:p>
        </w:tc>
        <w:tc>
          <w:tcPr>
            <w:tcW w:w="7654" w:type="dxa"/>
          </w:tcPr>
          <w:p w14:paraId="0251FB3B" w14:textId="77777777" w:rsidR="00D658E0" w:rsidRPr="00895780" w:rsidRDefault="00D658E0" w:rsidP="00D658E0">
            <w:pPr>
              <w:pStyle w:val="Tekstprzypisukocowego"/>
              <w:rPr>
                <w:sz w:val="22"/>
                <w:szCs w:val="22"/>
              </w:rPr>
            </w:pPr>
            <w:r w:rsidRPr="00895780">
              <w:rPr>
                <w:sz w:val="22"/>
                <w:szCs w:val="22"/>
              </w:rPr>
              <w:t>Na pojeździe   zapewnione miejsce na przewożenie sprzętu zgodnie z  „Wymaganiami dla średnich samochodów ratowniczo-gaśniczych”</w:t>
            </w:r>
          </w:p>
          <w:p w14:paraId="1E1FBD95" w14:textId="77777777" w:rsidR="00D658E0" w:rsidRPr="00895780" w:rsidRDefault="00D658E0" w:rsidP="00D658E0">
            <w:pPr>
              <w:pStyle w:val="Tekstprzypisukocowego"/>
              <w:rPr>
                <w:sz w:val="22"/>
                <w:szCs w:val="22"/>
              </w:rPr>
            </w:pPr>
          </w:p>
          <w:p w14:paraId="6EB79E63" w14:textId="14F092DC" w:rsidR="00384D5E" w:rsidRPr="00AB6C58" w:rsidRDefault="00384D5E" w:rsidP="00384D5E">
            <w:pPr>
              <w:pStyle w:val="Tekstprzypisukocowego"/>
              <w:rPr>
                <w:sz w:val="22"/>
                <w:szCs w:val="22"/>
              </w:rPr>
            </w:pPr>
            <w:r w:rsidRPr="00AB6C58">
              <w:rPr>
                <w:sz w:val="24"/>
                <w:szCs w:val="24"/>
              </w:rPr>
              <w:t>-</w:t>
            </w:r>
            <w:r w:rsidRPr="00AB6C58">
              <w:rPr>
                <w:sz w:val="22"/>
                <w:szCs w:val="22"/>
              </w:rPr>
              <w:t>Szczegóły dotyczące rozmieszczenia sprzętu do uzgodnienia z użytkownikiem     na etapie realizacji zamówienia z uwzględnieniem wcześniejszych wymagań  Zamawiającego</w:t>
            </w:r>
          </w:p>
          <w:p w14:paraId="08E20A70" w14:textId="77777777" w:rsidR="00D658E0" w:rsidRPr="00895780" w:rsidRDefault="00D658E0" w:rsidP="00D658E0">
            <w:pPr>
              <w:pStyle w:val="Tekstprzypisukocowego"/>
              <w:rPr>
                <w:sz w:val="22"/>
                <w:szCs w:val="22"/>
              </w:rPr>
            </w:pPr>
          </w:p>
          <w:p w14:paraId="62B72A61" w14:textId="77777777" w:rsidR="00D658E0" w:rsidRPr="00895780" w:rsidRDefault="00D658E0" w:rsidP="00D658E0">
            <w:pPr>
              <w:rPr>
                <w:rFonts w:ascii="Times New Roman" w:hAnsi="Times New Roman" w:cs="Times New Roman"/>
              </w:rPr>
            </w:pPr>
            <w:r w:rsidRPr="00895780">
              <w:rPr>
                <w:rFonts w:ascii="Times New Roman" w:hAnsi="Times New Roman" w:cs="Times New Roman"/>
              </w:rPr>
              <w:t xml:space="preserve">-Zamawiający na etapie wykonania dostarczy wykaz wraz z posiadanym  sprzętem  </w:t>
            </w:r>
          </w:p>
          <w:p w14:paraId="3EBBBAF5" w14:textId="27E1A4D8" w:rsidR="00BC55B6" w:rsidRPr="00895780" w:rsidRDefault="00D658E0" w:rsidP="00D658E0">
            <w:pPr>
              <w:rPr>
                <w:rFonts w:ascii="Times New Roman" w:hAnsi="Times New Roman" w:cs="Times New Roman"/>
                <w:b/>
                <w:bCs/>
                <w:color w:val="FF0000"/>
                <w:sz w:val="28"/>
                <w:szCs w:val="28"/>
              </w:rPr>
            </w:pPr>
            <w:r w:rsidRPr="00895780">
              <w:rPr>
                <w:rFonts w:ascii="Times New Roman" w:hAnsi="Times New Roman" w:cs="Times New Roman"/>
              </w:rPr>
              <w:t xml:space="preserve">     do zamontowania.  Montaż sprzętu  na koszt wykonawcy</w:t>
            </w:r>
          </w:p>
        </w:tc>
        <w:tc>
          <w:tcPr>
            <w:tcW w:w="7278" w:type="dxa"/>
          </w:tcPr>
          <w:p w14:paraId="430031D4" w14:textId="77777777" w:rsidR="00BC55B6" w:rsidRPr="00895780" w:rsidRDefault="00BC55B6" w:rsidP="00C931DB">
            <w:pPr>
              <w:jc w:val="center"/>
              <w:rPr>
                <w:rFonts w:ascii="Times New Roman" w:hAnsi="Times New Roman" w:cs="Times New Roman"/>
                <w:b/>
                <w:bCs/>
                <w:color w:val="FF0000"/>
                <w:sz w:val="28"/>
                <w:szCs w:val="28"/>
              </w:rPr>
            </w:pPr>
          </w:p>
        </w:tc>
      </w:tr>
      <w:tr w:rsidR="00BC55B6" w:rsidRPr="00895780" w14:paraId="030D8628" w14:textId="77777777" w:rsidTr="006E3CA3">
        <w:tc>
          <w:tcPr>
            <w:tcW w:w="988" w:type="dxa"/>
            <w:shd w:val="clear" w:color="auto" w:fill="FFC000"/>
          </w:tcPr>
          <w:p w14:paraId="68D41A99" w14:textId="0FFC23FF"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5</w:t>
            </w:r>
          </w:p>
        </w:tc>
        <w:tc>
          <w:tcPr>
            <w:tcW w:w="7654" w:type="dxa"/>
            <w:shd w:val="clear" w:color="auto" w:fill="FFC000"/>
          </w:tcPr>
          <w:p w14:paraId="2C0D5273" w14:textId="4FD3EB71"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7278" w:type="dxa"/>
            <w:shd w:val="clear" w:color="auto" w:fill="FFC000"/>
          </w:tcPr>
          <w:p w14:paraId="1620CAB7" w14:textId="0519257C"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35668FAE" w14:textId="77777777" w:rsidTr="001B72C9">
        <w:tc>
          <w:tcPr>
            <w:tcW w:w="988" w:type="dxa"/>
          </w:tcPr>
          <w:p w14:paraId="38E05E6F" w14:textId="2C2D86BF" w:rsidR="00BC55B6" w:rsidRPr="00895780" w:rsidRDefault="00BC55B6" w:rsidP="00C931DB">
            <w:pPr>
              <w:jc w:val="center"/>
              <w:rPr>
                <w:rFonts w:ascii="Times New Roman" w:hAnsi="Times New Roman" w:cs="Times New Roman"/>
              </w:rPr>
            </w:pPr>
            <w:r w:rsidRPr="00895780">
              <w:rPr>
                <w:rFonts w:ascii="Times New Roman" w:hAnsi="Times New Roman" w:cs="Times New Roman"/>
              </w:rPr>
              <w:t>5.1</w:t>
            </w:r>
          </w:p>
        </w:tc>
        <w:tc>
          <w:tcPr>
            <w:tcW w:w="7654" w:type="dxa"/>
          </w:tcPr>
          <w:p w14:paraId="7C21AF32"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1293A11F" w14:textId="732BA07E" w:rsidR="00BC55B6" w:rsidRPr="00895780" w:rsidRDefault="00BC55B6" w:rsidP="00751661">
            <w:pPr>
              <w:rPr>
                <w:rFonts w:ascii="Times New Roman" w:hAnsi="Times New Roman" w:cs="Times New Roman"/>
                <w:b/>
                <w:bCs/>
                <w:color w:val="FF0000"/>
                <w:sz w:val="28"/>
                <w:szCs w:val="28"/>
              </w:rPr>
            </w:pPr>
            <w:r w:rsidRPr="00895780">
              <w:rPr>
                <w:rFonts w:ascii="Times New Roman" w:hAnsi="Times New Roman" w:cs="Times New Roman"/>
              </w:rPr>
              <w:t xml:space="preserve"> – </w:t>
            </w:r>
            <w:r w:rsidR="00751661">
              <w:rPr>
                <w:rFonts w:ascii="Times New Roman" w:hAnsi="Times New Roman" w:cs="Times New Roman"/>
                <w:b/>
                <w:bCs/>
              </w:rPr>
              <w:t>12</w:t>
            </w:r>
            <w:r w:rsidRPr="00895780">
              <w:rPr>
                <w:rFonts w:ascii="Times New Roman" w:hAnsi="Times New Roman" w:cs="Times New Roman"/>
                <w:b/>
                <w:bCs/>
              </w:rPr>
              <w:t xml:space="preserve"> miesiące.</w:t>
            </w:r>
          </w:p>
        </w:tc>
        <w:tc>
          <w:tcPr>
            <w:tcW w:w="7278" w:type="dxa"/>
          </w:tcPr>
          <w:p w14:paraId="4498CFBE" w14:textId="2585E01F" w:rsidR="00BC55B6" w:rsidRPr="00751661" w:rsidRDefault="00751661" w:rsidP="00751661">
            <w:pPr>
              <w:rPr>
                <w:rFonts w:ascii="Times New Roman" w:hAnsi="Times New Roman" w:cs="Times New Roman"/>
                <w:bCs/>
                <w:color w:val="FF0000"/>
                <w:sz w:val="28"/>
                <w:szCs w:val="28"/>
              </w:rPr>
            </w:pPr>
            <w:r w:rsidRPr="00751661">
              <w:rPr>
                <w:rFonts w:ascii="Times New Roman" w:hAnsi="Times New Roman" w:cs="Times New Roman"/>
                <w:bCs/>
                <w:szCs w:val="28"/>
              </w:rPr>
              <w:t>Okres gwarancji: …… miesięcy</w:t>
            </w:r>
            <w:r>
              <w:rPr>
                <w:rFonts w:ascii="Times New Roman" w:hAnsi="Times New Roman" w:cs="Times New Roman"/>
                <w:bCs/>
                <w:szCs w:val="28"/>
              </w:rPr>
              <w:t xml:space="preserve"> </w:t>
            </w:r>
            <w:r w:rsidRPr="00751661">
              <w:rPr>
                <w:rFonts w:ascii="Times New Roman" w:hAnsi="Times New Roman" w:cs="Times New Roman"/>
                <w:bCs/>
                <w:i/>
                <w:szCs w:val="28"/>
              </w:rPr>
              <w:t>(wpisać jaki okres gwarancji udziela Wykonawca</w:t>
            </w:r>
            <w:r>
              <w:rPr>
                <w:rFonts w:ascii="Times New Roman" w:hAnsi="Times New Roman" w:cs="Times New Roman"/>
                <w:bCs/>
                <w:i/>
                <w:szCs w:val="28"/>
              </w:rPr>
              <w:t>)</w:t>
            </w:r>
          </w:p>
        </w:tc>
      </w:tr>
      <w:tr w:rsidR="00BC55B6" w:rsidRPr="00895780" w14:paraId="163977DC" w14:textId="77777777" w:rsidTr="001B72C9">
        <w:tc>
          <w:tcPr>
            <w:tcW w:w="988" w:type="dxa"/>
          </w:tcPr>
          <w:p w14:paraId="77E7FB69" w14:textId="0291E303" w:rsidR="00BC55B6" w:rsidRPr="00895780" w:rsidRDefault="00BC55B6" w:rsidP="00C931DB">
            <w:pPr>
              <w:jc w:val="center"/>
              <w:rPr>
                <w:rFonts w:ascii="Times New Roman" w:hAnsi="Times New Roman" w:cs="Times New Roman"/>
              </w:rPr>
            </w:pPr>
            <w:r w:rsidRPr="00895780">
              <w:rPr>
                <w:rFonts w:ascii="Times New Roman" w:hAnsi="Times New Roman" w:cs="Times New Roman"/>
              </w:rPr>
              <w:t>5.2</w:t>
            </w:r>
          </w:p>
        </w:tc>
        <w:tc>
          <w:tcPr>
            <w:tcW w:w="7654" w:type="dxa"/>
          </w:tcPr>
          <w:p w14:paraId="44DA2923" w14:textId="77777777" w:rsidR="00BC55B6" w:rsidRPr="00895780" w:rsidRDefault="00BC55B6" w:rsidP="00BC55B6">
            <w:pPr>
              <w:pStyle w:val="Default"/>
              <w:rPr>
                <w:color w:val="auto"/>
                <w:sz w:val="22"/>
                <w:szCs w:val="22"/>
              </w:rPr>
            </w:pPr>
            <w:r w:rsidRPr="00895780">
              <w:rPr>
                <w:color w:val="auto"/>
                <w:sz w:val="22"/>
                <w:szCs w:val="22"/>
              </w:rPr>
              <w:t xml:space="preserve">Wykonawca obowiązany jest do dostarczenia wraz z pojazdem: </w:t>
            </w:r>
          </w:p>
          <w:p w14:paraId="0068EF2C" w14:textId="77777777" w:rsidR="00BC55B6" w:rsidRPr="00895780" w:rsidRDefault="00BC55B6" w:rsidP="00BC55B6">
            <w:pPr>
              <w:pStyle w:val="Default"/>
              <w:rPr>
                <w:color w:val="auto"/>
                <w:sz w:val="22"/>
                <w:szCs w:val="22"/>
              </w:rPr>
            </w:pPr>
            <w:r w:rsidRPr="00895780">
              <w:rPr>
                <w:color w:val="auto"/>
                <w:sz w:val="22"/>
                <w:szCs w:val="22"/>
              </w:rPr>
              <w:t xml:space="preserve">- instrukcji obsługi w języku polskim do podwozia samochodu, zabudowy pożarniczej i zainstalowanych urządzeń i wyposażenia, </w:t>
            </w:r>
          </w:p>
          <w:p w14:paraId="54AC1B16" w14:textId="77777777" w:rsidR="00BC55B6" w:rsidRPr="00895780" w:rsidRDefault="00BC55B6" w:rsidP="00BC55B6">
            <w:pPr>
              <w:pStyle w:val="Default"/>
              <w:rPr>
                <w:color w:val="auto"/>
                <w:sz w:val="22"/>
                <w:szCs w:val="22"/>
              </w:rPr>
            </w:pPr>
            <w:r w:rsidRPr="00895780">
              <w:rPr>
                <w:color w:val="auto"/>
                <w:sz w:val="22"/>
                <w:szCs w:val="22"/>
              </w:rPr>
              <w:t xml:space="preserve">- aktualne świadectwo dopuszczenia świadectwo dopuszczenia do użytkowania w ochronie przeciwpożarowej dla pojazdu, </w:t>
            </w:r>
          </w:p>
          <w:p w14:paraId="69980C5C" w14:textId="46C04740" w:rsidR="00BC55B6" w:rsidRDefault="00BC55B6" w:rsidP="00BC55B6">
            <w:pPr>
              <w:rPr>
                <w:rFonts w:ascii="Times New Roman" w:hAnsi="Times New Roman" w:cs="Times New Roman"/>
              </w:rPr>
            </w:pPr>
            <w:r w:rsidRPr="00895780">
              <w:rPr>
                <w:rFonts w:ascii="Times New Roman" w:hAnsi="Times New Roman" w:cs="Times New Roman"/>
              </w:rPr>
              <w:t xml:space="preserve">- dokumentacji niezbędnej do zarejestrowania pojazdu jako „samochód specjalny”, wynikającej z ustawy „Prawo o ruchu drogowym”. </w:t>
            </w:r>
          </w:p>
          <w:p w14:paraId="597A3EA3" w14:textId="41C1CBA1" w:rsidR="007A10E1" w:rsidRDefault="007A10E1" w:rsidP="00BC55B6">
            <w:pPr>
              <w:rPr>
                <w:rFonts w:ascii="Times New Roman" w:hAnsi="Times New Roman" w:cs="Times New Roman"/>
              </w:rPr>
            </w:pPr>
          </w:p>
          <w:p w14:paraId="42ADC637" w14:textId="6C03CE60" w:rsidR="007A10E1" w:rsidRPr="00895780" w:rsidRDefault="007A10E1" w:rsidP="00BC55B6">
            <w:pPr>
              <w:rPr>
                <w:rFonts w:ascii="Times New Roman" w:hAnsi="Times New Roman" w:cs="Times New Roman"/>
              </w:rPr>
            </w:pPr>
            <w:r>
              <w:rPr>
                <w:rFonts w:ascii="Times New Roman" w:hAnsi="Times New Roman" w:cs="Times New Roman"/>
              </w:rPr>
              <w:t xml:space="preserve">Samochód wydany z pełnym zbiornikiem </w:t>
            </w:r>
            <w:r w:rsidR="00BD1A5C">
              <w:rPr>
                <w:rFonts w:ascii="Times New Roman" w:hAnsi="Times New Roman" w:cs="Times New Roman"/>
              </w:rPr>
              <w:t>paliwa i środka pianotwórczego</w:t>
            </w:r>
          </w:p>
          <w:p w14:paraId="19A4F145" w14:textId="254986AD" w:rsidR="004D09A1" w:rsidRPr="00613582" w:rsidRDefault="004D09A1" w:rsidP="00BC55B6">
            <w:pPr>
              <w:rPr>
                <w:rFonts w:ascii="Times New Roman" w:hAnsi="Times New Roman" w:cs="Times New Roman"/>
              </w:rPr>
            </w:pPr>
          </w:p>
        </w:tc>
        <w:tc>
          <w:tcPr>
            <w:tcW w:w="7278" w:type="dxa"/>
          </w:tcPr>
          <w:p w14:paraId="67C89CEF" w14:textId="77777777" w:rsidR="00BC55B6" w:rsidRPr="00895780" w:rsidRDefault="00BC55B6" w:rsidP="00C931DB">
            <w:pPr>
              <w:jc w:val="center"/>
              <w:rPr>
                <w:rFonts w:ascii="Times New Roman" w:hAnsi="Times New Roman" w:cs="Times New Roman"/>
                <w:b/>
                <w:bCs/>
                <w:color w:val="FF0000"/>
                <w:sz w:val="28"/>
                <w:szCs w:val="28"/>
              </w:rPr>
            </w:pPr>
          </w:p>
        </w:tc>
      </w:tr>
      <w:tr w:rsidR="00FE3834" w14:paraId="2DE7CD0D" w14:textId="77777777" w:rsidTr="00ED3589">
        <w:tc>
          <w:tcPr>
            <w:tcW w:w="15920" w:type="dxa"/>
            <w:gridSpan w:val="3"/>
          </w:tcPr>
          <w:p w14:paraId="32CB5C76" w14:textId="77777777" w:rsidR="00FE3834" w:rsidRDefault="00FE3834" w:rsidP="00FE3834">
            <w:pPr>
              <w:rPr>
                <w:rFonts w:cs="Times New Roman"/>
                <w:b/>
                <w:bCs/>
                <w:i/>
                <w:iCs/>
                <w:sz w:val="28"/>
                <w:szCs w:val="28"/>
              </w:rPr>
            </w:pPr>
            <w:r>
              <w:rPr>
                <w:rFonts w:cs="Times New Roman"/>
                <w:b/>
                <w:bCs/>
                <w:i/>
                <w:iCs/>
                <w:sz w:val="28"/>
                <w:szCs w:val="28"/>
              </w:rPr>
              <w:t>Uwaga:</w:t>
            </w:r>
          </w:p>
          <w:p w14:paraId="3EA6D9E2" w14:textId="77777777" w:rsidR="00FE3834" w:rsidRDefault="00FE3834" w:rsidP="00FE3834">
            <w:pPr>
              <w:rPr>
                <w:rFonts w:cs="Times New Roman"/>
                <w:b/>
                <w:bCs/>
                <w:i/>
                <w:iCs/>
                <w:sz w:val="28"/>
                <w:szCs w:val="28"/>
              </w:rPr>
            </w:pPr>
            <w:r>
              <w:rPr>
                <w:rFonts w:cs="Times New Roman"/>
                <w:b/>
                <w:bCs/>
                <w:i/>
                <w:iCs/>
                <w:sz w:val="28"/>
                <w:szCs w:val="28"/>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220183BA" w14:textId="77777777" w:rsidR="00FE3834" w:rsidRDefault="00FE3834" w:rsidP="00FE3834">
            <w:pPr>
              <w:rPr>
                <w:rFonts w:ascii="Times New Roman" w:hAnsi="Times New Roman" w:cs="Times New Roman"/>
                <w:b/>
                <w:bCs/>
                <w:i/>
                <w:iCs/>
                <w:sz w:val="24"/>
                <w:szCs w:val="24"/>
              </w:rPr>
            </w:pPr>
            <w:r>
              <w:rPr>
                <w:rFonts w:cs="Times New Roman"/>
                <w:i/>
                <w:iCs/>
              </w:rPr>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Pr>
                <w:rFonts w:ascii="Times New Roman" w:hAnsi="Times New Roman" w:cs="Times New Roman"/>
                <w:b/>
                <w:bCs/>
                <w:i/>
                <w:iCs/>
                <w:color w:val="FF0000"/>
                <w:sz w:val="24"/>
                <w:szCs w:val="24"/>
                <w:u w:val="single"/>
              </w:rPr>
              <w:t>ma obowiązek</w:t>
            </w:r>
            <w:r>
              <w:rPr>
                <w:rFonts w:ascii="Times New Roman" w:hAnsi="Times New Roman" w:cs="Times New Roman"/>
                <w:b/>
                <w:bCs/>
                <w:i/>
                <w:iCs/>
                <w:color w:val="FF0000"/>
                <w:sz w:val="24"/>
                <w:szCs w:val="24"/>
              </w:rPr>
              <w:t xml:space="preserve"> </w:t>
            </w:r>
            <w:r>
              <w:rPr>
                <w:rFonts w:ascii="Times New Roman" w:hAnsi="Times New Roman" w:cs="Times New Roman"/>
                <w:b/>
                <w:bCs/>
                <w:i/>
                <w:iCs/>
                <w:sz w:val="24"/>
                <w:szCs w:val="24"/>
              </w:rPr>
              <w:t>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t>
            </w:r>
          </w:p>
          <w:p w14:paraId="2F273B22" w14:textId="77777777" w:rsidR="00FE3834" w:rsidRDefault="00FE3834" w:rsidP="00FE3834">
            <w:pPr>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0F14428C" w14:textId="77777777" w:rsidR="00FE3834" w:rsidRDefault="00FE3834" w:rsidP="00FE3834">
            <w:pPr>
              <w:rPr>
                <w:rFonts w:ascii="Times New Roman" w:hAnsi="Times New Roman" w:cs="Times New Roman"/>
                <w:b/>
                <w:bCs/>
                <w:i/>
                <w:iCs/>
                <w:sz w:val="24"/>
                <w:szCs w:val="24"/>
              </w:rPr>
            </w:pPr>
            <w:r>
              <w:rPr>
                <w:rFonts w:ascii="Times New Roman" w:hAnsi="Times New Roman" w:cs="Times New Roman"/>
                <w:b/>
                <w:bCs/>
                <w:i/>
                <w:iCs/>
                <w:sz w:val="24"/>
                <w:szCs w:val="24"/>
              </w:rPr>
              <w:t xml:space="preserve"> Nie dopuszcza się wypełnienie prawej strony poprzez sam zapis „spełnia” lub „spełnia wymagania …”.- będzie to skutkowało odrzuceniem oferty.</w:t>
            </w:r>
          </w:p>
          <w:p w14:paraId="1749BB5F" w14:textId="77777777" w:rsidR="00FE3834" w:rsidRDefault="00FE3834" w:rsidP="00FE3834">
            <w:pPr>
              <w:rPr>
                <w:rFonts w:ascii="Times New Roman" w:hAnsi="Times New Roman" w:cs="Times New Roman"/>
                <w:b/>
                <w:bCs/>
                <w:i/>
                <w:iCs/>
                <w:sz w:val="24"/>
                <w:szCs w:val="24"/>
              </w:rPr>
            </w:pPr>
          </w:p>
          <w:p w14:paraId="02A5DC12" w14:textId="77777777" w:rsidR="00FE3834" w:rsidRDefault="00FE3834" w:rsidP="00FE3834">
            <w:pPr>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2FF846A1" w14:textId="77777777" w:rsidR="00FE3834" w:rsidRDefault="00FE3834" w:rsidP="00FE3834">
            <w:pPr>
              <w:rPr>
                <w:rFonts w:ascii="Times New Roman" w:hAnsi="Times New Roman" w:cs="Times New Roman"/>
                <w:b/>
                <w:bCs/>
                <w:i/>
                <w:iCs/>
                <w:sz w:val="24"/>
                <w:szCs w:val="24"/>
              </w:rPr>
            </w:pPr>
            <w:r>
              <w:rPr>
                <w:rFonts w:ascii="Times New Roman" w:hAnsi="Times New Roman" w:cs="Times New Roman"/>
                <w:b/>
                <w:bCs/>
                <w:i/>
                <w:iCs/>
                <w:sz w:val="24"/>
                <w:szCs w:val="24"/>
              </w:rPr>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oraz nie poda innych wymaganych danych  w niniejszym załączniku, oferta Wykonawcy nie będzie podlegała uzupełnieniu i zostanie </w:t>
            </w:r>
            <w:r>
              <w:rPr>
                <w:rFonts w:ascii="Times New Roman" w:hAnsi="Times New Roman" w:cs="Times New Roman"/>
                <w:b/>
                <w:bCs/>
                <w:i/>
                <w:iCs/>
                <w:sz w:val="24"/>
                <w:szCs w:val="24"/>
                <w:u w:val="single"/>
              </w:rPr>
              <w:t>odrzucona</w:t>
            </w:r>
            <w:r>
              <w:rPr>
                <w:rFonts w:ascii="Times New Roman" w:hAnsi="Times New Roman" w:cs="Times New Roman"/>
                <w:b/>
                <w:bCs/>
                <w:i/>
                <w:iCs/>
                <w:sz w:val="24"/>
                <w:szCs w:val="24"/>
              </w:rPr>
              <w:t xml:space="preserve"> , na podstawie art. 226.ust.1 pkt.5 ustawy Pzp,  jako że jej treść nie będzie odpowiadać treści SWZ</w:t>
            </w:r>
          </w:p>
          <w:p w14:paraId="0129712F" w14:textId="77777777" w:rsidR="00FE3834" w:rsidRPr="00E93781" w:rsidRDefault="00FE3834" w:rsidP="007645A1">
            <w:pPr>
              <w:rPr>
                <w:rFonts w:ascii="Times New Roman" w:hAnsi="Times New Roman" w:cs="Times New Roman"/>
                <w:sz w:val="28"/>
                <w:szCs w:val="28"/>
              </w:rPr>
            </w:pPr>
          </w:p>
        </w:tc>
      </w:tr>
    </w:tbl>
    <w:p w14:paraId="07269B2D" w14:textId="77777777" w:rsidR="00452533" w:rsidRPr="00895780" w:rsidRDefault="00452533">
      <w:pPr>
        <w:rPr>
          <w:rFonts w:ascii="Times New Roman" w:hAnsi="Times New Roman" w:cs="Times New Roman"/>
          <w:sz w:val="24"/>
          <w:szCs w:val="24"/>
        </w:rPr>
      </w:pPr>
    </w:p>
    <w:sectPr w:rsidR="00452533" w:rsidRPr="00895780" w:rsidSect="00751661">
      <w:headerReference w:type="default" r:id="rId9"/>
      <w:footerReference w:type="default" r:id="rId10"/>
      <w:pgSz w:w="16838" w:h="11906" w:orient="landscape"/>
      <w:pgMar w:top="454" w:right="454" w:bottom="454" w:left="45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CDAD1" w14:textId="77777777" w:rsidR="00081597" w:rsidRDefault="00081597" w:rsidP="005C512A">
      <w:pPr>
        <w:spacing w:after="0" w:line="240" w:lineRule="auto"/>
      </w:pPr>
      <w:r>
        <w:separator/>
      </w:r>
    </w:p>
  </w:endnote>
  <w:endnote w:type="continuationSeparator" w:id="0">
    <w:p w14:paraId="5B89DBB3" w14:textId="77777777" w:rsidR="00081597" w:rsidRDefault="0008159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081597">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456D" w14:textId="77777777" w:rsidR="00081597" w:rsidRDefault="00081597" w:rsidP="005C512A">
      <w:pPr>
        <w:spacing w:after="0" w:line="240" w:lineRule="auto"/>
      </w:pPr>
      <w:r>
        <w:separator/>
      </w:r>
    </w:p>
  </w:footnote>
  <w:footnote w:type="continuationSeparator" w:id="0">
    <w:p w14:paraId="5DE76569" w14:textId="77777777" w:rsidR="00081597" w:rsidRDefault="00081597"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3974" w14:textId="793E31F8" w:rsidR="00751661" w:rsidRPr="00751661" w:rsidRDefault="00751661" w:rsidP="00751661">
    <w:pPr>
      <w:pStyle w:val="Nagwek"/>
      <w:jc w:val="right"/>
      <w:rPr>
        <w:i/>
      </w:rPr>
    </w:pPr>
    <w:r w:rsidRPr="00751661">
      <w:rPr>
        <w:i/>
      </w:rPr>
      <w:t>Załącznik nr 1a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DA7D13"/>
    <w:multiLevelType w:val="hybridMultilevel"/>
    <w:tmpl w:val="8160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5"/>
  </w:num>
  <w:num w:numId="16">
    <w:abstractNumId w:val="12"/>
  </w:num>
  <w:num w:numId="17">
    <w:abstractNumId w:val="1"/>
  </w:num>
  <w:num w:numId="18">
    <w:abstractNumId w:val="19"/>
  </w:num>
  <w:num w:numId="19">
    <w:abstractNumId w:val="8"/>
  </w:num>
  <w:num w:numId="20">
    <w:abstractNumId w:val="21"/>
  </w:num>
  <w:num w:numId="21">
    <w:abstractNumId w:val="9"/>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01AF"/>
    <w:rsid w:val="00001533"/>
    <w:rsid w:val="0000193A"/>
    <w:rsid w:val="00005DDE"/>
    <w:rsid w:val="00007803"/>
    <w:rsid w:val="000147F3"/>
    <w:rsid w:val="00014F58"/>
    <w:rsid w:val="000150FB"/>
    <w:rsid w:val="00016478"/>
    <w:rsid w:val="00016793"/>
    <w:rsid w:val="00020A23"/>
    <w:rsid w:val="0002169B"/>
    <w:rsid w:val="00022780"/>
    <w:rsid w:val="000235DE"/>
    <w:rsid w:val="00023996"/>
    <w:rsid w:val="000242D5"/>
    <w:rsid w:val="00025552"/>
    <w:rsid w:val="000270E7"/>
    <w:rsid w:val="000276FB"/>
    <w:rsid w:val="00030076"/>
    <w:rsid w:val="000308CB"/>
    <w:rsid w:val="0003223D"/>
    <w:rsid w:val="00034D7F"/>
    <w:rsid w:val="000360D6"/>
    <w:rsid w:val="000366C2"/>
    <w:rsid w:val="000423C0"/>
    <w:rsid w:val="00045727"/>
    <w:rsid w:val="00045EB9"/>
    <w:rsid w:val="00047D27"/>
    <w:rsid w:val="0005104B"/>
    <w:rsid w:val="000540C6"/>
    <w:rsid w:val="00054322"/>
    <w:rsid w:val="00054F94"/>
    <w:rsid w:val="00056A55"/>
    <w:rsid w:val="00056F78"/>
    <w:rsid w:val="00057988"/>
    <w:rsid w:val="0006179E"/>
    <w:rsid w:val="00062152"/>
    <w:rsid w:val="000632DE"/>
    <w:rsid w:val="000667D4"/>
    <w:rsid w:val="000675B7"/>
    <w:rsid w:val="00067D9C"/>
    <w:rsid w:val="000707C9"/>
    <w:rsid w:val="00070F10"/>
    <w:rsid w:val="00071BFD"/>
    <w:rsid w:val="000731EC"/>
    <w:rsid w:val="0007364A"/>
    <w:rsid w:val="00073B0C"/>
    <w:rsid w:val="000746A3"/>
    <w:rsid w:val="00076A0E"/>
    <w:rsid w:val="00081597"/>
    <w:rsid w:val="000826AA"/>
    <w:rsid w:val="00082B80"/>
    <w:rsid w:val="00083559"/>
    <w:rsid w:val="00086627"/>
    <w:rsid w:val="00086FE1"/>
    <w:rsid w:val="00087BFA"/>
    <w:rsid w:val="000909F3"/>
    <w:rsid w:val="00091540"/>
    <w:rsid w:val="000926F0"/>
    <w:rsid w:val="00092F2C"/>
    <w:rsid w:val="00093148"/>
    <w:rsid w:val="000944C6"/>
    <w:rsid w:val="00094BB2"/>
    <w:rsid w:val="0009683B"/>
    <w:rsid w:val="000977EE"/>
    <w:rsid w:val="000A01D1"/>
    <w:rsid w:val="000A0A3B"/>
    <w:rsid w:val="000A132E"/>
    <w:rsid w:val="000A22BB"/>
    <w:rsid w:val="000A6178"/>
    <w:rsid w:val="000A7C9D"/>
    <w:rsid w:val="000B4F7A"/>
    <w:rsid w:val="000B5569"/>
    <w:rsid w:val="000C0B05"/>
    <w:rsid w:val="000C2150"/>
    <w:rsid w:val="000C2192"/>
    <w:rsid w:val="000C494F"/>
    <w:rsid w:val="000D090A"/>
    <w:rsid w:val="000D238E"/>
    <w:rsid w:val="000D298D"/>
    <w:rsid w:val="000D2C7C"/>
    <w:rsid w:val="000D37D9"/>
    <w:rsid w:val="000D3E29"/>
    <w:rsid w:val="000D5E4D"/>
    <w:rsid w:val="000D6859"/>
    <w:rsid w:val="000E1579"/>
    <w:rsid w:val="000E27D2"/>
    <w:rsid w:val="000F2AC3"/>
    <w:rsid w:val="000F35BB"/>
    <w:rsid w:val="000F4269"/>
    <w:rsid w:val="000F437A"/>
    <w:rsid w:val="000F5D74"/>
    <w:rsid w:val="000F6B86"/>
    <w:rsid w:val="00100BF4"/>
    <w:rsid w:val="0010127E"/>
    <w:rsid w:val="00106F77"/>
    <w:rsid w:val="00107A26"/>
    <w:rsid w:val="00110E83"/>
    <w:rsid w:val="001112A6"/>
    <w:rsid w:val="00112666"/>
    <w:rsid w:val="001130CE"/>
    <w:rsid w:val="00113153"/>
    <w:rsid w:val="00115EDE"/>
    <w:rsid w:val="001173B1"/>
    <w:rsid w:val="001211B7"/>
    <w:rsid w:val="0012378D"/>
    <w:rsid w:val="00126101"/>
    <w:rsid w:val="001304AD"/>
    <w:rsid w:val="00132F21"/>
    <w:rsid w:val="00133264"/>
    <w:rsid w:val="00135DFF"/>
    <w:rsid w:val="00140E60"/>
    <w:rsid w:val="001424E5"/>
    <w:rsid w:val="00144B87"/>
    <w:rsid w:val="00145D9F"/>
    <w:rsid w:val="001515E0"/>
    <w:rsid w:val="00151A46"/>
    <w:rsid w:val="00153529"/>
    <w:rsid w:val="00162E54"/>
    <w:rsid w:val="00164BB4"/>
    <w:rsid w:val="00170759"/>
    <w:rsid w:val="00174AC8"/>
    <w:rsid w:val="00174C22"/>
    <w:rsid w:val="00176541"/>
    <w:rsid w:val="0017659B"/>
    <w:rsid w:val="00177042"/>
    <w:rsid w:val="00177C55"/>
    <w:rsid w:val="001831AE"/>
    <w:rsid w:val="001832B3"/>
    <w:rsid w:val="00187681"/>
    <w:rsid w:val="00190D7A"/>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34C8"/>
    <w:rsid w:val="001B4309"/>
    <w:rsid w:val="001B50B9"/>
    <w:rsid w:val="001B5F9B"/>
    <w:rsid w:val="001B72C9"/>
    <w:rsid w:val="001C17A3"/>
    <w:rsid w:val="001C18DF"/>
    <w:rsid w:val="001C30A2"/>
    <w:rsid w:val="001D0A63"/>
    <w:rsid w:val="001D2FBF"/>
    <w:rsid w:val="001D3301"/>
    <w:rsid w:val="001D381A"/>
    <w:rsid w:val="001D542A"/>
    <w:rsid w:val="001E0052"/>
    <w:rsid w:val="001E10D0"/>
    <w:rsid w:val="001E1DF7"/>
    <w:rsid w:val="001E2AAA"/>
    <w:rsid w:val="001E2DE9"/>
    <w:rsid w:val="001E2F5B"/>
    <w:rsid w:val="001E7AB3"/>
    <w:rsid w:val="001F28D0"/>
    <w:rsid w:val="001F2E40"/>
    <w:rsid w:val="001F4E76"/>
    <w:rsid w:val="001F503C"/>
    <w:rsid w:val="001F6BE0"/>
    <w:rsid w:val="00201C90"/>
    <w:rsid w:val="00201DA7"/>
    <w:rsid w:val="0020320B"/>
    <w:rsid w:val="00205B4B"/>
    <w:rsid w:val="002079AA"/>
    <w:rsid w:val="00207C4F"/>
    <w:rsid w:val="002173DE"/>
    <w:rsid w:val="0022008C"/>
    <w:rsid w:val="002202F4"/>
    <w:rsid w:val="00220490"/>
    <w:rsid w:val="00221025"/>
    <w:rsid w:val="002222CE"/>
    <w:rsid w:val="00225C5E"/>
    <w:rsid w:val="00227785"/>
    <w:rsid w:val="0022796F"/>
    <w:rsid w:val="00227CD9"/>
    <w:rsid w:val="00233EBD"/>
    <w:rsid w:val="00233FB5"/>
    <w:rsid w:val="00237D3B"/>
    <w:rsid w:val="00237F12"/>
    <w:rsid w:val="00240A9D"/>
    <w:rsid w:val="00242E51"/>
    <w:rsid w:val="0024596A"/>
    <w:rsid w:val="00245BEF"/>
    <w:rsid w:val="00250888"/>
    <w:rsid w:val="00252C36"/>
    <w:rsid w:val="00253420"/>
    <w:rsid w:val="002658CC"/>
    <w:rsid w:val="002679E5"/>
    <w:rsid w:val="00270F6F"/>
    <w:rsid w:val="00271366"/>
    <w:rsid w:val="00272C01"/>
    <w:rsid w:val="002764D8"/>
    <w:rsid w:val="0027762D"/>
    <w:rsid w:val="00280EAE"/>
    <w:rsid w:val="002817D3"/>
    <w:rsid w:val="00283938"/>
    <w:rsid w:val="00283E86"/>
    <w:rsid w:val="002850BE"/>
    <w:rsid w:val="0028534E"/>
    <w:rsid w:val="002864D1"/>
    <w:rsid w:val="00287045"/>
    <w:rsid w:val="00291F7A"/>
    <w:rsid w:val="00293064"/>
    <w:rsid w:val="00293D1B"/>
    <w:rsid w:val="002947B5"/>
    <w:rsid w:val="00295AB2"/>
    <w:rsid w:val="00297708"/>
    <w:rsid w:val="00297902"/>
    <w:rsid w:val="002A1624"/>
    <w:rsid w:val="002A17FD"/>
    <w:rsid w:val="002A1C5A"/>
    <w:rsid w:val="002A2424"/>
    <w:rsid w:val="002A3B46"/>
    <w:rsid w:val="002A3BA9"/>
    <w:rsid w:val="002A3C39"/>
    <w:rsid w:val="002A4E97"/>
    <w:rsid w:val="002A5082"/>
    <w:rsid w:val="002A61AF"/>
    <w:rsid w:val="002B0690"/>
    <w:rsid w:val="002B18F5"/>
    <w:rsid w:val="002B24F6"/>
    <w:rsid w:val="002B4547"/>
    <w:rsid w:val="002C0466"/>
    <w:rsid w:val="002C180C"/>
    <w:rsid w:val="002C3104"/>
    <w:rsid w:val="002D23B4"/>
    <w:rsid w:val="002D44D8"/>
    <w:rsid w:val="002E0194"/>
    <w:rsid w:val="002E0A65"/>
    <w:rsid w:val="002E2748"/>
    <w:rsid w:val="002E348F"/>
    <w:rsid w:val="002F0F90"/>
    <w:rsid w:val="002F4733"/>
    <w:rsid w:val="002F5924"/>
    <w:rsid w:val="0030089F"/>
    <w:rsid w:val="0030128A"/>
    <w:rsid w:val="00302A3F"/>
    <w:rsid w:val="00302E58"/>
    <w:rsid w:val="0030476F"/>
    <w:rsid w:val="00304B3F"/>
    <w:rsid w:val="00311763"/>
    <w:rsid w:val="00311FA4"/>
    <w:rsid w:val="00316541"/>
    <w:rsid w:val="00317C86"/>
    <w:rsid w:val="0032176B"/>
    <w:rsid w:val="00321BE0"/>
    <w:rsid w:val="00322115"/>
    <w:rsid w:val="0032221D"/>
    <w:rsid w:val="003224D2"/>
    <w:rsid w:val="003231BA"/>
    <w:rsid w:val="0032361E"/>
    <w:rsid w:val="003315BA"/>
    <w:rsid w:val="00334B3C"/>
    <w:rsid w:val="00335779"/>
    <w:rsid w:val="003361BC"/>
    <w:rsid w:val="0033649F"/>
    <w:rsid w:val="0033668B"/>
    <w:rsid w:val="00343FD9"/>
    <w:rsid w:val="00344020"/>
    <w:rsid w:val="00344F7E"/>
    <w:rsid w:val="0034579B"/>
    <w:rsid w:val="00346152"/>
    <w:rsid w:val="0035258A"/>
    <w:rsid w:val="00353087"/>
    <w:rsid w:val="00353455"/>
    <w:rsid w:val="0036498A"/>
    <w:rsid w:val="00365478"/>
    <w:rsid w:val="00367E4F"/>
    <w:rsid w:val="00370989"/>
    <w:rsid w:val="0037230B"/>
    <w:rsid w:val="003736B4"/>
    <w:rsid w:val="00375A39"/>
    <w:rsid w:val="0038243D"/>
    <w:rsid w:val="003829B2"/>
    <w:rsid w:val="00383C3D"/>
    <w:rsid w:val="00384D5E"/>
    <w:rsid w:val="0038581C"/>
    <w:rsid w:val="003906CE"/>
    <w:rsid w:val="00390E6D"/>
    <w:rsid w:val="00394F0D"/>
    <w:rsid w:val="00395A8E"/>
    <w:rsid w:val="003962E9"/>
    <w:rsid w:val="003A28BD"/>
    <w:rsid w:val="003A3CB6"/>
    <w:rsid w:val="003A4FE4"/>
    <w:rsid w:val="003A5899"/>
    <w:rsid w:val="003A6E4F"/>
    <w:rsid w:val="003A71C7"/>
    <w:rsid w:val="003A75BA"/>
    <w:rsid w:val="003B3383"/>
    <w:rsid w:val="003C0139"/>
    <w:rsid w:val="003C3190"/>
    <w:rsid w:val="003C427B"/>
    <w:rsid w:val="003C7A54"/>
    <w:rsid w:val="003D0095"/>
    <w:rsid w:val="003D1E72"/>
    <w:rsid w:val="003D4878"/>
    <w:rsid w:val="003D4DF9"/>
    <w:rsid w:val="003D55B9"/>
    <w:rsid w:val="003D6684"/>
    <w:rsid w:val="003E05B5"/>
    <w:rsid w:val="003E1B40"/>
    <w:rsid w:val="003E4DD3"/>
    <w:rsid w:val="003E65CC"/>
    <w:rsid w:val="003E7E78"/>
    <w:rsid w:val="003E7FF4"/>
    <w:rsid w:val="003F075D"/>
    <w:rsid w:val="003F16C4"/>
    <w:rsid w:val="003F530D"/>
    <w:rsid w:val="003F5459"/>
    <w:rsid w:val="003F63D1"/>
    <w:rsid w:val="003F73C0"/>
    <w:rsid w:val="003F77DA"/>
    <w:rsid w:val="0040254E"/>
    <w:rsid w:val="00402B52"/>
    <w:rsid w:val="00403F8D"/>
    <w:rsid w:val="0040414C"/>
    <w:rsid w:val="00405F23"/>
    <w:rsid w:val="004116A8"/>
    <w:rsid w:val="00412040"/>
    <w:rsid w:val="00417D5B"/>
    <w:rsid w:val="004221CD"/>
    <w:rsid w:val="00422774"/>
    <w:rsid w:val="00424122"/>
    <w:rsid w:val="00424D74"/>
    <w:rsid w:val="00425482"/>
    <w:rsid w:val="004254DB"/>
    <w:rsid w:val="0043777E"/>
    <w:rsid w:val="00442306"/>
    <w:rsid w:val="00444F38"/>
    <w:rsid w:val="00444FF2"/>
    <w:rsid w:val="00447B1D"/>
    <w:rsid w:val="00450D2F"/>
    <w:rsid w:val="00451DB9"/>
    <w:rsid w:val="00452533"/>
    <w:rsid w:val="00453206"/>
    <w:rsid w:val="00453F2C"/>
    <w:rsid w:val="00455F93"/>
    <w:rsid w:val="00461608"/>
    <w:rsid w:val="00462579"/>
    <w:rsid w:val="00467349"/>
    <w:rsid w:val="0047148E"/>
    <w:rsid w:val="00472CC6"/>
    <w:rsid w:val="004743F8"/>
    <w:rsid w:val="0047466B"/>
    <w:rsid w:val="0047577B"/>
    <w:rsid w:val="0047639D"/>
    <w:rsid w:val="00477BA8"/>
    <w:rsid w:val="00480384"/>
    <w:rsid w:val="00481327"/>
    <w:rsid w:val="0048261A"/>
    <w:rsid w:val="00484FDB"/>
    <w:rsid w:val="0049242F"/>
    <w:rsid w:val="00495868"/>
    <w:rsid w:val="00496098"/>
    <w:rsid w:val="0049680B"/>
    <w:rsid w:val="00496B06"/>
    <w:rsid w:val="00497A59"/>
    <w:rsid w:val="00497A98"/>
    <w:rsid w:val="004A45C5"/>
    <w:rsid w:val="004A4974"/>
    <w:rsid w:val="004A569E"/>
    <w:rsid w:val="004A7C7C"/>
    <w:rsid w:val="004B1FD1"/>
    <w:rsid w:val="004B3521"/>
    <w:rsid w:val="004B4E71"/>
    <w:rsid w:val="004B70DB"/>
    <w:rsid w:val="004C0BAD"/>
    <w:rsid w:val="004C2131"/>
    <w:rsid w:val="004C31F1"/>
    <w:rsid w:val="004C6AC1"/>
    <w:rsid w:val="004C7A23"/>
    <w:rsid w:val="004D09A1"/>
    <w:rsid w:val="004D1F66"/>
    <w:rsid w:val="004D48F0"/>
    <w:rsid w:val="004D5C02"/>
    <w:rsid w:val="004D630F"/>
    <w:rsid w:val="004D71A5"/>
    <w:rsid w:val="004E12D4"/>
    <w:rsid w:val="004E1E55"/>
    <w:rsid w:val="004E3FDA"/>
    <w:rsid w:val="004E4446"/>
    <w:rsid w:val="004E48F3"/>
    <w:rsid w:val="004E5EE7"/>
    <w:rsid w:val="004E76C5"/>
    <w:rsid w:val="004F07B1"/>
    <w:rsid w:val="004F1447"/>
    <w:rsid w:val="004F2F21"/>
    <w:rsid w:val="004F2F24"/>
    <w:rsid w:val="004F338C"/>
    <w:rsid w:val="004F5D92"/>
    <w:rsid w:val="004F69EC"/>
    <w:rsid w:val="004F7144"/>
    <w:rsid w:val="00503BF8"/>
    <w:rsid w:val="00504179"/>
    <w:rsid w:val="00504BB1"/>
    <w:rsid w:val="00505D6A"/>
    <w:rsid w:val="00506006"/>
    <w:rsid w:val="005071EE"/>
    <w:rsid w:val="00507D65"/>
    <w:rsid w:val="0051260B"/>
    <w:rsid w:val="0051341C"/>
    <w:rsid w:val="00513652"/>
    <w:rsid w:val="00516C07"/>
    <w:rsid w:val="005231D8"/>
    <w:rsid w:val="00524510"/>
    <w:rsid w:val="005248E7"/>
    <w:rsid w:val="0052626D"/>
    <w:rsid w:val="00532495"/>
    <w:rsid w:val="00533A3C"/>
    <w:rsid w:val="00534007"/>
    <w:rsid w:val="005345CB"/>
    <w:rsid w:val="00536BA6"/>
    <w:rsid w:val="00542C82"/>
    <w:rsid w:val="005438F4"/>
    <w:rsid w:val="00546E81"/>
    <w:rsid w:val="005472FA"/>
    <w:rsid w:val="00550FB6"/>
    <w:rsid w:val="005516DD"/>
    <w:rsid w:val="00551838"/>
    <w:rsid w:val="005538C2"/>
    <w:rsid w:val="00554EDF"/>
    <w:rsid w:val="0055706E"/>
    <w:rsid w:val="005613C6"/>
    <w:rsid w:val="0056159A"/>
    <w:rsid w:val="00562811"/>
    <w:rsid w:val="00564A10"/>
    <w:rsid w:val="005650ED"/>
    <w:rsid w:val="005704E7"/>
    <w:rsid w:val="00572181"/>
    <w:rsid w:val="0057227C"/>
    <w:rsid w:val="00572888"/>
    <w:rsid w:val="00575798"/>
    <w:rsid w:val="00580E8D"/>
    <w:rsid w:val="00585438"/>
    <w:rsid w:val="00590DD9"/>
    <w:rsid w:val="00591FD4"/>
    <w:rsid w:val="005936CA"/>
    <w:rsid w:val="0059379B"/>
    <w:rsid w:val="005957BC"/>
    <w:rsid w:val="00595A77"/>
    <w:rsid w:val="00597542"/>
    <w:rsid w:val="005A0899"/>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4FC0"/>
    <w:rsid w:val="005C512A"/>
    <w:rsid w:val="005C5BAB"/>
    <w:rsid w:val="005C5EC3"/>
    <w:rsid w:val="005D21F7"/>
    <w:rsid w:val="005D31A0"/>
    <w:rsid w:val="005D358E"/>
    <w:rsid w:val="005D4417"/>
    <w:rsid w:val="005D5A29"/>
    <w:rsid w:val="005D7DA9"/>
    <w:rsid w:val="005E4243"/>
    <w:rsid w:val="005E4A16"/>
    <w:rsid w:val="005E4AD6"/>
    <w:rsid w:val="005F0F17"/>
    <w:rsid w:val="005F10EF"/>
    <w:rsid w:val="005F56B8"/>
    <w:rsid w:val="005F6A92"/>
    <w:rsid w:val="00600BAD"/>
    <w:rsid w:val="00600FF1"/>
    <w:rsid w:val="006029CA"/>
    <w:rsid w:val="00604A5D"/>
    <w:rsid w:val="00604FE1"/>
    <w:rsid w:val="00611A3C"/>
    <w:rsid w:val="00613582"/>
    <w:rsid w:val="00613917"/>
    <w:rsid w:val="00613B5A"/>
    <w:rsid w:val="00613F49"/>
    <w:rsid w:val="00615738"/>
    <w:rsid w:val="006165BB"/>
    <w:rsid w:val="006214A8"/>
    <w:rsid w:val="006260C4"/>
    <w:rsid w:val="00626D14"/>
    <w:rsid w:val="00632741"/>
    <w:rsid w:val="00633959"/>
    <w:rsid w:val="00634A5A"/>
    <w:rsid w:val="00634A79"/>
    <w:rsid w:val="00644058"/>
    <w:rsid w:val="00645D3D"/>
    <w:rsid w:val="00647363"/>
    <w:rsid w:val="00647C33"/>
    <w:rsid w:val="006515B2"/>
    <w:rsid w:val="0065174E"/>
    <w:rsid w:val="00652566"/>
    <w:rsid w:val="00652DAD"/>
    <w:rsid w:val="006556F0"/>
    <w:rsid w:val="006571AE"/>
    <w:rsid w:val="006630CD"/>
    <w:rsid w:val="00663DBE"/>
    <w:rsid w:val="00664011"/>
    <w:rsid w:val="006665AB"/>
    <w:rsid w:val="00670516"/>
    <w:rsid w:val="00671CA3"/>
    <w:rsid w:val="00672DB2"/>
    <w:rsid w:val="006732C0"/>
    <w:rsid w:val="0067481B"/>
    <w:rsid w:val="00677B11"/>
    <w:rsid w:val="006811C7"/>
    <w:rsid w:val="0068206E"/>
    <w:rsid w:val="0068325C"/>
    <w:rsid w:val="0068355A"/>
    <w:rsid w:val="00684D43"/>
    <w:rsid w:val="00686B84"/>
    <w:rsid w:val="00687825"/>
    <w:rsid w:val="00687B6F"/>
    <w:rsid w:val="00690442"/>
    <w:rsid w:val="006917F6"/>
    <w:rsid w:val="00697004"/>
    <w:rsid w:val="006A0707"/>
    <w:rsid w:val="006A5B01"/>
    <w:rsid w:val="006B03E4"/>
    <w:rsid w:val="006B09F2"/>
    <w:rsid w:val="006B1114"/>
    <w:rsid w:val="006B2D70"/>
    <w:rsid w:val="006B38F7"/>
    <w:rsid w:val="006B589C"/>
    <w:rsid w:val="006B65AF"/>
    <w:rsid w:val="006B7F07"/>
    <w:rsid w:val="006C560F"/>
    <w:rsid w:val="006C77CE"/>
    <w:rsid w:val="006D0369"/>
    <w:rsid w:val="006D04A2"/>
    <w:rsid w:val="006D0AD7"/>
    <w:rsid w:val="006D508E"/>
    <w:rsid w:val="006E1CFC"/>
    <w:rsid w:val="006E3124"/>
    <w:rsid w:val="006E3CA3"/>
    <w:rsid w:val="006E4892"/>
    <w:rsid w:val="006E4BB4"/>
    <w:rsid w:val="006E4F2A"/>
    <w:rsid w:val="006E658D"/>
    <w:rsid w:val="006F2339"/>
    <w:rsid w:val="006F48B7"/>
    <w:rsid w:val="006F4C6D"/>
    <w:rsid w:val="006F4CF0"/>
    <w:rsid w:val="006F67C6"/>
    <w:rsid w:val="006F6843"/>
    <w:rsid w:val="00701116"/>
    <w:rsid w:val="007018F0"/>
    <w:rsid w:val="00701CF2"/>
    <w:rsid w:val="007048C2"/>
    <w:rsid w:val="00707B63"/>
    <w:rsid w:val="00712246"/>
    <w:rsid w:val="007142DA"/>
    <w:rsid w:val="0071498D"/>
    <w:rsid w:val="00716B4D"/>
    <w:rsid w:val="00716EB2"/>
    <w:rsid w:val="00717859"/>
    <w:rsid w:val="007215B6"/>
    <w:rsid w:val="00721A5D"/>
    <w:rsid w:val="00721AE7"/>
    <w:rsid w:val="00726EFE"/>
    <w:rsid w:val="007274A4"/>
    <w:rsid w:val="00727AA3"/>
    <w:rsid w:val="00727E6F"/>
    <w:rsid w:val="00730F26"/>
    <w:rsid w:val="00731A01"/>
    <w:rsid w:val="00733880"/>
    <w:rsid w:val="00733CE8"/>
    <w:rsid w:val="00735C55"/>
    <w:rsid w:val="00735E89"/>
    <w:rsid w:val="00743FB9"/>
    <w:rsid w:val="00746B5A"/>
    <w:rsid w:val="00751661"/>
    <w:rsid w:val="007528C7"/>
    <w:rsid w:val="00754FE3"/>
    <w:rsid w:val="007607BF"/>
    <w:rsid w:val="0076152B"/>
    <w:rsid w:val="007645A1"/>
    <w:rsid w:val="00765198"/>
    <w:rsid w:val="007706F5"/>
    <w:rsid w:val="00770773"/>
    <w:rsid w:val="007737CB"/>
    <w:rsid w:val="0077629A"/>
    <w:rsid w:val="00781DAA"/>
    <w:rsid w:val="00784CCB"/>
    <w:rsid w:val="007918A7"/>
    <w:rsid w:val="007938DB"/>
    <w:rsid w:val="00794AFB"/>
    <w:rsid w:val="00795B90"/>
    <w:rsid w:val="00796837"/>
    <w:rsid w:val="00796B04"/>
    <w:rsid w:val="007A04BB"/>
    <w:rsid w:val="007A09C8"/>
    <w:rsid w:val="007A0B66"/>
    <w:rsid w:val="007A10E1"/>
    <w:rsid w:val="007A5878"/>
    <w:rsid w:val="007A5D59"/>
    <w:rsid w:val="007A67F1"/>
    <w:rsid w:val="007B0E54"/>
    <w:rsid w:val="007B20F5"/>
    <w:rsid w:val="007B45E4"/>
    <w:rsid w:val="007B49E8"/>
    <w:rsid w:val="007B4B59"/>
    <w:rsid w:val="007B5C92"/>
    <w:rsid w:val="007B75DD"/>
    <w:rsid w:val="007C1081"/>
    <w:rsid w:val="007C3426"/>
    <w:rsid w:val="007C6FD1"/>
    <w:rsid w:val="007D3D0F"/>
    <w:rsid w:val="007D41C8"/>
    <w:rsid w:val="007D47CB"/>
    <w:rsid w:val="007E51F5"/>
    <w:rsid w:val="007E53EC"/>
    <w:rsid w:val="007E5518"/>
    <w:rsid w:val="007E557B"/>
    <w:rsid w:val="007E5D06"/>
    <w:rsid w:val="007F2EA5"/>
    <w:rsid w:val="007F3A2B"/>
    <w:rsid w:val="007F3DD8"/>
    <w:rsid w:val="007F5260"/>
    <w:rsid w:val="007F52E1"/>
    <w:rsid w:val="00801029"/>
    <w:rsid w:val="00811871"/>
    <w:rsid w:val="00817D40"/>
    <w:rsid w:val="00820A5A"/>
    <w:rsid w:val="00822C05"/>
    <w:rsid w:val="00823B63"/>
    <w:rsid w:val="008241BD"/>
    <w:rsid w:val="00824FF3"/>
    <w:rsid w:val="00827206"/>
    <w:rsid w:val="00850637"/>
    <w:rsid w:val="00850C06"/>
    <w:rsid w:val="00851DE9"/>
    <w:rsid w:val="00851E15"/>
    <w:rsid w:val="00853F91"/>
    <w:rsid w:val="008552EE"/>
    <w:rsid w:val="0085711E"/>
    <w:rsid w:val="00860F86"/>
    <w:rsid w:val="00861CF7"/>
    <w:rsid w:val="00865987"/>
    <w:rsid w:val="00866E4E"/>
    <w:rsid w:val="00866EC9"/>
    <w:rsid w:val="008702E9"/>
    <w:rsid w:val="00871358"/>
    <w:rsid w:val="00871932"/>
    <w:rsid w:val="00873DB6"/>
    <w:rsid w:val="008744E4"/>
    <w:rsid w:val="00876550"/>
    <w:rsid w:val="00880230"/>
    <w:rsid w:val="00881660"/>
    <w:rsid w:val="00882562"/>
    <w:rsid w:val="00882D0B"/>
    <w:rsid w:val="008862F5"/>
    <w:rsid w:val="00890897"/>
    <w:rsid w:val="0089107A"/>
    <w:rsid w:val="00891133"/>
    <w:rsid w:val="0089175B"/>
    <w:rsid w:val="00891762"/>
    <w:rsid w:val="00895780"/>
    <w:rsid w:val="00897E40"/>
    <w:rsid w:val="008A1C3B"/>
    <w:rsid w:val="008A289C"/>
    <w:rsid w:val="008A6439"/>
    <w:rsid w:val="008B060C"/>
    <w:rsid w:val="008B275C"/>
    <w:rsid w:val="008B3688"/>
    <w:rsid w:val="008B4100"/>
    <w:rsid w:val="008B4547"/>
    <w:rsid w:val="008B686B"/>
    <w:rsid w:val="008B78D9"/>
    <w:rsid w:val="008B7BB5"/>
    <w:rsid w:val="008C1E82"/>
    <w:rsid w:val="008C2917"/>
    <w:rsid w:val="008C7762"/>
    <w:rsid w:val="008D0C70"/>
    <w:rsid w:val="008D353D"/>
    <w:rsid w:val="008D3628"/>
    <w:rsid w:val="008D3F6D"/>
    <w:rsid w:val="008D4FB8"/>
    <w:rsid w:val="008D7130"/>
    <w:rsid w:val="008E3BB8"/>
    <w:rsid w:val="008E4236"/>
    <w:rsid w:val="008E4810"/>
    <w:rsid w:val="008E4A0D"/>
    <w:rsid w:val="008E5676"/>
    <w:rsid w:val="008E7256"/>
    <w:rsid w:val="008F16E4"/>
    <w:rsid w:val="008F3091"/>
    <w:rsid w:val="008F37F7"/>
    <w:rsid w:val="008F5C06"/>
    <w:rsid w:val="008F7287"/>
    <w:rsid w:val="00900540"/>
    <w:rsid w:val="009025E4"/>
    <w:rsid w:val="00903097"/>
    <w:rsid w:val="0090454E"/>
    <w:rsid w:val="0090553C"/>
    <w:rsid w:val="00907021"/>
    <w:rsid w:val="00907283"/>
    <w:rsid w:val="00916736"/>
    <w:rsid w:val="00920176"/>
    <w:rsid w:val="00920622"/>
    <w:rsid w:val="00921B29"/>
    <w:rsid w:val="0092292B"/>
    <w:rsid w:val="00924853"/>
    <w:rsid w:val="00927103"/>
    <w:rsid w:val="00930035"/>
    <w:rsid w:val="00932DA9"/>
    <w:rsid w:val="00934556"/>
    <w:rsid w:val="00934F23"/>
    <w:rsid w:val="009352AD"/>
    <w:rsid w:val="009428A3"/>
    <w:rsid w:val="00944944"/>
    <w:rsid w:val="00945637"/>
    <w:rsid w:val="0094594F"/>
    <w:rsid w:val="00946EC5"/>
    <w:rsid w:val="00951B9D"/>
    <w:rsid w:val="00952C2D"/>
    <w:rsid w:val="0095541E"/>
    <w:rsid w:val="00960509"/>
    <w:rsid w:val="009605B5"/>
    <w:rsid w:val="00960D48"/>
    <w:rsid w:val="00963183"/>
    <w:rsid w:val="00963BA4"/>
    <w:rsid w:val="00964E14"/>
    <w:rsid w:val="009700BA"/>
    <w:rsid w:val="00971797"/>
    <w:rsid w:val="0097423B"/>
    <w:rsid w:val="00984D10"/>
    <w:rsid w:val="00985681"/>
    <w:rsid w:val="00986431"/>
    <w:rsid w:val="009864AD"/>
    <w:rsid w:val="00986F8F"/>
    <w:rsid w:val="00990667"/>
    <w:rsid w:val="00990914"/>
    <w:rsid w:val="00992159"/>
    <w:rsid w:val="009A0A2E"/>
    <w:rsid w:val="009A0C0D"/>
    <w:rsid w:val="009A12EE"/>
    <w:rsid w:val="009A3295"/>
    <w:rsid w:val="009A4014"/>
    <w:rsid w:val="009A5DC5"/>
    <w:rsid w:val="009B07F4"/>
    <w:rsid w:val="009B3BF9"/>
    <w:rsid w:val="009B5FA5"/>
    <w:rsid w:val="009B5FE2"/>
    <w:rsid w:val="009B6A7A"/>
    <w:rsid w:val="009C1725"/>
    <w:rsid w:val="009C2018"/>
    <w:rsid w:val="009C206B"/>
    <w:rsid w:val="009C7C72"/>
    <w:rsid w:val="009D1FE5"/>
    <w:rsid w:val="009D22BF"/>
    <w:rsid w:val="009D583C"/>
    <w:rsid w:val="009D676E"/>
    <w:rsid w:val="009D70F5"/>
    <w:rsid w:val="009E0E7C"/>
    <w:rsid w:val="009E2218"/>
    <w:rsid w:val="009E58F6"/>
    <w:rsid w:val="009E61E6"/>
    <w:rsid w:val="009F1A75"/>
    <w:rsid w:val="009F7296"/>
    <w:rsid w:val="009F7475"/>
    <w:rsid w:val="00A01BE8"/>
    <w:rsid w:val="00A01E30"/>
    <w:rsid w:val="00A04E5D"/>
    <w:rsid w:val="00A07113"/>
    <w:rsid w:val="00A07FD0"/>
    <w:rsid w:val="00A12A0A"/>
    <w:rsid w:val="00A12BAE"/>
    <w:rsid w:val="00A137C0"/>
    <w:rsid w:val="00A1463D"/>
    <w:rsid w:val="00A14F38"/>
    <w:rsid w:val="00A1627C"/>
    <w:rsid w:val="00A163CA"/>
    <w:rsid w:val="00A17935"/>
    <w:rsid w:val="00A22C4E"/>
    <w:rsid w:val="00A22F00"/>
    <w:rsid w:val="00A252BF"/>
    <w:rsid w:val="00A3264A"/>
    <w:rsid w:val="00A32A67"/>
    <w:rsid w:val="00A335B5"/>
    <w:rsid w:val="00A33D49"/>
    <w:rsid w:val="00A33F28"/>
    <w:rsid w:val="00A40375"/>
    <w:rsid w:val="00A40B13"/>
    <w:rsid w:val="00A411F1"/>
    <w:rsid w:val="00A4224B"/>
    <w:rsid w:val="00A50ADB"/>
    <w:rsid w:val="00A54275"/>
    <w:rsid w:val="00A55F8D"/>
    <w:rsid w:val="00A57156"/>
    <w:rsid w:val="00A615A3"/>
    <w:rsid w:val="00A61936"/>
    <w:rsid w:val="00A61C6A"/>
    <w:rsid w:val="00A62040"/>
    <w:rsid w:val="00A63152"/>
    <w:rsid w:val="00A6576B"/>
    <w:rsid w:val="00A66488"/>
    <w:rsid w:val="00A679C0"/>
    <w:rsid w:val="00A707F5"/>
    <w:rsid w:val="00A70A21"/>
    <w:rsid w:val="00A7171A"/>
    <w:rsid w:val="00A733DE"/>
    <w:rsid w:val="00A7782D"/>
    <w:rsid w:val="00A77C6D"/>
    <w:rsid w:val="00A80A52"/>
    <w:rsid w:val="00A83678"/>
    <w:rsid w:val="00A863D3"/>
    <w:rsid w:val="00A91E47"/>
    <w:rsid w:val="00A921BF"/>
    <w:rsid w:val="00A92E07"/>
    <w:rsid w:val="00A94377"/>
    <w:rsid w:val="00A95781"/>
    <w:rsid w:val="00A96F11"/>
    <w:rsid w:val="00A97AC8"/>
    <w:rsid w:val="00AA02E7"/>
    <w:rsid w:val="00AA0DAE"/>
    <w:rsid w:val="00AA0F9E"/>
    <w:rsid w:val="00AA46E4"/>
    <w:rsid w:val="00AA50D0"/>
    <w:rsid w:val="00AB230B"/>
    <w:rsid w:val="00AB6C58"/>
    <w:rsid w:val="00AB7F8D"/>
    <w:rsid w:val="00AC2B97"/>
    <w:rsid w:val="00AC3492"/>
    <w:rsid w:val="00AC38F3"/>
    <w:rsid w:val="00AC5B0A"/>
    <w:rsid w:val="00AD1C20"/>
    <w:rsid w:val="00AD63F2"/>
    <w:rsid w:val="00AD6C15"/>
    <w:rsid w:val="00AD6DB9"/>
    <w:rsid w:val="00AD6E88"/>
    <w:rsid w:val="00AD706D"/>
    <w:rsid w:val="00AD7770"/>
    <w:rsid w:val="00AE0BDF"/>
    <w:rsid w:val="00AE58C1"/>
    <w:rsid w:val="00AE6A5F"/>
    <w:rsid w:val="00AF04C4"/>
    <w:rsid w:val="00AF0A1E"/>
    <w:rsid w:val="00AF2240"/>
    <w:rsid w:val="00AF3CE5"/>
    <w:rsid w:val="00AF655A"/>
    <w:rsid w:val="00B04927"/>
    <w:rsid w:val="00B07818"/>
    <w:rsid w:val="00B11301"/>
    <w:rsid w:val="00B118B7"/>
    <w:rsid w:val="00B141A8"/>
    <w:rsid w:val="00B1482E"/>
    <w:rsid w:val="00B15BC0"/>
    <w:rsid w:val="00B20E08"/>
    <w:rsid w:val="00B225BB"/>
    <w:rsid w:val="00B22CE3"/>
    <w:rsid w:val="00B22F35"/>
    <w:rsid w:val="00B2488F"/>
    <w:rsid w:val="00B276AD"/>
    <w:rsid w:val="00B35F1D"/>
    <w:rsid w:val="00B4038E"/>
    <w:rsid w:val="00B42225"/>
    <w:rsid w:val="00B42441"/>
    <w:rsid w:val="00B4341F"/>
    <w:rsid w:val="00B45BC9"/>
    <w:rsid w:val="00B46583"/>
    <w:rsid w:val="00B46BFA"/>
    <w:rsid w:val="00B4783B"/>
    <w:rsid w:val="00B50687"/>
    <w:rsid w:val="00B51553"/>
    <w:rsid w:val="00B52057"/>
    <w:rsid w:val="00B52534"/>
    <w:rsid w:val="00B54EC8"/>
    <w:rsid w:val="00B56C6D"/>
    <w:rsid w:val="00B62ECF"/>
    <w:rsid w:val="00B63327"/>
    <w:rsid w:val="00B66098"/>
    <w:rsid w:val="00B67D14"/>
    <w:rsid w:val="00B7353A"/>
    <w:rsid w:val="00B7619F"/>
    <w:rsid w:val="00B81B4C"/>
    <w:rsid w:val="00B8729D"/>
    <w:rsid w:val="00B9160F"/>
    <w:rsid w:val="00B93180"/>
    <w:rsid w:val="00B957E0"/>
    <w:rsid w:val="00BA041B"/>
    <w:rsid w:val="00BA0FAA"/>
    <w:rsid w:val="00BA3385"/>
    <w:rsid w:val="00BA34EF"/>
    <w:rsid w:val="00BA4A4D"/>
    <w:rsid w:val="00BA5141"/>
    <w:rsid w:val="00BB2253"/>
    <w:rsid w:val="00BB2877"/>
    <w:rsid w:val="00BB46FD"/>
    <w:rsid w:val="00BB4B46"/>
    <w:rsid w:val="00BB4C9B"/>
    <w:rsid w:val="00BB5BA6"/>
    <w:rsid w:val="00BB7A48"/>
    <w:rsid w:val="00BB7CDF"/>
    <w:rsid w:val="00BC05B4"/>
    <w:rsid w:val="00BC074F"/>
    <w:rsid w:val="00BC322A"/>
    <w:rsid w:val="00BC3E23"/>
    <w:rsid w:val="00BC55B6"/>
    <w:rsid w:val="00BC761C"/>
    <w:rsid w:val="00BD1991"/>
    <w:rsid w:val="00BD1A5C"/>
    <w:rsid w:val="00BD2CEB"/>
    <w:rsid w:val="00BE25DF"/>
    <w:rsid w:val="00BE3A76"/>
    <w:rsid w:val="00BE4F3A"/>
    <w:rsid w:val="00BE638D"/>
    <w:rsid w:val="00BE76EB"/>
    <w:rsid w:val="00BF0BFC"/>
    <w:rsid w:val="00BF45C2"/>
    <w:rsid w:val="00BF5019"/>
    <w:rsid w:val="00BF509F"/>
    <w:rsid w:val="00BF6814"/>
    <w:rsid w:val="00BF68CA"/>
    <w:rsid w:val="00BF7713"/>
    <w:rsid w:val="00C00555"/>
    <w:rsid w:val="00C0068B"/>
    <w:rsid w:val="00C013FC"/>
    <w:rsid w:val="00C019CE"/>
    <w:rsid w:val="00C06397"/>
    <w:rsid w:val="00C073B5"/>
    <w:rsid w:val="00C11160"/>
    <w:rsid w:val="00C141E4"/>
    <w:rsid w:val="00C15501"/>
    <w:rsid w:val="00C208B7"/>
    <w:rsid w:val="00C20E80"/>
    <w:rsid w:val="00C25826"/>
    <w:rsid w:val="00C26766"/>
    <w:rsid w:val="00C27E08"/>
    <w:rsid w:val="00C34613"/>
    <w:rsid w:val="00C37FAD"/>
    <w:rsid w:val="00C40729"/>
    <w:rsid w:val="00C418A7"/>
    <w:rsid w:val="00C43759"/>
    <w:rsid w:val="00C43B9C"/>
    <w:rsid w:val="00C46B71"/>
    <w:rsid w:val="00C528DD"/>
    <w:rsid w:val="00C54BCE"/>
    <w:rsid w:val="00C609FF"/>
    <w:rsid w:val="00C61B17"/>
    <w:rsid w:val="00C61C0E"/>
    <w:rsid w:val="00C6206A"/>
    <w:rsid w:val="00C63652"/>
    <w:rsid w:val="00C647E5"/>
    <w:rsid w:val="00C6759A"/>
    <w:rsid w:val="00C7163E"/>
    <w:rsid w:val="00C72AC3"/>
    <w:rsid w:val="00C742CF"/>
    <w:rsid w:val="00C7485D"/>
    <w:rsid w:val="00C8474B"/>
    <w:rsid w:val="00C87961"/>
    <w:rsid w:val="00C91AD0"/>
    <w:rsid w:val="00C92EC4"/>
    <w:rsid w:val="00C931DB"/>
    <w:rsid w:val="00C950B6"/>
    <w:rsid w:val="00C954FF"/>
    <w:rsid w:val="00C965B8"/>
    <w:rsid w:val="00C96D56"/>
    <w:rsid w:val="00C96F44"/>
    <w:rsid w:val="00C97D21"/>
    <w:rsid w:val="00CA397D"/>
    <w:rsid w:val="00CA524B"/>
    <w:rsid w:val="00CA528D"/>
    <w:rsid w:val="00CA6A0A"/>
    <w:rsid w:val="00CB18E2"/>
    <w:rsid w:val="00CB35BA"/>
    <w:rsid w:val="00CB7C4D"/>
    <w:rsid w:val="00CC2763"/>
    <w:rsid w:val="00CC2FBD"/>
    <w:rsid w:val="00CC473A"/>
    <w:rsid w:val="00CC69E9"/>
    <w:rsid w:val="00CD19FF"/>
    <w:rsid w:val="00CD217D"/>
    <w:rsid w:val="00CD2756"/>
    <w:rsid w:val="00CD2F1B"/>
    <w:rsid w:val="00CD2F70"/>
    <w:rsid w:val="00CD329F"/>
    <w:rsid w:val="00CD6A88"/>
    <w:rsid w:val="00CE0869"/>
    <w:rsid w:val="00CE1B31"/>
    <w:rsid w:val="00CE3896"/>
    <w:rsid w:val="00CE57F8"/>
    <w:rsid w:val="00CE7EA9"/>
    <w:rsid w:val="00CF0022"/>
    <w:rsid w:val="00CF00E2"/>
    <w:rsid w:val="00CF51A3"/>
    <w:rsid w:val="00CF5526"/>
    <w:rsid w:val="00D00F51"/>
    <w:rsid w:val="00D02442"/>
    <w:rsid w:val="00D03023"/>
    <w:rsid w:val="00D03774"/>
    <w:rsid w:val="00D04D04"/>
    <w:rsid w:val="00D0743C"/>
    <w:rsid w:val="00D127A8"/>
    <w:rsid w:val="00D164AE"/>
    <w:rsid w:val="00D16DE4"/>
    <w:rsid w:val="00D22E56"/>
    <w:rsid w:val="00D32563"/>
    <w:rsid w:val="00D335FA"/>
    <w:rsid w:val="00D351ED"/>
    <w:rsid w:val="00D359CF"/>
    <w:rsid w:val="00D40EA9"/>
    <w:rsid w:val="00D42B1C"/>
    <w:rsid w:val="00D451D2"/>
    <w:rsid w:val="00D4527F"/>
    <w:rsid w:val="00D45A20"/>
    <w:rsid w:val="00D46624"/>
    <w:rsid w:val="00D46E28"/>
    <w:rsid w:val="00D50B8F"/>
    <w:rsid w:val="00D53B1C"/>
    <w:rsid w:val="00D6168B"/>
    <w:rsid w:val="00D61EAD"/>
    <w:rsid w:val="00D62436"/>
    <w:rsid w:val="00D64D2B"/>
    <w:rsid w:val="00D64D34"/>
    <w:rsid w:val="00D658E0"/>
    <w:rsid w:val="00D66D09"/>
    <w:rsid w:val="00D673C2"/>
    <w:rsid w:val="00D74608"/>
    <w:rsid w:val="00D766B0"/>
    <w:rsid w:val="00D779B9"/>
    <w:rsid w:val="00D8292D"/>
    <w:rsid w:val="00D82A45"/>
    <w:rsid w:val="00D83159"/>
    <w:rsid w:val="00D83D8F"/>
    <w:rsid w:val="00D859E7"/>
    <w:rsid w:val="00D86211"/>
    <w:rsid w:val="00D86590"/>
    <w:rsid w:val="00D86D52"/>
    <w:rsid w:val="00D9219E"/>
    <w:rsid w:val="00D92204"/>
    <w:rsid w:val="00D9284C"/>
    <w:rsid w:val="00D92CC8"/>
    <w:rsid w:val="00D95428"/>
    <w:rsid w:val="00DA1BDE"/>
    <w:rsid w:val="00DA361B"/>
    <w:rsid w:val="00DA4611"/>
    <w:rsid w:val="00DA4661"/>
    <w:rsid w:val="00DA59EA"/>
    <w:rsid w:val="00DB063E"/>
    <w:rsid w:val="00DB39BE"/>
    <w:rsid w:val="00DB481E"/>
    <w:rsid w:val="00DB56F7"/>
    <w:rsid w:val="00DB7275"/>
    <w:rsid w:val="00DC0D29"/>
    <w:rsid w:val="00DC130F"/>
    <w:rsid w:val="00DC218F"/>
    <w:rsid w:val="00DC383D"/>
    <w:rsid w:val="00DC57E8"/>
    <w:rsid w:val="00DD17C3"/>
    <w:rsid w:val="00DD4E1B"/>
    <w:rsid w:val="00DD6016"/>
    <w:rsid w:val="00DD7E3F"/>
    <w:rsid w:val="00DE0E20"/>
    <w:rsid w:val="00DE1446"/>
    <w:rsid w:val="00DE1806"/>
    <w:rsid w:val="00DE46C3"/>
    <w:rsid w:val="00DE48EF"/>
    <w:rsid w:val="00DE4C1A"/>
    <w:rsid w:val="00DE5ECE"/>
    <w:rsid w:val="00DE6AF2"/>
    <w:rsid w:val="00DE6C48"/>
    <w:rsid w:val="00DE6E9B"/>
    <w:rsid w:val="00DE723A"/>
    <w:rsid w:val="00DF095C"/>
    <w:rsid w:val="00DF0AD5"/>
    <w:rsid w:val="00DF23BF"/>
    <w:rsid w:val="00DF4A45"/>
    <w:rsid w:val="00DF4C8B"/>
    <w:rsid w:val="00DF5A61"/>
    <w:rsid w:val="00DF5EF4"/>
    <w:rsid w:val="00DF5FA7"/>
    <w:rsid w:val="00E02326"/>
    <w:rsid w:val="00E03B67"/>
    <w:rsid w:val="00E05187"/>
    <w:rsid w:val="00E054ED"/>
    <w:rsid w:val="00E065B7"/>
    <w:rsid w:val="00E0744E"/>
    <w:rsid w:val="00E07AE0"/>
    <w:rsid w:val="00E07B36"/>
    <w:rsid w:val="00E10A14"/>
    <w:rsid w:val="00E123C6"/>
    <w:rsid w:val="00E1348F"/>
    <w:rsid w:val="00E13D1C"/>
    <w:rsid w:val="00E13DF2"/>
    <w:rsid w:val="00E1439C"/>
    <w:rsid w:val="00E15225"/>
    <w:rsid w:val="00E15292"/>
    <w:rsid w:val="00E170F0"/>
    <w:rsid w:val="00E201AD"/>
    <w:rsid w:val="00E207DD"/>
    <w:rsid w:val="00E30172"/>
    <w:rsid w:val="00E33AF9"/>
    <w:rsid w:val="00E33C12"/>
    <w:rsid w:val="00E36C2D"/>
    <w:rsid w:val="00E42B5F"/>
    <w:rsid w:val="00E44A12"/>
    <w:rsid w:val="00E44E3D"/>
    <w:rsid w:val="00E457C0"/>
    <w:rsid w:val="00E476BD"/>
    <w:rsid w:val="00E47A48"/>
    <w:rsid w:val="00E5042A"/>
    <w:rsid w:val="00E53160"/>
    <w:rsid w:val="00E617DA"/>
    <w:rsid w:val="00E652E8"/>
    <w:rsid w:val="00E72C0D"/>
    <w:rsid w:val="00E735D9"/>
    <w:rsid w:val="00E74625"/>
    <w:rsid w:val="00E774D5"/>
    <w:rsid w:val="00E80B2A"/>
    <w:rsid w:val="00E84368"/>
    <w:rsid w:val="00E85BD5"/>
    <w:rsid w:val="00E85C51"/>
    <w:rsid w:val="00E87077"/>
    <w:rsid w:val="00E877B5"/>
    <w:rsid w:val="00E90BA2"/>
    <w:rsid w:val="00E91FC3"/>
    <w:rsid w:val="00E93781"/>
    <w:rsid w:val="00E95200"/>
    <w:rsid w:val="00E95B92"/>
    <w:rsid w:val="00EA57F1"/>
    <w:rsid w:val="00EA5FF6"/>
    <w:rsid w:val="00EA6564"/>
    <w:rsid w:val="00EA7610"/>
    <w:rsid w:val="00EB0E46"/>
    <w:rsid w:val="00EB11E7"/>
    <w:rsid w:val="00EB14E4"/>
    <w:rsid w:val="00EB1CA3"/>
    <w:rsid w:val="00EB317A"/>
    <w:rsid w:val="00EB4A84"/>
    <w:rsid w:val="00EB6857"/>
    <w:rsid w:val="00EB79AE"/>
    <w:rsid w:val="00EC041D"/>
    <w:rsid w:val="00EC1ACF"/>
    <w:rsid w:val="00EC2F0C"/>
    <w:rsid w:val="00EC3298"/>
    <w:rsid w:val="00EC4C83"/>
    <w:rsid w:val="00ED3589"/>
    <w:rsid w:val="00EE31BB"/>
    <w:rsid w:val="00EE4D39"/>
    <w:rsid w:val="00EE5821"/>
    <w:rsid w:val="00EE78DC"/>
    <w:rsid w:val="00EF0249"/>
    <w:rsid w:val="00EF087D"/>
    <w:rsid w:val="00EF47B7"/>
    <w:rsid w:val="00EF573B"/>
    <w:rsid w:val="00EF5D05"/>
    <w:rsid w:val="00F00614"/>
    <w:rsid w:val="00F00EBC"/>
    <w:rsid w:val="00F00F2B"/>
    <w:rsid w:val="00F02964"/>
    <w:rsid w:val="00F033DA"/>
    <w:rsid w:val="00F0480B"/>
    <w:rsid w:val="00F0533D"/>
    <w:rsid w:val="00F120BD"/>
    <w:rsid w:val="00F12420"/>
    <w:rsid w:val="00F13D75"/>
    <w:rsid w:val="00F1476E"/>
    <w:rsid w:val="00F14B7C"/>
    <w:rsid w:val="00F17BC7"/>
    <w:rsid w:val="00F219F2"/>
    <w:rsid w:val="00F21D09"/>
    <w:rsid w:val="00F2235E"/>
    <w:rsid w:val="00F262E0"/>
    <w:rsid w:val="00F26724"/>
    <w:rsid w:val="00F31CD2"/>
    <w:rsid w:val="00F3554E"/>
    <w:rsid w:val="00F36EF2"/>
    <w:rsid w:val="00F4255A"/>
    <w:rsid w:val="00F42F97"/>
    <w:rsid w:val="00F44C3A"/>
    <w:rsid w:val="00F467F4"/>
    <w:rsid w:val="00F50F56"/>
    <w:rsid w:val="00F53936"/>
    <w:rsid w:val="00F54026"/>
    <w:rsid w:val="00F540DF"/>
    <w:rsid w:val="00F57593"/>
    <w:rsid w:val="00F576D4"/>
    <w:rsid w:val="00F6450D"/>
    <w:rsid w:val="00F6524F"/>
    <w:rsid w:val="00F7005F"/>
    <w:rsid w:val="00F72150"/>
    <w:rsid w:val="00F72251"/>
    <w:rsid w:val="00F729F0"/>
    <w:rsid w:val="00F72B86"/>
    <w:rsid w:val="00F7466E"/>
    <w:rsid w:val="00F7562C"/>
    <w:rsid w:val="00F75DB9"/>
    <w:rsid w:val="00F779BF"/>
    <w:rsid w:val="00F80446"/>
    <w:rsid w:val="00F81021"/>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6FC8"/>
    <w:rsid w:val="00FC7DC2"/>
    <w:rsid w:val="00FD047C"/>
    <w:rsid w:val="00FD4900"/>
    <w:rsid w:val="00FD60B1"/>
    <w:rsid w:val="00FE10DD"/>
    <w:rsid w:val="00FE3834"/>
    <w:rsid w:val="00FE3F66"/>
    <w:rsid w:val="00FE404B"/>
    <w:rsid w:val="00FE43C2"/>
    <w:rsid w:val="00FE5CB0"/>
    <w:rsid w:val="00FF073C"/>
    <w:rsid w:val="00FF08CE"/>
    <w:rsid w:val="00FF0AA2"/>
    <w:rsid w:val="00FF147A"/>
    <w:rsid w:val="00FF154D"/>
    <w:rsid w:val="00FF1D90"/>
    <w:rsid w:val="00FF3B5B"/>
    <w:rsid w:val="00FF6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2798576">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20745407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6354150">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31300127">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088573">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07609019">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680290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59609824">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29668961">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55629779">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382094847">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539972144">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4040052">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28494014">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7922-343B-4AFC-98CC-86B1760E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4352</Words>
  <Characters>26114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Informacja</cp:lastModifiedBy>
  <cp:revision>3</cp:revision>
  <cp:lastPrinted>2022-02-01T07:30:00Z</cp:lastPrinted>
  <dcterms:created xsi:type="dcterms:W3CDTF">2022-05-18T10:53:00Z</dcterms:created>
  <dcterms:modified xsi:type="dcterms:W3CDTF">2022-06-22T07:58:00Z</dcterms:modified>
</cp:coreProperties>
</file>