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4F03FB" w:rsidRPr="004F03FB" w:rsidTr="001E0C47">
        <w:tc>
          <w:tcPr>
            <w:tcW w:w="6120" w:type="dxa"/>
          </w:tcPr>
          <w:p w:rsidR="004F03FB" w:rsidRPr="004F03FB" w:rsidRDefault="004F03FB" w:rsidP="001E0C47">
            <w:pPr>
              <w:widowControl/>
              <w:snapToGrid w:val="0"/>
              <w:rPr>
                <w:szCs w:val="24"/>
                <w:lang w:eastAsia="ar-SA"/>
              </w:rPr>
            </w:pPr>
            <w:r w:rsidRPr="004F03FB">
              <w:rPr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4F03FB" w:rsidRPr="004F03FB" w:rsidRDefault="00E15772" w:rsidP="00A17FE1">
            <w:pPr>
              <w:widowControl/>
              <w:snapToGrid w:val="0"/>
              <w:rPr>
                <w:szCs w:val="24"/>
                <w:highlight w:val="yellow"/>
                <w:lang w:eastAsia="ar-SA"/>
              </w:rPr>
            </w:pPr>
            <w:r>
              <w:rPr>
                <w:szCs w:val="24"/>
                <w:lang w:eastAsia="ar-SA"/>
              </w:rPr>
              <w:t>GR.271.</w:t>
            </w:r>
            <w:r w:rsidR="004E3426">
              <w:rPr>
                <w:szCs w:val="24"/>
                <w:lang w:eastAsia="ar-SA"/>
              </w:rPr>
              <w:t>1</w:t>
            </w:r>
            <w:r w:rsidR="00A17FE1">
              <w:rPr>
                <w:szCs w:val="24"/>
                <w:lang w:eastAsia="ar-SA"/>
              </w:rPr>
              <w:t>3</w:t>
            </w:r>
            <w:bookmarkStart w:id="0" w:name="_GoBack"/>
            <w:bookmarkEnd w:id="0"/>
            <w:r w:rsidR="00897520" w:rsidRPr="00741D85">
              <w:rPr>
                <w:szCs w:val="24"/>
                <w:lang w:eastAsia="ar-SA"/>
              </w:rPr>
              <w:t>.201</w:t>
            </w:r>
            <w:r w:rsidR="00822692">
              <w:rPr>
                <w:szCs w:val="24"/>
                <w:lang w:eastAsia="ar-SA"/>
              </w:rPr>
              <w:t>9</w:t>
            </w:r>
            <w:r w:rsidR="004F03FB" w:rsidRPr="005E341F">
              <w:rPr>
                <w:szCs w:val="24"/>
                <w:lang w:eastAsia="ar-SA"/>
              </w:rPr>
              <w:t xml:space="preserve"> </w:t>
            </w:r>
          </w:p>
        </w:tc>
      </w:tr>
    </w:tbl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color w:val="000000" w:themeColor="text1"/>
          <w:szCs w:val="24"/>
          <w:lang w:eastAsia="pl-PL"/>
        </w:rPr>
      </w:pPr>
      <w:r>
        <w:rPr>
          <w:rFonts w:eastAsia="Calibri"/>
          <w:b/>
          <w:color w:val="000000" w:themeColor="text1"/>
          <w:szCs w:val="24"/>
          <w:lang w:eastAsia="pl-PL"/>
        </w:rPr>
        <w:t>Dokument, który W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t>ykonawca zobowiązany jest złożyć w terminie 3 dni od dnia zamieszczenia na stronie internetowej Zamawiającego informacji, o której mowa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br/>
        <w:t>w art. 86 ust. 5 ustawy Pzp.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szCs w:val="24"/>
          <w:lang w:eastAsia="pl-PL"/>
        </w:rPr>
      </w:pPr>
    </w:p>
    <w:p w:rsid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>Oświadczenie o przynależności lub braku przynależności</w:t>
      </w:r>
    </w:p>
    <w:p w:rsidR="004F03FB" w:rsidRP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 xml:space="preserve"> do grupy kapitałowej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after="120"/>
        <w:ind w:left="1080" w:right="45"/>
        <w:jc w:val="both"/>
        <w:rPr>
          <w:rFonts w:eastAsia="Calibri"/>
          <w:b/>
          <w:szCs w:val="24"/>
          <w:lang w:eastAsia="pl-PL"/>
        </w:rPr>
      </w:pPr>
    </w:p>
    <w:p w:rsidR="004F03FB" w:rsidRPr="004F03FB" w:rsidRDefault="004F03FB" w:rsidP="004F03FB">
      <w:pPr>
        <w:pStyle w:val="Akapitzlist"/>
        <w:widowControl/>
        <w:numPr>
          <w:ilvl w:val="0"/>
          <w:numId w:val="2"/>
        </w:numPr>
        <w:jc w:val="both"/>
        <w:rPr>
          <w:b/>
          <w:szCs w:val="24"/>
          <w:lang w:eastAsia="ar-SA"/>
        </w:rPr>
      </w:pPr>
      <w:r w:rsidRPr="004F03FB">
        <w:rPr>
          <w:b/>
          <w:szCs w:val="24"/>
          <w:lang w:eastAsia="ar-SA"/>
        </w:rPr>
        <w:t>Zamawiający: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Nazwa: </w:t>
      </w:r>
      <w:r>
        <w:rPr>
          <w:szCs w:val="24"/>
          <w:lang w:eastAsia="ar-SA"/>
        </w:rPr>
        <w:t>Gmina Konopiska</w:t>
      </w:r>
    </w:p>
    <w:p w:rsid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>Siedzi</w:t>
      </w:r>
      <w:r>
        <w:rPr>
          <w:szCs w:val="24"/>
          <w:lang w:eastAsia="ar-SA"/>
        </w:rPr>
        <w:t xml:space="preserve">ba: ul. Lipowa 5, 42-274 Konopiska 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>
        <w:rPr>
          <w:sz w:val="22"/>
          <w:szCs w:val="22"/>
          <w:lang w:eastAsia="ar-SA"/>
        </w:rPr>
        <w:t xml:space="preserve">                  </w:t>
      </w:r>
      <w:r w:rsidRPr="004F03FB">
        <w:rPr>
          <w:szCs w:val="24"/>
          <w:lang w:eastAsia="ar-SA"/>
        </w:rPr>
        <w:t>Nr tel. /</w:t>
      </w:r>
      <w:r w:rsidR="00F25675">
        <w:rPr>
          <w:szCs w:val="24"/>
          <w:lang w:eastAsia="ar-SA"/>
        </w:rPr>
        <w:t xml:space="preserve">fax. (34) 3282057 / </w:t>
      </w:r>
      <w:r w:rsidR="0048429A">
        <w:rPr>
          <w:lang w:eastAsia="ar-SA"/>
        </w:rPr>
        <w:t>(34) 3282 035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                  Nr  NIP : </w:t>
      </w:r>
      <w:r w:rsidRPr="004F03FB">
        <w:rPr>
          <w:color w:val="FF0000"/>
          <w:szCs w:val="24"/>
          <w:lang w:eastAsia="ar-SA"/>
        </w:rPr>
        <w:t xml:space="preserve"> </w:t>
      </w:r>
      <w:r w:rsidRPr="004F03FB">
        <w:rPr>
          <w:szCs w:val="24"/>
          <w:lang w:eastAsia="ar-SA"/>
        </w:rPr>
        <w:t>573-27-92-374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eastAsia="Calibri"/>
          <w:b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>Wykonawca:</w:t>
      </w:r>
    </w:p>
    <w:p w:rsidR="004F03FB" w:rsidRPr="004F03FB" w:rsidRDefault="004F03FB" w:rsidP="004F03FB">
      <w:pPr>
        <w:suppressAutoHyphens w:val="0"/>
        <w:spacing w:after="12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 xml:space="preserve">Niniejsza oferta zostaje złożona przez: </w:t>
      </w:r>
      <w:r w:rsidRPr="004F03FB">
        <w:rPr>
          <w:rFonts w:eastAsia="Calibri"/>
          <w:szCs w:val="24"/>
          <w:lang w:eastAsia="pl-PL"/>
        </w:rPr>
        <w:tab/>
      </w:r>
      <w:r w:rsidRPr="004F03FB">
        <w:rPr>
          <w:rFonts w:eastAsia="Calibri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4"/>
        <w:gridCol w:w="1936"/>
        <w:gridCol w:w="1606"/>
        <w:gridCol w:w="1694"/>
      </w:tblGrid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>
              <w:rPr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 xml:space="preserve">Adres(y) </w:t>
            </w:r>
            <w:r w:rsidRPr="004F03FB">
              <w:rPr>
                <w:b/>
                <w:caps/>
                <w:color w:val="000000"/>
                <w:szCs w:val="24"/>
                <w:lang w:eastAsia="pl-PL"/>
              </w:rPr>
              <w:t>W</w:t>
            </w:r>
            <w:r w:rsidRPr="004F03FB">
              <w:rPr>
                <w:b/>
                <w:color w:val="000000"/>
                <w:szCs w:val="24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REGON</w:t>
            </w: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EA737D" w:rsidRPr="004E3426" w:rsidRDefault="004F03FB" w:rsidP="00EA73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03FB">
        <w:rPr>
          <w:rFonts w:eastAsia="Calibri"/>
          <w:szCs w:val="24"/>
          <w:lang w:eastAsia="pl-PL"/>
        </w:rPr>
        <w:t>Przystępując do postępowania o udzielenie zamówienia publicznego realizowanego w trybie przetargu nieograniczonego pn</w:t>
      </w:r>
      <w:r w:rsidRPr="004E3426">
        <w:rPr>
          <w:rFonts w:eastAsia="Calibri"/>
          <w:sz w:val="22"/>
          <w:szCs w:val="22"/>
          <w:lang w:eastAsia="pl-PL"/>
        </w:rPr>
        <w:t xml:space="preserve">.: </w:t>
      </w:r>
      <w:r w:rsidR="004572F1" w:rsidRPr="004E3426">
        <w:rPr>
          <w:rFonts w:eastAsia="Calibri"/>
          <w:sz w:val="22"/>
          <w:szCs w:val="22"/>
          <w:lang w:eastAsia="pl-PL"/>
        </w:rPr>
        <w:t>„</w:t>
      </w:r>
      <w:r w:rsidR="004E3426" w:rsidRPr="004E3426">
        <w:rPr>
          <w:rFonts w:eastAsiaTheme="minorHAnsi"/>
          <w:b/>
          <w:sz w:val="22"/>
          <w:szCs w:val="22"/>
        </w:rPr>
        <w:t>Udzielenie kredytu długoterminowego dla Gminy Konopiska w 2019 roku</w:t>
      </w:r>
      <w:r w:rsidR="004572F1" w:rsidRPr="004E3426">
        <w:rPr>
          <w:b/>
          <w:bCs/>
          <w:sz w:val="22"/>
          <w:szCs w:val="22"/>
        </w:rPr>
        <w:t>”</w:t>
      </w:r>
    </w:p>
    <w:p w:rsidR="004F03FB" w:rsidRPr="004F03FB" w:rsidRDefault="004013EB" w:rsidP="004F03FB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pl-PL"/>
        </w:rPr>
      </w:pPr>
      <w:r w:rsidRPr="00FE52F3">
        <w:rPr>
          <w:color w:val="000000" w:themeColor="text1"/>
          <w:szCs w:val="24"/>
        </w:rPr>
        <w:t>,</w:t>
      </w:r>
      <w:r w:rsidR="004F03FB" w:rsidRPr="004F03FB">
        <w:rPr>
          <w:rFonts w:eastAsia="Calibri"/>
          <w:noProof/>
          <w:szCs w:val="24"/>
          <w:lang w:eastAsia="pl-PL"/>
        </w:rPr>
        <w:t xml:space="preserve">w trybie art. 24 ust. 11 </w:t>
      </w:r>
      <w:r w:rsidR="00897520">
        <w:rPr>
          <w:rFonts w:eastAsia="Calibri"/>
          <w:szCs w:val="24"/>
          <w:lang w:eastAsia="pl-PL"/>
        </w:rPr>
        <w:t xml:space="preserve">ustawy Pzp </w:t>
      </w:r>
      <w:r w:rsidR="004F03FB" w:rsidRPr="004F03FB">
        <w:rPr>
          <w:szCs w:val="24"/>
          <w:lang w:eastAsia="pl-PL"/>
        </w:rPr>
        <w:t>(D</w:t>
      </w:r>
      <w:r w:rsidR="00903B64">
        <w:rPr>
          <w:szCs w:val="24"/>
          <w:lang w:eastAsia="pl-PL"/>
        </w:rPr>
        <w:t>z. U. z 2017 r. poz. 1579 z późn. zm.</w:t>
      </w:r>
      <w:r w:rsidR="004F03FB" w:rsidRPr="004F03FB">
        <w:rPr>
          <w:szCs w:val="24"/>
          <w:lang w:eastAsia="pl-PL"/>
        </w:rPr>
        <w:t xml:space="preserve">) </w:t>
      </w:r>
      <w:r w:rsidR="004F03FB" w:rsidRPr="004F03FB">
        <w:rPr>
          <w:rFonts w:eastAsia="Calibri"/>
          <w:szCs w:val="24"/>
          <w:lang w:eastAsia="pl-PL"/>
        </w:rPr>
        <w:t>oświadczam/my, że: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należę/ należymy do grupy kapitałowej (w rozumieniu ustawy z dnia 16 lutego 2007 r.</w:t>
      </w:r>
      <w:r w:rsidR="00903B64">
        <w:rPr>
          <w:rFonts w:eastAsia="Calibri"/>
          <w:szCs w:val="24"/>
          <w:lang w:eastAsia="pl-PL"/>
        </w:rPr>
        <w:t xml:space="preserve">             </w:t>
      </w:r>
      <w:r w:rsidRPr="004F03FB">
        <w:rPr>
          <w:rFonts w:eastAsia="Calibri"/>
          <w:szCs w:val="24"/>
          <w:lang w:eastAsia="pl-PL"/>
        </w:rPr>
        <w:t xml:space="preserve"> o ochr</w:t>
      </w:r>
      <w:r w:rsidR="00E669DA">
        <w:rPr>
          <w:rFonts w:eastAsia="Calibri"/>
          <w:szCs w:val="24"/>
          <w:lang w:eastAsia="pl-PL"/>
        </w:rPr>
        <w:t>onie konkurencji i konsumentów-</w:t>
      </w:r>
      <w:r w:rsidR="00903B64">
        <w:rPr>
          <w:rFonts w:eastAsia="Calibri"/>
          <w:szCs w:val="24"/>
          <w:lang w:eastAsia="pl-PL"/>
        </w:rPr>
        <w:t xml:space="preserve"> Dz. U. z 2017 r. poz. 229 z późn. zm.),</w:t>
      </w:r>
      <w:r w:rsidR="00903B64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Pzp, w skład której wchodzą następujące podmioty: *</w:t>
      </w:r>
    </w:p>
    <w:p w:rsidR="004F03FB" w:rsidRPr="004F03FB" w:rsidRDefault="004F03FB" w:rsidP="004F03FB">
      <w:pPr>
        <w:suppressAutoHyphens w:val="0"/>
        <w:ind w:left="360"/>
        <w:jc w:val="both"/>
        <w:rPr>
          <w:rFonts w:eastAsia="Calibri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Podmioty należące do grupy kapitałowej</w:t>
            </w: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142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nie należę/ należymy do grupy kapitałowej (w rozumieniu ustawy z dnia 16 lutego 2007 r. o och</w:t>
      </w:r>
      <w:r w:rsidR="00F25675">
        <w:rPr>
          <w:rFonts w:eastAsia="Calibri"/>
          <w:szCs w:val="24"/>
          <w:lang w:eastAsia="pl-PL"/>
        </w:rPr>
        <w:t>ronie konkurencji i konsumentów</w:t>
      </w:r>
      <w:r w:rsidR="00903B64">
        <w:rPr>
          <w:rFonts w:eastAsia="Calibri"/>
          <w:szCs w:val="24"/>
          <w:lang w:eastAsia="pl-PL"/>
        </w:rPr>
        <w:t>– Dz. U. z 2017 r. poz. 229 z późn. zm.),</w:t>
      </w:r>
      <w:r w:rsidR="00F25675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 *.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* </w:t>
      </w:r>
      <w:r w:rsidRPr="004F03FB">
        <w:rPr>
          <w:rFonts w:eastAsia="Calibri"/>
          <w:i/>
          <w:szCs w:val="24"/>
          <w:lang w:eastAsia="pl-PL"/>
        </w:rPr>
        <w:t xml:space="preserve">Zaznaczyć odpowiedni kwadrat. </w:t>
      </w:r>
    </w:p>
    <w:p w:rsidR="004F03FB" w:rsidRPr="004F03FB" w:rsidRDefault="004F03FB" w:rsidP="004F03FB">
      <w:pPr>
        <w:suppressAutoHyphens w:val="0"/>
        <w:jc w:val="both"/>
        <w:rPr>
          <w:szCs w:val="24"/>
          <w:lang w:eastAsia="pl-PL"/>
        </w:rPr>
      </w:pP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b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4F03FB" w:rsidRPr="004F03FB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Nazwa(y)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Pieczęć(cie)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Miejscowość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i data</w:t>
            </w: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ind w:firstLine="708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</w:tbl>
    <w:p w:rsidR="00950B6C" w:rsidRPr="004F03FB" w:rsidRDefault="00950B6C">
      <w:pPr>
        <w:rPr>
          <w:szCs w:val="24"/>
        </w:rPr>
      </w:pPr>
    </w:p>
    <w:sectPr w:rsidR="00950B6C" w:rsidRPr="004F0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EB" w:rsidRDefault="00B257EB" w:rsidP="004F03FB">
      <w:r>
        <w:separator/>
      </w:r>
    </w:p>
  </w:endnote>
  <w:endnote w:type="continuationSeparator" w:id="0">
    <w:p w:rsidR="00B257EB" w:rsidRDefault="00B257EB" w:rsidP="004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816902"/>
      <w:docPartObj>
        <w:docPartGallery w:val="Page Numbers (Bottom of Page)"/>
        <w:docPartUnique/>
      </w:docPartObj>
    </w:sdtPr>
    <w:sdtEndPr/>
    <w:sdtContent>
      <w:p w:rsidR="00F774D1" w:rsidRDefault="00F77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7EB">
          <w:rPr>
            <w:noProof/>
          </w:rPr>
          <w:t>1</w:t>
        </w:r>
        <w:r>
          <w:fldChar w:fldCharType="end"/>
        </w:r>
      </w:p>
    </w:sdtContent>
  </w:sdt>
  <w:p w:rsidR="004F03FB" w:rsidRDefault="004F0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EB" w:rsidRDefault="00B257EB" w:rsidP="004F03FB">
      <w:r>
        <w:separator/>
      </w:r>
    </w:p>
  </w:footnote>
  <w:footnote w:type="continuationSeparator" w:id="0">
    <w:p w:rsidR="00B257EB" w:rsidRDefault="00B257EB" w:rsidP="004F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B" w:rsidRPr="004F03FB" w:rsidRDefault="00437225" w:rsidP="004F03FB">
    <w:pPr>
      <w:pStyle w:val="Nagwek"/>
      <w:jc w:val="right"/>
      <w:rPr>
        <w:i/>
        <w:szCs w:val="24"/>
      </w:rPr>
    </w:pPr>
    <w:r>
      <w:rPr>
        <w:i/>
        <w:szCs w:val="24"/>
      </w:rPr>
      <w:t xml:space="preserve">Załącznik nr </w:t>
    </w:r>
    <w:r w:rsidR="00EA737D">
      <w:rPr>
        <w:i/>
        <w:szCs w:val="24"/>
      </w:rPr>
      <w:t xml:space="preserve">4 </w:t>
    </w:r>
    <w:r w:rsidR="004F03FB">
      <w:rPr>
        <w:i/>
        <w:szCs w:val="24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B"/>
    <w:rsid w:val="000749AE"/>
    <w:rsid w:val="002B45C1"/>
    <w:rsid w:val="003B541B"/>
    <w:rsid w:val="004013EB"/>
    <w:rsid w:val="004102F9"/>
    <w:rsid w:val="00437225"/>
    <w:rsid w:val="004572F1"/>
    <w:rsid w:val="0048429A"/>
    <w:rsid w:val="004E3426"/>
    <w:rsid w:val="004F03FB"/>
    <w:rsid w:val="0052646E"/>
    <w:rsid w:val="00573EB3"/>
    <w:rsid w:val="00574959"/>
    <w:rsid w:val="005E341F"/>
    <w:rsid w:val="0060738E"/>
    <w:rsid w:val="00741D85"/>
    <w:rsid w:val="00750A60"/>
    <w:rsid w:val="007B144E"/>
    <w:rsid w:val="00822692"/>
    <w:rsid w:val="00897520"/>
    <w:rsid w:val="00903B64"/>
    <w:rsid w:val="00950B6C"/>
    <w:rsid w:val="00A14A7B"/>
    <w:rsid w:val="00A17FE1"/>
    <w:rsid w:val="00A24007"/>
    <w:rsid w:val="00AF205F"/>
    <w:rsid w:val="00B253AA"/>
    <w:rsid w:val="00B257EB"/>
    <w:rsid w:val="00B90E1D"/>
    <w:rsid w:val="00C56B1F"/>
    <w:rsid w:val="00DE3FEC"/>
    <w:rsid w:val="00E15772"/>
    <w:rsid w:val="00E22C8E"/>
    <w:rsid w:val="00E54C1F"/>
    <w:rsid w:val="00E669DA"/>
    <w:rsid w:val="00EA737D"/>
    <w:rsid w:val="00EC6659"/>
    <w:rsid w:val="00F25675"/>
    <w:rsid w:val="00F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6</cp:revision>
  <cp:lastPrinted>2018-02-12T07:17:00Z</cp:lastPrinted>
  <dcterms:created xsi:type="dcterms:W3CDTF">2018-07-03T11:33:00Z</dcterms:created>
  <dcterms:modified xsi:type="dcterms:W3CDTF">2019-10-01T10:35:00Z</dcterms:modified>
</cp:coreProperties>
</file>