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62564" w:rsidRPr="004F230F" w:rsidTr="00662564">
        <w:tc>
          <w:tcPr>
            <w:tcW w:w="6120" w:type="dxa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62564" w:rsidRPr="00094D92" w:rsidRDefault="00662564" w:rsidP="00AC374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AC374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Pr="0075181B">
              <w:rPr>
                <w:rFonts w:ascii="Times New Roman" w:eastAsia="Times New Roman" w:hAnsi="Times New Roman" w:cs="Times New Roman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662564" w:rsidRPr="004F230F" w:rsidRDefault="00662564" w:rsidP="00662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2564" w:rsidRPr="004F230F" w:rsidRDefault="00662564" w:rsidP="00662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62564" w:rsidRPr="00652F25" w:rsidRDefault="00662564" w:rsidP="00662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62564" w:rsidRPr="00652F25" w:rsidRDefault="00662564" w:rsidP="006625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662564" w:rsidRPr="005248AE" w:rsidRDefault="00662564" w:rsidP="00662564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>
        <w:rPr>
          <w:rFonts w:ascii="Times New Roman" w:eastAsia="Times New Roman" w:hAnsi="Times New Roman" w:cs="Times New Roman"/>
          <w:lang w:eastAsia="ar-SA"/>
        </w:rPr>
        <w:t xml:space="preserve">fax. (34) 3282057 / (34) 3282035 </w:t>
      </w:r>
    </w:p>
    <w:p w:rsidR="00662564" w:rsidRPr="005248AE" w:rsidRDefault="00662564" w:rsidP="00662564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</w:p>
    <w:p w:rsidR="00662564" w:rsidRPr="004F230F" w:rsidRDefault="00662564" w:rsidP="006625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2564" w:rsidRPr="0056069F" w:rsidRDefault="00662564" w:rsidP="0056069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9F">
        <w:rPr>
          <w:rFonts w:ascii="Times New Roman" w:hAnsi="Times New Roman" w:cs="Times New Roman"/>
          <w:b/>
          <w:sz w:val="28"/>
          <w:szCs w:val="28"/>
        </w:rPr>
        <w:t>ZESTAWIENIE CENOWE</w:t>
      </w:r>
    </w:p>
    <w:p w:rsidR="0056069F" w:rsidRDefault="0056069F" w:rsidP="0056069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9F">
        <w:rPr>
          <w:rFonts w:ascii="Times New Roman" w:hAnsi="Times New Roman" w:cs="Times New Roman"/>
          <w:sz w:val="28"/>
          <w:szCs w:val="28"/>
        </w:rPr>
        <w:t>dla zadania pn.</w:t>
      </w:r>
      <w:r w:rsidRPr="0056069F">
        <w:rPr>
          <w:rFonts w:ascii="Times New Roman" w:hAnsi="Times New Roman" w:cs="Times New Roman"/>
          <w:b/>
          <w:sz w:val="28"/>
          <w:szCs w:val="28"/>
        </w:rPr>
        <w:t xml:space="preserve"> „Dostawa i montaż mebli w ramach Projektu „Kolorowe przedszkole””</w:t>
      </w:r>
    </w:p>
    <w:p w:rsidR="00662564" w:rsidRDefault="00662564" w:rsidP="00662564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2682"/>
        <w:gridCol w:w="1540"/>
        <w:gridCol w:w="1475"/>
        <w:gridCol w:w="1475"/>
        <w:gridCol w:w="1475"/>
      </w:tblGrid>
      <w:tr w:rsidR="00662564" w:rsidRPr="00BC320E" w:rsidTr="00662564">
        <w:tc>
          <w:tcPr>
            <w:tcW w:w="9288" w:type="dxa"/>
            <w:gridSpan w:val="6"/>
          </w:tcPr>
          <w:p w:rsidR="00662564" w:rsidRPr="00BC320E" w:rsidRDefault="00662564" w:rsidP="00662564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Wyposażenie MEBLE</w:t>
            </w:r>
          </w:p>
          <w:p w:rsidR="00662564" w:rsidRPr="00BC320E" w:rsidRDefault="00662564" w:rsidP="00662564">
            <w:pPr>
              <w:tabs>
                <w:tab w:val="left" w:pos="26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682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(ilość x cena brutto)</w:t>
            </w: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2" w:type="dxa"/>
          </w:tcPr>
          <w:p w:rsidR="00662564" w:rsidRPr="00AC374C" w:rsidRDefault="00AC374C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4C">
              <w:rPr>
                <w:rFonts w:ascii="Times New Roman" w:hAnsi="Times New Roman" w:cs="Times New Roman"/>
                <w:sz w:val="24"/>
                <w:szCs w:val="24"/>
              </w:rPr>
              <w:t>Szatnia  na stelażu 6-cio osobowa z  haczykami</w:t>
            </w:r>
          </w:p>
          <w:p w:rsidR="00AC374C" w:rsidRPr="00AC374C" w:rsidRDefault="00AC374C" w:rsidP="00AC374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37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Opis:</w:t>
            </w:r>
          </w:p>
          <w:p w:rsidR="00AC374C" w:rsidRPr="00AC374C" w:rsidRDefault="00AC374C" w:rsidP="00AC374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C374C">
              <w:rPr>
                <w:color w:val="111111"/>
              </w:rPr>
              <w:t xml:space="preserve">Szatnia na stelażu dla 6 dzieci o wymiarach całkowitych 142,5 x 42,5 x 150 cm. Wykonana z płyty laminowanej w tonacji klonu. Szatnie uzupełnione zostały wieszakami na ubrania </w:t>
            </w:r>
            <w:r w:rsidRPr="00AC374C">
              <w:rPr>
                <w:color w:val="111111"/>
                <w:shd w:val="clear" w:color="auto" w:fill="FFFFFF"/>
              </w:rPr>
              <w:t xml:space="preserve">Wieszaki wykonane z tworzywa sztucznego, do zamontowania pod półkami szatni wieszaki o </w:t>
            </w:r>
            <w:proofErr w:type="spellStart"/>
            <w:r w:rsidRPr="00AC374C">
              <w:rPr>
                <w:color w:val="111111"/>
                <w:shd w:val="clear" w:color="auto" w:fill="FFFFFF"/>
              </w:rPr>
              <w:t>dł</w:t>
            </w:r>
            <w:proofErr w:type="spellEnd"/>
            <w:r w:rsidRPr="00AC374C">
              <w:rPr>
                <w:color w:val="111111"/>
                <w:shd w:val="clear" w:color="auto" w:fill="FFFFFF"/>
              </w:rPr>
              <w:t xml:space="preserve"> 8cm w  5 kolorach do wyboru (żółty, zielony, niebieski, czerwony, biały) możliwość wyboru koloru.</w:t>
            </w:r>
            <w:r w:rsidRPr="00AC374C">
              <w:rPr>
                <w:color w:val="111111"/>
              </w:rPr>
              <w:br/>
              <w:t>Szatnia składa się z :</w:t>
            </w:r>
          </w:p>
          <w:p w:rsidR="00AC374C" w:rsidRPr="00AC374C" w:rsidRDefault="00AC374C" w:rsidP="00AC374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C374C">
              <w:rPr>
                <w:color w:val="111111"/>
              </w:rPr>
              <w:t>• półki na buty</w:t>
            </w:r>
            <w:r w:rsidRPr="00AC374C">
              <w:rPr>
                <w:color w:val="111111"/>
              </w:rPr>
              <w:br/>
              <w:t>• metalowego stelaża</w:t>
            </w:r>
          </w:p>
          <w:p w:rsidR="00AC374C" w:rsidRPr="00AC374C" w:rsidRDefault="00AC374C" w:rsidP="00AC374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C374C">
              <w:rPr>
                <w:color w:val="111111"/>
              </w:rPr>
              <w:t>• wieszaka na ubrania</w:t>
            </w:r>
          </w:p>
          <w:p w:rsidR="00AC374C" w:rsidRPr="00AC374C" w:rsidRDefault="00AC374C" w:rsidP="00AC374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C374C">
              <w:rPr>
                <w:color w:val="111111"/>
              </w:rPr>
              <w:t>Wysokość  siedziska 34 cm/</w:t>
            </w:r>
          </w:p>
          <w:p w:rsidR="00AC374C" w:rsidRPr="00BC320E" w:rsidRDefault="00AC374C" w:rsidP="00AC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4C">
              <w:rPr>
                <w:rFonts w:ascii="Times New Roman" w:hAnsi="Times New Roman" w:cs="Times New Roman"/>
                <w:color w:val="111111"/>
              </w:rPr>
              <w:t xml:space="preserve">Wymiary przegródek </w:t>
            </w:r>
            <w:r w:rsidRPr="00AC374C">
              <w:rPr>
                <w:rFonts w:ascii="Times New Roman" w:hAnsi="Times New Roman" w:cs="Times New Roman"/>
                <w:color w:val="111111"/>
              </w:rPr>
              <w:lastRenderedPageBreak/>
              <w:t>dolnych 20,5 x 26 x 21,5 cm</w:t>
            </w:r>
            <w:r w:rsidRPr="00AC374C">
              <w:rPr>
                <w:rFonts w:ascii="Times New Roman" w:hAnsi="Times New Roman" w:cs="Times New Roman"/>
                <w:color w:val="111111"/>
              </w:rPr>
              <w:br/>
              <w:t>Wymiary przegr</w:t>
            </w:r>
            <w:r w:rsidRPr="00AC374C">
              <w:rPr>
                <w:rFonts w:ascii="Times New Roman" w:hAnsi="Times New Roman" w:cs="Times New Roman"/>
                <w:color w:val="111111"/>
              </w:rPr>
              <w:t>ódek górnych 20,5 x 26 x 15 cm</w:t>
            </w:r>
            <w:r w:rsidRPr="00AC374C">
              <w:rPr>
                <w:rFonts w:ascii="Times New Roman" w:hAnsi="Times New Roman" w:cs="Times New Roman"/>
                <w:color w:val="111111"/>
              </w:rPr>
              <w:br/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AC374C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kompletów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2" w:type="dxa"/>
          </w:tcPr>
          <w:p w:rsidR="00662564" w:rsidRDefault="00AC374C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95">
              <w:rPr>
                <w:rFonts w:ascii="Times New Roman" w:hAnsi="Times New Roman" w:cs="Times New Roman"/>
                <w:sz w:val="24"/>
                <w:szCs w:val="24"/>
              </w:rPr>
              <w:t>Drzwiczki do szatni</w:t>
            </w:r>
          </w:p>
          <w:p w:rsidR="00AC374C" w:rsidRDefault="00AC374C" w:rsidP="00AC374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37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Opis:</w:t>
            </w:r>
          </w:p>
          <w:p w:rsidR="00AC374C" w:rsidRPr="00AC374C" w:rsidRDefault="00AC374C" w:rsidP="00AC374C">
            <w:pPr>
              <w:pStyle w:val="NormalnyWeb"/>
              <w:shd w:val="clear" w:color="auto" w:fill="FFFFFF"/>
              <w:spacing w:before="0" w:beforeAutospacing="0"/>
              <w:rPr>
                <w:color w:val="111111"/>
              </w:rPr>
            </w:pPr>
            <w:r w:rsidRPr="008F1895">
              <w:rPr>
                <w:color w:val="111111"/>
              </w:rPr>
              <w:t>Drzwiczki do szatni dopasowane wymiarem do szatni na stelażu dla 6 dzieci o wymiarach całkowitych 142,5 x 42,5 x 150 cm.</w:t>
            </w:r>
            <w:r w:rsidRPr="008F1895">
              <w:rPr>
                <w:color w:val="111111"/>
              </w:rPr>
              <w:br/>
              <w:t>Wykonane z foliowanej płyty MDF o gr. 18 mm. Wymiary 21 x 21 cm. Zawartość kompletu-1 para. Drzwiczki występują  w  12 kolorach (biały, szary, błękitny ,niebieski, limonowy, żółty, pomarańczowy, czerwony, jasnoróżowe, ciemnoróżowe, beżowe, brązowe). Możliwość wyboru koloru.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AC374C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kompletów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564" w:rsidRPr="00BC320E" w:rsidTr="00662564">
        <w:tc>
          <w:tcPr>
            <w:tcW w:w="641" w:type="dxa"/>
          </w:tcPr>
          <w:p w:rsidR="00662564" w:rsidRPr="00BC320E" w:rsidRDefault="00662564" w:rsidP="0066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2" w:type="dxa"/>
          </w:tcPr>
          <w:p w:rsidR="00662564" w:rsidRDefault="00AC374C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95">
              <w:rPr>
                <w:rFonts w:ascii="Times New Roman" w:hAnsi="Times New Roman" w:cs="Times New Roman"/>
                <w:sz w:val="24"/>
                <w:szCs w:val="24"/>
              </w:rPr>
              <w:t>Zaokrąglona ławka do szatni</w:t>
            </w:r>
          </w:p>
          <w:p w:rsidR="00AC374C" w:rsidRDefault="00AC374C" w:rsidP="00AC374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C37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Opis:</w:t>
            </w:r>
          </w:p>
          <w:p w:rsidR="00AC374C" w:rsidRPr="00AC374C" w:rsidRDefault="00AC374C" w:rsidP="00AC374C">
            <w:pPr>
              <w:pStyle w:val="NormalnyWeb"/>
              <w:shd w:val="clear" w:color="auto" w:fill="FFFFFF"/>
              <w:spacing w:before="0" w:beforeAutospacing="0"/>
              <w:rPr>
                <w:color w:val="111111"/>
              </w:rPr>
            </w:pPr>
            <w:r w:rsidRPr="008F1895">
              <w:rPr>
                <w:color w:val="111111"/>
              </w:rPr>
              <w:t>Zaokrąglona ławka przeznaczona do ustawiania po bokach dwóch złączonych, skierowanych plecami do siebie szatni. Wykonana z płyty laminowanej </w:t>
            </w:r>
            <w:r w:rsidRPr="008F1895">
              <w:rPr>
                <w:rStyle w:val="Pogrubienie"/>
                <w:color w:val="111111"/>
              </w:rPr>
              <w:t xml:space="preserve">w tonacji klonu, półeczki w kolorze białym. </w:t>
            </w:r>
            <w:r w:rsidRPr="008F1895">
              <w:rPr>
                <w:color w:val="111111"/>
              </w:rPr>
              <w:t>W komplecie materac mocowany na napy. Wymiary materaca 90,5 x 45 x 4 cm.</w:t>
            </w:r>
            <w:r w:rsidRPr="008F1895">
              <w:rPr>
                <w:color w:val="111111"/>
              </w:rPr>
              <w:br/>
              <w:t>Półka na wysokości  12 cm.</w:t>
            </w:r>
            <w:r w:rsidRPr="008F1895">
              <w:rPr>
                <w:color w:val="111111"/>
              </w:rPr>
              <w:br/>
              <w:t>Wymiary całkowite półki. 90,5 x 45 x 33 cm.</w:t>
            </w:r>
          </w:p>
        </w:tc>
        <w:tc>
          <w:tcPr>
            <w:tcW w:w="1540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74C"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62564" w:rsidRPr="00BC320E" w:rsidRDefault="00662564" w:rsidP="0066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74C" w:rsidRDefault="00AC374C" w:rsidP="006625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564" w:rsidRPr="00662564" w:rsidRDefault="00662564" w:rsidP="006625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62564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</w:p>
    <w:p w:rsidR="00662564" w:rsidRPr="004118C0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8C0">
        <w:rPr>
          <w:rFonts w:ascii="Times New Roman" w:hAnsi="Times New Roman" w:cs="Times New Roman"/>
          <w:sz w:val="24"/>
          <w:szCs w:val="24"/>
        </w:rPr>
        <w:t>Wszystkie elementy wyposażenia i aranżacji pomieszczeń przedszkola muszą posiadać aktualne atesty higieniczne lub aprobaty techniczne lub certyfikaty dopuszczające do użytkowania w jednostkach oświatowych zgodnie z obowiązującymi przepisami prawa i normami na terenie Rzeczpospolitej Polskiej. Równocześnie materiały, z których wykonano meble do sal przedszkolnych powinny posiadać rekomendacje dla zastosowania w obiektach edukacyjnych – w szczególności przedszkolnych.</w:t>
      </w:r>
    </w:p>
    <w:p w:rsidR="00662564" w:rsidRPr="004118C0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8C0">
        <w:rPr>
          <w:rFonts w:ascii="Times New Roman" w:hAnsi="Times New Roman" w:cs="Times New Roman"/>
          <w:sz w:val="24"/>
          <w:szCs w:val="24"/>
        </w:rPr>
        <w:t>Wszystkie elementy składowe mebli przedszkolnych muszą być wykonane z materiałów antyalergicznych, antytoksycznych, bakteriostatycznych, odpornych na zniszczenia, ścieranie. Meble przedszkolne powinny być prawidłowo zestawione i dopasowane do wzrostu przedszkolaków.</w:t>
      </w:r>
    </w:p>
    <w:p w:rsidR="00662564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  <w:r w:rsidRPr="004118C0">
        <w:rPr>
          <w:rFonts w:ascii="Times New Roman" w:hAnsi="Times New Roman" w:cs="Times New Roman"/>
          <w:sz w:val="24"/>
          <w:szCs w:val="24"/>
        </w:rPr>
        <w:t xml:space="preserve">Przy wykonaniu mebli trzeba przewidzieć potencjalne zagrożenia mechaniczne i chemiczne </w:t>
      </w:r>
      <w:proofErr w:type="spellStart"/>
      <w:r w:rsidRPr="004118C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4118C0">
        <w:rPr>
          <w:rFonts w:ascii="Times New Roman" w:hAnsi="Times New Roman" w:cs="Times New Roman"/>
          <w:sz w:val="24"/>
          <w:szCs w:val="24"/>
        </w:rPr>
        <w:t>, ostre punkty i krawędzie mebli, które mogą powodować otarcia i rany cięte; występy i nieprawidłowo zaprojektowane elementy mebli, np. stelaże, które mogą być przyczyną obrażeń spowodowanych upadkiem w wyniku zastosowania do produkcji mebli materiałów zawierających substancje toksyczne w farbach, lakierach czy tworzywach sztucznych.</w:t>
      </w:r>
    </w:p>
    <w:p w:rsidR="00662564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564" w:rsidRPr="00BC320E" w:rsidRDefault="00662564" w:rsidP="00662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przez zamawiającego parametry techniczne wyposażenia są parametrami minimalnymi. Wykonawca może zaproponować wyposażenie o parametrach technicznych równoważnych lub wyższych, lecz nie gorszych od wskazanych przez Zamawiającego. Wymiary poszczególnych elementów mogą być zbliżone do podanych specyfikacji.</w:t>
      </w:r>
    </w:p>
    <w:p w:rsidR="00662564" w:rsidRDefault="00662564" w:rsidP="00662564">
      <w:pPr>
        <w:rPr>
          <w:rFonts w:ascii="Times New Roman" w:hAnsi="Times New Roman" w:cs="Times New Roman"/>
          <w:b/>
          <w:sz w:val="24"/>
        </w:rPr>
      </w:pPr>
    </w:p>
    <w:p w:rsidR="00662564" w:rsidRPr="00662564" w:rsidRDefault="00662564" w:rsidP="00662564">
      <w:pPr>
        <w:rPr>
          <w:rFonts w:ascii="Times New Roman" w:hAnsi="Times New Roman" w:cs="Times New Roman"/>
          <w:b/>
          <w:sz w:val="24"/>
          <w:u w:val="single"/>
        </w:rPr>
      </w:pPr>
      <w:r w:rsidRPr="00662564">
        <w:rPr>
          <w:rFonts w:ascii="Times New Roman" w:hAnsi="Times New Roman" w:cs="Times New Roman"/>
          <w:b/>
          <w:sz w:val="24"/>
          <w:u w:val="single"/>
        </w:rPr>
        <w:t>Podpisy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62564" w:rsidRPr="004F230F" w:rsidTr="006625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62564" w:rsidRPr="004F230F" w:rsidRDefault="00662564" w:rsidP="00662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</w:t>
            </w:r>
            <w:proofErr w:type="spellStart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ych</w:t>
            </w:r>
            <w:proofErr w:type="spellEnd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</w:t>
            </w:r>
            <w:proofErr w:type="spellStart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ych</w:t>
            </w:r>
            <w:proofErr w:type="spellEnd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</w:t>
            </w:r>
            <w:proofErr w:type="spellStart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cie</w:t>
            </w:r>
            <w:proofErr w:type="spellEnd"/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) Wykonawcy</w:t>
            </w:r>
          </w:p>
          <w:p w:rsidR="00662564" w:rsidRPr="004F230F" w:rsidRDefault="00662564" w:rsidP="00662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62564" w:rsidRPr="004F230F" w:rsidRDefault="00662564" w:rsidP="00662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62564" w:rsidRPr="004F230F" w:rsidTr="00662564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62564" w:rsidRPr="004F230F" w:rsidTr="00662564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64" w:rsidRPr="004F230F" w:rsidRDefault="00662564" w:rsidP="006625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62564" w:rsidRPr="00662564" w:rsidRDefault="00662564" w:rsidP="00662564">
      <w:pPr>
        <w:rPr>
          <w:rFonts w:ascii="Times New Roman" w:hAnsi="Times New Roman" w:cs="Times New Roman"/>
          <w:b/>
          <w:sz w:val="24"/>
        </w:rPr>
      </w:pPr>
    </w:p>
    <w:sectPr w:rsidR="00662564" w:rsidRPr="00662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7A" w:rsidRDefault="0093517A" w:rsidP="00662564">
      <w:pPr>
        <w:spacing w:after="0" w:line="240" w:lineRule="auto"/>
      </w:pPr>
      <w:r>
        <w:separator/>
      </w:r>
    </w:p>
  </w:endnote>
  <w:endnote w:type="continuationSeparator" w:id="0">
    <w:p w:rsidR="0093517A" w:rsidRDefault="0093517A" w:rsidP="0066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7A" w:rsidRDefault="0093517A" w:rsidP="00662564">
      <w:pPr>
        <w:spacing w:after="0" w:line="240" w:lineRule="auto"/>
      </w:pPr>
      <w:r>
        <w:separator/>
      </w:r>
    </w:p>
  </w:footnote>
  <w:footnote w:type="continuationSeparator" w:id="0">
    <w:p w:rsidR="0093517A" w:rsidRDefault="0093517A" w:rsidP="0066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61" w:rsidRPr="000F1140" w:rsidRDefault="00D27561" w:rsidP="00662564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7B50FF68" wp14:editId="6D63311D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2564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Załącznik nr 9 do SIWZ</w:t>
    </w:r>
  </w:p>
  <w:p w:rsidR="00D27561" w:rsidRDefault="00D275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CC0"/>
    <w:multiLevelType w:val="hybridMultilevel"/>
    <w:tmpl w:val="EB7474E0"/>
    <w:lvl w:ilvl="0" w:tplc="3FEA8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167D"/>
    <w:multiLevelType w:val="hybridMultilevel"/>
    <w:tmpl w:val="3244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C5E1F"/>
    <w:multiLevelType w:val="hybridMultilevel"/>
    <w:tmpl w:val="A6AA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0F3A"/>
    <w:multiLevelType w:val="hybridMultilevel"/>
    <w:tmpl w:val="F6DE4A90"/>
    <w:lvl w:ilvl="0" w:tplc="DE46D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6CF3"/>
    <w:multiLevelType w:val="hybridMultilevel"/>
    <w:tmpl w:val="E1980A1C"/>
    <w:lvl w:ilvl="0" w:tplc="DE46DB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D53E6"/>
    <w:multiLevelType w:val="hybridMultilevel"/>
    <w:tmpl w:val="E1587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64"/>
    <w:rsid w:val="0017782F"/>
    <w:rsid w:val="00331BCC"/>
    <w:rsid w:val="005334E3"/>
    <w:rsid w:val="0056069F"/>
    <w:rsid w:val="00654348"/>
    <w:rsid w:val="00662564"/>
    <w:rsid w:val="00681155"/>
    <w:rsid w:val="0093517A"/>
    <w:rsid w:val="009773D0"/>
    <w:rsid w:val="009C56DF"/>
    <w:rsid w:val="009E6361"/>
    <w:rsid w:val="00A942F1"/>
    <w:rsid w:val="00AC374C"/>
    <w:rsid w:val="00D27561"/>
    <w:rsid w:val="00D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564"/>
  </w:style>
  <w:style w:type="paragraph" w:styleId="Stopka">
    <w:name w:val="footer"/>
    <w:basedOn w:val="Normalny"/>
    <w:link w:val="StopkaZnak"/>
    <w:uiPriority w:val="99"/>
    <w:unhideWhenUsed/>
    <w:rsid w:val="0066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564"/>
  </w:style>
  <w:style w:type="paragraph" w:styleId="Tekstdymka">
    <w:name w:val="Balloon Text"/>
    <w:basedOn w:val="Normalny"/>
    <w:link w:val="TekstdymkaZnak"/>
    <w:uiPriority w:val="99"/>
    <w:semiHidden/>
    <w:unhideWhenUsed/>
    <w:rsid w:val="0066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5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2564"/>
    <w:pPr>
      <w:ind w:left="720"/>
      <w:contextualSpacing/>
    </w:pPr>
  </w:style>
  <w:style w:type="table" w:styleId="Tabela-Siatka">
    <w:name w:val="Table Grid"/>
    <w:basedOn w:val="Standardowy"/>
    <w:uiPriority w:val="39"/>
    <w:rsid w:val="0066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606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C3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564"/>
  </w:style>
  <w:style w:type="paragraph" w:styleId="Stopka">
    <w:name w:val="footer"/>
    <w:basedOn w:val="Normalny"/>
    <w:link w:val="StopkaZnak"/>
    <w:uiPriority w:val="99"/>
    <w:unhideWhenUsed/>
    <w:rsid w:val="0066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564"/>
  </w:style>
  <w:style w:type="paragraph" w:styleId="Tekstdymka">
    <w:name w:val="Balloon Text"/>
    <w:basedOn w:val="Normalny"/>
    <w:link w:val="TekstdymkaZnak"/>
    <w:uiPriority w:val="99"/>
    <w:semiHidden/>
    <w:unhideWhenUsed/>
    <w:rsid w:val="0066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5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2564"/>
    <w:pPr>
      <w:ind w:left="720"/>
      <w:contextualSpacing/>
    </w:pPr>
  </w:style>
  <w:style w:type="table" w:styleId="Tabela-Siatka">
    <w:name w:val="Table Grid"/>
    <w:basedOn w:val="Standardowy"/>
    <w:uiPriority w:val="39"/>
    <w:rsid w:val="0066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606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C3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A9F1-0C5E-4AF4-8188-98194754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3</cp:revision>
  <dcterms:created xsi:type="dcterms:W3CDTF">2019-06-25T14:06:00Z</dcterms:created>
  <dcterms:modified xsi:type="dcterms:W3CDTF">2019-07-15T05:41:00Z</dcterms:modified>
</cp:coreProperties>
</file>