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D1" w:rsidRPr="009865D1" w:rsidRDefault="009865D1" w:rsidP="009865D1">
      <w:pPr>
        <w:spacing w:after="24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Ogłoszenie nr 567804-N-2019 z dnia 2019-07-02 r. </w:t>
      </w:r>
    </w:p>
    <w:p w:rsidR="009865D1" w:rsidRPr="009865D1" w:rsidRDefault="009865D1" w:rsidP="009865D1">
      <w:pPr>
        <w:spacing w:after="0" w:line="450" w:lineRule="atLeast"/>
        <w:jc w:val="center"/>
        <w:rPr>
          <w:rFonts w:ascii="Times New Roman" w:eastAsia="Times New Roman" w:hAnsi="Times New Roman" w:cs="Times New Roman"/>
          <w:b/>
          <w:bCs/>
          <w:color w:val="000000"/>
          <w:sz w:val="18"/>
          <w:szCs w:val="20"/>
          <w:lang w:eastAsia="pl-PL"/>
        </w:rPr>
      </w:pPr>
      <w:r w:rsidRPr="009865D1">
        <w:rPr>
          <w:rFonts w:ascii="Times New Roman" w:eastAsia="Times New Roman" w:hAnsi="Times New Roman" w:cs="Times New Roman"/>
          <w:b/>
          <w:bCs/>
          <w:color w:val="000000"/>
          <w:sz w:val="18"/>
          <w:szCs w:val="20"/>
          <w:lang w:eastAsia="pl-PL"/>
        </w:rPr>
        <w:t>Gmina Konopiska: Odbudowa drogi gminnej nr 628009S ul. Zielona w Aleksandrii II w km 1+000-1+370</w:t>
      </w:r>
      <w:r w:rsidRPr="009865D1">
        <w:rPr>
          <w:rFonts w:ascii="Times New Roman" w:eastAsia="Times New Roman" w:hAnsi="Times New Roman" w:cs="Times New Roman"/>
          <w:b/>
          <w:bCs/>
          <w:color w:val="000000"/>
          <w:sz w:val="18"/>
          <w:szCs w:val="20"/>
          <w:lang w:eastAsia="pl-PL"/>
        </w:rPr>
        <w:br/>
        <w:t>OGŁOSZENIE O ZAMÓWIENIU - Roboty budowlane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Zamieszczanie ogłoszenia:</w:t>
      </w:r>
      <w:r w:rsidRPr="009865D1">
        <w:rPr>
          <w:rFonts w:ascii="Times New Roman" w:eastAsia="Times New Roman" w:hAnsi="Times New Roman" w:cs="Times New Roman"/>
          <w:color w:val="000000"/>
          <w:sz w:val="18"/>
          <w:szCs w:val="20"/>
          <w:lang w:eastAsia="pl-PL"/>
        </w:rPr>
        <w:t> Zamieszczanie obowiązkowe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Ogłoszenie dotyczy:</w:t>
      </w:r>
      <w:r w:rsidRPr="009865D1">
        <w:rPr>
          <w:rFonts w:ascii="Times New Roman" w:eastAsia="Times New Roman" w:hAnsi="Times New Roman" w:cs="Times New Roman"/>
          <w:color w:val="000000"/>
          <w:sz w:val="18"/>
          <w:szCs w:val="20"/>
          <w:lang w:eastAsia="pl-PL"/>
        </w:rPr>
        <w:t> Zamówienia publicznego</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Zamówienie dotyczy projektu lub programu współfinansowanego ze środków Unii Europejskiej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Nazwa projektu lub programu</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 xml:space="preserve">Należy podać minimalny procentowy wskaźnik zatrudnienia osób należących do jednej lub więcej kategorii, o których mowa w art. 22 ust. 2 ustawy </w:t>
      </w:r>
      <w:proofErr w:type="spellStart"/>
      <w:r w:rsidRPr="009865D1">
        <w:rPr>
          <w:rFonts w:ascii="Times New Roman" w:eastAsia="Times New Roman" w:hAnsi="Times New Roman" w:cs="Times New Roman"/>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nie mniejszy niż 30%, osób zatrudnionych przez zakłady pracy chronionej lub wykonawców albo ich jednostki (w %) </w:t>
      </w:r>
      <w:r w:rsidRPr="009865D1">
        <w:rPr>
          <w:rFonts w:ascii="Times New Roman" w:eastAsia="Times New Roman" w:hAnsi="Times New Roman" w:cs="Times New Roman"/>
          <w:color w:val="000000"/>
          <w:sz w:val="18"/>
          <w:szCs w:val="20"/>
          <w:lang w:eastAsia="pl-PL"/>
        </w:rPr>
        <w:br/>
      </w:r>
    </w:p>
    <w:p w:rsidR="009865D1" w:rsidRPr="009865D1" w:rsidRDefault="009865D1" w:rsidP="009865D1">
      <w:pPr>
        <w:spacing w:after="0" w:line="450" w:lineRule="atLeast"/>
        <w:rPr>
          <w:rFonts w:ascii="Times New Roman" w:eastAsia="Times New Roman" w:hAnsi="Times New Roman" w:cs="Times New Roman"/>
          <w:b/>
          <w:bCs/>
          <w:color w:val="000000"/>
          <w:sz w:val="18"/>
          <w:szCs w:val="20"/>
          <w:lang w:eastAsia="pl-PL"/>
        </w:rPr>
      </w:pPr>
      <w:r w:rsidRPr="009865D1">
        <w:rPr>
          <w:rFonts w:ascii="Times New Roman" w:eastAsia="Times New Roman" w:hAnsi="Times New Roman" w:cs="Times New Roman"/>
          <w:b/>
          <w:bCs/>
          <w:color w:val="000000"/>
          <w:sz w:val="18"/>
          <w:szCs w:val="20"/>
          <w:u w:val="single"/>
          <w:lang w:eastAsia="pl-PL"/>
        </w:rPr>
        <w:t>SEKCJA I: ZAMAWIAJĄCY</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Postępowanie przeprowadza centralny zamawiający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Postępowanie przeprowadza podmiot, któremu zamawiający powierzył/powierzyli przeprowadzenie postępowania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Informacje na temat podmiotu któremu zamawiający powierzył/powierzyli prowadzenie postępowania:</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Postępowanie jest przeprowadzane wspólnie przez zamawiających</w:t>
      </w:r>
      <w:r w:rsidRPr="009865D1">
        <w:rPr>
          <w:rFonts w:ascii="Times New Roman" w:eastAsia="Times New Roman" w:hAnsi="Times New Roman" w:cs="Times New Roman"/>
          <w:color w:val="000000"/>
          <w:sz w:val="18"/>
          <w:szCs w:val="20"/>
          <w:lang w:eastAsia="pl-PL"/>
        </w:rPr>
        <w:t>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Jeżeli tak, należy wymienić zamawiających, którzy wspólnie przeprowadzają postępowanie oraz podać adresy ich siedzib, krajowe numery identyfikacyjne oraz osoby do kontaktó</w:t>
      </w:r>
      <w:r>
        <w:rPr>
          <w:rFonts w:ascii="Times New Roman" w:eastAsia="Times New Roman" w:hAnsi="Times New Roman" w:cs="Times New Roman"/>
          <w:color w:val="000000"/>
          <w:sz w:val="18"/>
          <w:szCs w:val="20"/>
          <w:lang w:eastAsia="pl-PL"/>
        </w:rPr>
        <w:t>w wraz z danymi do kontaktów: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Postępowanie jest przeprowadzane wspólnie z zamawiającymi z innych państw członkowskich Unii Europejskiej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W przypadku przeprowadzania postępowania wspólnie z zamawiającymi z innych państw członkowskich Unii Europejskiej – mające zastosowanie krajowe prawo zamówień publicznych:</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Informacje dodatkowe:</w:t>
      </w:r>
      <w:r w:rsidRPr="009865D1">
        <w:rPr>
          <w:rFonts w:ascii="Times New Roman" w:eastAsia="Times New Roman" w:hAnsi="Times New Roman" w:cs="Times New Roman"/>
          <w:color w:val="000000"/>
          <w:sz w:val="18"/>
          <w:szCs w:val="20"/>
          <w:lang w:eastAsia="pl-PL"/>
        </w:rPr>
        <w:t>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lastRenderedPageBreak/>
        <w:t>I. 1) NAZWA I ADRES: </w:t>
      </w:r>
      <w:r w:rsidRPr="009865D1">
        <w:rPr>
          <w:rFonts w:ascii="Times New Roman" w:eastAsia="Times New Roman" w:hAnsi="Times New Roman" w:cs="Times New Roman"/>
          <w:color w:val="000000"/>
          <w:sz w:val="18"/>
          <w:szCs w:val="20"/>
          <w:lang w:eastAsia="pl-PL"/>
        </w:rPr>
        <w:t>Gmina Konopiska, krajowy numer identyfikacyjny 15139801400000, ul. ul. Lipowa  5 , 42-274  Konopiska, woj. śląskie, państwo Polska, tel. 343 282 057, e-mail przetargi@konopiska.pl, faks 343 282 035. </w:t>
      </w:r>
      <w:r w:rsidRPr="009865D1">
        <w:rPr>
          <w:rFonts w:ascii="Times New Roman" w:eastAsia="Times New Roman" w:hAnsi="Times New Roman" w:cs="Times New Roman"/>
          <w:color w:val="000000"/>
          <w:sz w:val="18"/>
          <w:szCs w:val="20"/>
          <w:lang w:eastAsia="pl-PL"/>
        </w:rPr>
        <w:br/>
        <w:t>Adres strony internetowej (URL): www.bip.konopiska.akcessnet.net </w:t>
      </w:r>
      <w:r w:rsidRPr="009865D1">
        <w:rPr>
          <w:rFonts w:ascii="Times New Roman" w:eastAsia="Times New Roman" w:hAnsi="Times New Roman" w:cs="Times New Roman"/>
          <w:color w:val="000000"/>
          <w:sz w:val="18"/>
          <w:szCs w:val="20"/>
          <w:lang w:eastAsia="pl-PL"/>
        </w:rPr>
        <w:br/>
        <w:t>Adres profilu nabywcy: </w:t>
      </w:r>
      <w:r w:rsidRPr="009865D1">
        <w:rPr>
          <w:rFonts w:ascii="Times New Roman" w:eastAsia="Times New Roman" w:hAnsi="Times New Roman" w:cs="Times New Roman"/>
          <w:color w:val="000000"/>
          <w:sz w:val="18"/>
          <w:szCs w:val="20"/>
          <w:lang w:eastAsia="pl-PL"/>
        </w:rPr>
        <w:br/>
        <w:t>Adres strony internetowej pod którym można uzyskać dostęp do narzędzi i urządzeń lub formatów plików, które nie są ogólnie dostępne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 2) RODZAJ ZAMAWIAJĄCEGO: </w:t>
      </w:r>
      <w:r w:rsidRPr="009865D1">
        <w:rPr>
          <w:rFonts w:ascii="Times New Roman" w:eastAsia="Times New Roman" w:hAnsi="Times New Roman" w:cs="Times New Roman"/>
          <w:color w:val="000000"/>
          <w:sz w:val="18"/>
          <w:szCs w:val="20"/>
          <w:lang w:eastAsia="pl-PL"/>
        </w:rPr>
        <w:t>Administracja samorządowa </w:t>
      </w:r>
      <w:r w:rsidRPr="009865D1">
        <w:rPr>
          <w:rFonts w:ascii="Times New Roman" w:eastAsia="Times New Roman" w:hAnsi="Times New Roman" w:cs="Times New Roman"/>
          <w:color w:val="000000"/>
          <w:sz w:val="18"/>
          <w:szCs w:val="20"/>
          <w:lang w:eastAsia="pl-PL"/>
        </w:rPr>
        <w:br/>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I.3) WSPÓLNE UDZIELANIE ZAMÓWIENIA </w:t>
      </w:r>
      <w:r w:rsidRPr="009865D1">
        <w:rPr>
          <w:rFonts w:ascii="Times New Roman" w:eastAsia="Times New Roman" w:hAnsi="Times New Roman" w:cs="Times New Roman"/>
          <w:b/>
          <w:bCs/>
          <w:i/>
          <w:iCs/>
          <w:color w:val="000000"/>
          <w:sz w:val="18"/>
          <w:szCs w:val="20"/>
          <w:lang w:eastAsia="pl-PL"/>
        </w:rPr>
        <w:t>(jeżeli dotyczy)</w:t>
      </w:r>
      <w:r w:rsidRPr="009865D1">
        <w:rPr>
          <w:rFonts w:ascii="Times New Roman" w:eastAsia="Times New Roman" w:hAnsi="Times New Roman" w:cs="Times New Roman"/>
          <w:b/>
          <w:bCs/>
          <w:color w:val="000000"/>
          <w:sz w:val="18"/>
          <w:szCs w:val="20"/>
          <w:lang w:eastAsia="pl-PL"/>
        </w:rPr>
        <w:t>:</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865D1">
        <w:rPr>
          <w:rFonts w:ascii="Times New Roman" w:eastAsia="Times New Roman" w:hAnsi="Times New Roman" w:cs="Times New Roman"/>
          <w:color w:val="000000"/>
          <w:sz w:val="18"/>
          <w:szCs w:val="20"/>
          <w:lang w:eastAsia="pl-PL"/>
        </w:rPr>
        <w:br/>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I.4) KOMUNIKACJA: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Nieograniczony, pełny i bezpośredni dostęp do dokumentów z postępowania można uzyskać pod adresem (URL)</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Tak </w:t>
      </w:r>
      <w:r w:rsidRPr="009865D1">
        <w:rPr>
          <w:rFonts w:ascii="Times New Roman" w:eastAsia="Times New Roman" w:hAnsi="Times New Roman" w:cs="Times New Roman"/>
          <w:color w:val="000000"/>
          <w:sz w:val="18"/>
          <w:szCs w:val="20"/>
          <w:lang w:eastAsia="pl-PL"/>
        </w:rPr>
        <w:br/>
        <w:t>www.bip.konopiska.akcessnet.net</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Adres strony internetowej, na której zamieszczona będzie specyfikacja istotnych warunków zamówienia</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Tak </w:t>
      </w:r>
      <w:r w:rsidRPr="009865D1">
        <w:rPr>
          <w:rFonts w:ascii="Times New Roman" w:eastAsia="Times New Roman" w:hAnsi="Times New Roman" w:cs="Times New Roman"/>
          <w:color w:val="000000"/>
          <w:sz w:val="18"/>
          <w:szCs w:val="20"/>
          <w:lang w:eastAsia="pl-PL"/>
        </w:rPr>
        <w:br/>
        <w:t>www.bip.konopiska.akcessnet.net</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Dostęp do dokumentów z postępowania jest ograniczony - więcej informacji można uzyskać pod adresem</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Oferty lub wnioski o dopuszczenie do udziału w postępowaniu należy przesyłać:</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Elektronicznie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 </w:t>
      </w:r>
      <w:r w:rsidRPr="009865D1">
        <w:rPr>
          <w:rFonts w:ascii="Times New Roman" w:eastAsia="Times New Roman" w:hAnsi="Times New Roman" w:cs="Times New Roman"/>
          <w:color w:val="000000"/>
          <w:sz w:val="18"/>
          <w:szCs w:val="20"/>
          <w:lang w:eastAsia="pl-PL"/>
        </w:rPr>
        <w:br/>
        <w:t>adres </w:t>
      </w:r>
      <w:r w:rsidRPr="009865D1">
        <w:rPr>
          <w:rFonts w:ascii="Times New Roman" w:eastAsia="Times New Roman" w:hAnsi="Times New Roman" w:cs="Times New Roman"/>
          <w:color w:val="000000"/>
          <w:sz w:val="18"/>
          <w:szCs w:val="20"/>
          <w:lang w:eastAsia="pl-PL"/>
        </w:rPr>
        <w:br/>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Dopuszczone jest przesłanie ofert lub wniosków o dopuszczenie do udziału w postępowaniu w inny sposób:</w:t>
      </w:r>
      <w:r>
        <w:rPr>
          <w:rFonts w:ascii="Times New Roman" w:eastAsia="Times New Roman" w:hAnsi="Times New Roman" w:cs="Times New Roman"/>
          <w:color w:val="000000"/>
          <w:sz w:val="18"/>
          <w:szCs w:val="20"/>
          <w:lang w:eastAsia="pl-PL"/>
        </w:rPr>
        <w:t> </w:t>
      </w:r>
      <w:r>
        <w:rPr>
          <w:rFonts w:ascii="Times New Roman" w:eastAsia="Times New Roman" w:hAnsi="Times New Roman" w:cs="Times New Roman"/>
          <w:color w:val="000000"/>
          <w:sz w:val="18"/>
          <w:szCs w:val="20"/>
          <w:lang w:eastAsia="pl-PL"/>
        </w:rPr>
        <w:br/>
        <w:t>Nie </w:t>
      </w:r>
      <w:r>
        <w:rPr>
          <w:rFonts w:ascii="Times New Roman" w:eastAsia="Times New Roman" w:hAnsi="Times New Roman" w:cs="Times New Roman"/>
          <w:color w:val="000000"/>
          <w:sz w:val="18"/>
          <w:szCs w:val="20"/>
          <w:lang w:eastAsia="pl-PL"/>
        </w:rPr>
        <w:br/>
        <w:t>Inny sposób: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Wymagane jest przesłanie ofert lub wniosków o dopuszczenie do udziału w postępowaniu w inny sposób:</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Tak </w:t>
      </w:r>
      <w:r w:rsidRPr="009865D1">
        <w:rPr>
          <w:rFonts w:ascii="Times New Roman" w:eastAsia="Times New Roman" w:hAnsi="Times New Roman" w:cs="Times New Roman"/>
          <w:color w:val="000000"/>
          <w:sz w:val="18"/>
          <w:szCs w:val="20"/>
          <w:lang w:eastAsia="pl-PL"/>
        </w:rPr>
        <w:br/>
        <w:t>Inny sposób: </w:t>
      </w:r>
      <w:r w:rsidRPr="009865D1">
        <w:rPr>
          <w:rFonts w:ascii="Times New Roman" w:eastAsia="Times New Roman" w:hAnsi="Times New Roman" w:cs="Times New Roman"/>
          <w:color w:val="000000"/>
          <w:sz w:val="18"/>
          <w:szCs w:val="20"/>
          <w:lang w:eastAsia="pl-PL"/>
        </w:rPr>
        <w:br/>
        <w:t>pisemnie </w:t>
      </w:r>
      <w:r w:rsidRPr="009865D1">
        <w:rPr>
          <w:rFonts w:ascii="Times New Roman" w:eastAsia="Times New Roman" w:hAnsi="Times New Roman" w:cs="Times New Roman"/>
          <w:color w:val="000000"/>
          <w:sz w:val="18"/>
          <w:szCs w:val="20"/>
          <w:lang w:eastAsia="pl-PL"/>
        </w:rPr>
        <w:br/>
        <w:t>Adres: </w:t>
      </w:r>
      <w:r w:rsidRPr="009865D1">
        <w:rPr>
          <w:rFonts w:ascii="Times New Roman" w:eastAsia="Times New Roman" w:hAnsi="Times New Roman" w:cs="Times New Roman"/>
          <w:color w:val="000000"/>
          <w:sz w:val="18"/>
          <w:szCs w:val="20"/>
          <w:lang w:eastAsia="pl-PL"/>
        </w:rPr>
        <w:br/>
        <w:t>Urząd Gminy Konopiska ul. Lipowa 5, 42-274 Konopiska (kancelaria)</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Komunikacja elektroniczna wymaga korzystania z narzędzi i urządzeń lub formatów plików, które nie są ogólnie dostępne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 </w:t>
      </w:r>
      <w:r w:rsidRPr="009865D1">
        <w:rPr>
          <w:rFonts w:ascii="Times New Roman" w:eastAsia="Times New Roman" w:hAnsi="Times New Roman" w:cs="Times New Roman"/>
          <w:color w:val="000000"/>
          <w:sz w:val="18"/>
          <w:szCs w:val="20"/>
          <w:lang w:eastAsia="pl-PL"/>
        </w:rPr>
        <w:br/>
        <w:t>Nieograniczony, pełny, bezpośredni i bezpłatny dostęp do tych narzędzi można uzyskać pod adresem: (URL) </w:t>
      </w:r>
      <w:r w:rsidRPr="009865D1">
        <w:rPr>
          <w:rFonts w:ascii="Times New Roman" w:eastAsia="Times New Roman" w:hAnsi="Times New Roman" w:cs="Times New Roman"/>
          <w:color w:val="000000"/>
          <w:sz w:val="18"/>
          <w:szCs w:val="20"/>
          <w:lang w:eastAsia="pl-PL"/>
        </w:rPr>
        <w:br/>
      </w:r>
    </w:p>
    <w:p w:rsidR="009865D1" w:rsidRPr="009865D1" w:rsidRDefault="009865D1" w:rsidP="009865D1">
      <w:pPr>
        <w:spacing w:after="0" w:line="450" w:lineRule="atLeast"/>
        <w:rPr>
          <w:rFonts w:ascii="Times New Roman" w:eastAsia="Times New Roman" w:hAnsi="Times New Roman" w:cs="Times New Roman"/>
          <w:b/>
          <w:bCs/>
          <w:color w:val="000000"/>
          <w:sz w:val="18"/>
          <w:szCs w:val="20"/>
          <w:lang w:eastAsia="pl-PL"/>
        </w:rPr>
      </w:pPr>
      <w:r w:rsidRPr="009865D1">
        <w:rPr>
          <w:rFonts w:ascii="Times New Roman" w:eastAsia="Times New Roman" w:hAnsi="Times New Roman" w:cs="Times New Roman"/>
          <w:b/>
          <w:bCs/>
          <w:color w:val="000000"/>
          <w:sz w:val="18"/>
          <w:szCs w:val="20"/>
          <w:u w:val="single"/>
          <w:lang w:eastAsia="pl-PL"/>
        </w:rPr>
        <w:t>SEKCJA II: PRZEDMIOT ZAMÓWIENIA</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II.1) Nazwa nadana zamówieniu przez zamawiającego: </w:t>
      </w:r>
      <w:r w:rsidRPr="009865D1">
        <w:rPr>
          <w:rFonts w:ascii="Times New Roman" w:eastAsia="Times New Roman" w:hAnsi="Times New Roman" w:cs="Times New Roman"/>
          <w:color w:val="000000"/>
          <w:sz w:val="18"/>
          <w:szCs w:val="20"/>
          <w:lang w:eastAsia="pl-PL"/>
        </w:rPr>
        <w:t>Odbudowa drogi gminnej nr 628009S ul. Zielona w Aleksandrii II w km 1+000-1+370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Numer referencyjny: </w:t>
      </w:r>
      <w:r w:rsidRPr="009865D1">
        <w:rPr>
          <w:rFonts w:ascii="Times New Roman" w:eastAsia="Times New Roman" w:hAnsi="Times New Roman" w:cs="Times New Roman"/>
          <w:color w:val="000000"/>
          <w:sz w:val="18"/>
          <w:szCs w:val="20"/>
          <w:lang w:eastAsia="pl-PL"/>
        </w:rPr>
        <w:t>GR.271.9.2019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Przed wszczęciem postępowania o udzielenie zamówienia przeprowadzono dialog techniczny </w:t>
      </w:r>
    </w:p>
    <w:p w:rsidR="009865D1" w:rsidRPr="009865D1" w:rsidRDefault="009865D1" w:rsidP="009865D1">
      <w:pPr>
        <w:spacing w:after="0" w:line="450" w:lineRule="atLeast"/>
        <w:jc w:val="both"/>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II.2) Rodzaj zamówienia: </w:t>
      </w:r>
      <w:r w:rsidRPr="009865D1">
        <w:rPr>
          <w:rFonts w:ascii="Times New Roman" w:eastAsia="Times New Roman" w:hAnsi="Times New Roman" w:cs="Times New Roman"/>
          <w:color w:val="000000"/>
          <w:sz w:val="18"/>
          <w:szCs w:val="20"/>
          <w:lang w:eastAsia="pl-PL"/>
        </w:rPr>
        <w:t>Roboty budowlane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II.3) Informacja o możliwości składania ofert częściowych</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Zamówienie podzielone jest na części: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Oferty lub wnioski o dopuszczenie do udziału w postępowaniu można składać w odniesieniu do:</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Zamawiający zastrzega sobie prawo do udzielenia łącznie następujących części lub grup części:</w:t>
      </w:r>
      <w:r>
        <w:rPr>
          <w:rFonts w:ascii="Times New Roman" w:eastAsia="Times New Roman" w:hAnsi="Times New Roman" w:cs="Times New Roman"/>
          <w:color w:val="000000"/>
          <w:sz w:val="18"/>
          <w:szCs w:val="20"/>
          <w:lang w:eastAsia="pl-PL"/>
        </w:rPr>
        <w:t>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Maksymalna liczba części zamówienia, na które może zostać udzielone zamówienie jednemu wykonawcy:</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II.4) Krótki opis przedmiotu zamówienia </w:t>
      </w:r>
      <w:r w:rsidRPr="009865D1">
        <w:rPr>
          <w:rFonts w:ascii="Times New Roman" w:eastAsia="Times New Roman" w:hAnsi="Times New Roman" w:cs="Times New Roman"/>
          <w:i/>
          <w:iCs/>
          <w:color w:val="000000"/>
          <w:sz w:val="18"/>
          <w:szCs w:val="20"/>
          <w:lang w:eastAsia="pl-PL"/>
        </w:rPr>
        <w:t>(wielkość, zakres, rodzaj i ilość dostaw, usług lub robót budowlanych lub określenie zapotrzebowania i wymagań )</w:t>
      </w:r>
      <w:r w:rsidRPr="009865D1">
        <w:rPr>
          <w:rFonts w:ascii="Times New Roman" w:eastAsia="Times New Roman" w:hAnsi="Times New Roman" w:cs="Times New Roman"/>
          <w:b/>
          <w:bCs/>
          <w:color w:val="000000"/>
          <w:sz w:val="18"/>
          <w:szCs w:val="20"/>
          <w:lang w:eastAsia="pl-PL"/>
        </w:rPr>
        <w:t> a w przypadku partnerstwa innowacyjnego - określenie zapotrzebowania na innowacyjny produkt, usługę lub roboty budowlane: </w:t>
      </w:r>
      <w:r w:rsidRPr="009865D1">
        <w:rPr>
          <w:rFonts w:ascii="Times New Roman" w:eastAsia="Times New Roman" w:hAnsi="Times New Roman" w:cs="Times New Roman"/>
          <w:color w:val="000000"/>
          <w:sz w:val="18"/>
          <w:szCs w:val="20"/>
          <w:lang w:eastAsia="pl-PL"/>
        </w:rPr>
        <w:t xml:space="preserve">Przedmiotem zamówienia jest „Odbudowa drogi gminnej nr 628009S ul. Zielona w Aleksandrii II w km 1+000-1+370”. Inwestycja obejmuje odbudowę drogi gminnej ul. Zielonej zlokalizowanej na działkach nr 148, 119/1, 150, 124/16 obręb Aleksandria Druga w miejscowości Aleksandria, powiat Częstochowski, województwo Śląskie. Zakres rzeczowy zamówienia obejmuje: 1) roboty rozbiórkowe, 2) roboty pomiarowe, 3) roboty ziemne, 4) frezowanie nawierzchni bitumicznej, 5) pobocza z kruszywa stabilizowanego mechanicznie + frez, 6) podbudowa bitumiczna, 7) warstwa wiążąca bitumiczna, 8) warstwa ścieralna bitumiczna, 9) konserwacja rowu 10) wykonanie zjazdów do posesji. Szczegółowy opis i zakres wykonania przedmiotu zamówienia zawiera dokumentacja projektowa, w skład której wchodzi projekt budowlany, przedmiary robót oraz dodatkowo Specyfikacja Techniczna Wykonania i Odbioru Robót (dalej </w:t>
      </w:r>
      <w:proofErr w:type="spellStart"/>
      <w:r w:rsidRPr="009865D1">
        <w:rPr>
          <w:rFonts w:ascii="Times New Roman" w:eastAsia="Times New Roman" w:hAnsi="Times New Roman" w:cs="Times New Roman"/>
          <w:color w:val="000000"/>
          <w:sz w:val="18"/>
          <w:szCs w:val="20"/>
          <w:lang w:eastAsia="pl-PL"/>
        </w:rPr>
        <w:t>STWiOR</w:t>
      </w:r>
      <w:proofErr w:type="spellEnd"/>
      <w:r w:rsidRPr="009865D1">
        <w:rPr>
          <w:rFonts w:ascii="Times New Roman" w:eastAsia="Times New Roman" w:hAnsi="Times New Roman" w:cs="Times New Roman"/>
          <w:color w:val="000000"/>
          <w:sz w:val="18"/>
          <w:szCs w:val="20"/>
          <w:lang w:eastAsia="pl-PL"/>
        </w:rPr>
        <w:t xml:space="preserve">), które stanowią załączniki do SIWZ. UWAGA: 1) Wykonawca wykona przedmiot umowy z materiałów własnych, 2) Jeżeli dokumentacja projektowa lub specyfikacja techniczna wykonania i odbioru robót budowlanych wskazywałaby w odniesieniu do niektórych materiałów lub urządzeń znaki towarowe, patenty lub pochodzenie - Zamawiający, zgodnie z art. 29 ust. 3 ustawy </w:t>
      </w:r>
      <w:proofErr w:type="spellStart"/>
      <w:r w:rsidRPr="009865D1">
        <w:rPr>
          <w:rFonts w:ascii="Times New Roman" w:eastAsia="Times New Roman" w:hAnsi="Times New Roman" w:cs="Times New Roman"/>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Zamawiający nie dopuszcza możliwości roszczeń Wykonawcy z tytułu błędnego oszacowania ceny lub pominięcia kosztów i innych czynników mających lub mogących mieć wpływ na cenę.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II.5) Główny kod CPV: </w:t>
      </w:r>
      <w:r w:rsidRPr="009865D1">
        <w:rPr>
          <w:rFonts w:ascii="Times New Roman" w:eastAsia="Times New Roman" w:hAnsi="Times New Roman" w:cs="Times New Roman"/>
          <w:color w:val="000000"/>
          <w:sz w:val="18"/>
          <w:szCs w:val="20"/>
          <w:lang w:eastAsia="pl-PL"/>
        </w:rPr>
        <w:t>45000000-7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Dodatkowe kody CPV:</w:t>
      </w:r>
      <w:r w:rsidRPr="009865D1">
        <w:rPr>
          <w:rFonts w:ascii="Times New Roman" w:eastAsia="Times New Roman" w:hAnsi="Times New Roman" w:cs="Times New Roman"/>
          <w:color w:val="000000"/>
          <w:sz w:val="18"/>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9865D1" w:rsidRPr="009865D1" w:rsidTr="009865D1">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Kod CPV</w:t>
            </w:r>
          </w:p>
        </w:tc>
      </w:tr>
      <w:tr w:rsidR="009865D1" w:rsidRPr="009865D1" w:rsidTr="009865D1">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45200000-9</w:t>
            </w:r>
          </w:p>
        </w:tc>
      </w:tr>
      <w:tr w:rsidR="009865D1" w:rsidRPr="009865D1" w:rsidTr="009865D1">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45230000-8</w:t>
            </w:r>
          </w:p>
        </w:tc>
      </w:tr>
      <w:tr w:rsidR="009865D1" w:rsidRPr="009865D1" w:rsidTr="009865D1">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45233000-9</w:t>
            </w:r>
          </w:p>
        </w:tc>
      </w:tr>
    </w:tbl>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II.6) Całkowita wartość zamówienia </w:t>
      </w:r>
      <w:r w:rsidRPr="009865D1">
        <w:rPr>
          <w:rFonts w:ascii="Times New Roman" w:eastAsia="Times New Roman" w:hAnsi="Times New Roman" w:cs="Times New Roman"/>
          <w:i/>
          <w:iCs/>
          <w:color w:val="000000"/>
          <w:sz w:val="18"/>
          <w:szCs w:val="20"/>
          <w:lang w:eastAsia="pl-PL"/>
        </w:rPr>
        <w:t>(jeżeli zamawiający podaje informacje o wartości zamówienia)</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Wartość bez VAT: </w:t>
      </w:r>
      <w:r w:rsidRPr="009865D1">
        <w:rPr>
          <w:rFonts w:ascii="Times New Roman" w:eastAsia="Times New Roman" w:hAnsi="Times New Roman" w:cs="Times New Roman"/>
          <w:color w:val="000000"/>
          <w:sz w:val="18"/>
          <w:szCs w:val="20"/>
          <w:lang w:eastAsia="pl-PL"/>
        </w:rPr>
        <w:br/>
        <w:t>Waluta: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i/>
          <w:iCs/>
          <w:color w:val="000000"/>
          <w:sz w:val="18"/>
          <w:szCs w:val="20"/>
          <w:lang w:eastAsia="pl-PL"/>
        </w:rPr>
        <w:t>(w przypadku umów ramowych lub dynamicznego systemu zakupów – szacunkowa całkowita maksymalna wartość w całym okresie obowiązywania umowy ramowej lub dynamicznego systemu zakupów)</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 xml:space="preserve">II.7) Czy przewiduje się udzielenie zamówień, o których mowa w art. 67 ust. 1 pkt 6 i 7 lub w art. 134 ust. 6 pkt 3 ustawy </w:t>
      </w:r>
      <w:proofErr w:type="spellStart"/>
      <w:r w:rsidRPr="009865D1">
        <w:rPr>
          <w:rFonts w:ascii="Times New Roman" w:eastAsia="Times New Roman" w:hAnsi="Times New Roman" w:cs="Times New Roman"/>
          <w:b/>
          <w:bCs/>
          <w:color w:val="000000"/>
          <w:sz w:val="18"/>
          <w:szCs w:val="20"/>
          <w:lang w:eastAsia="pl-PL"/>
        </w:rPr>
        <w:t>Pzp</w:t>
      </w:r>
      <w:proofErr w:type="spellEnd"/>
      <w:r w:rsidRPr="009865D1">
        <w:rPr>
          <w:rFonts w:ascii="Times New Roman" w:eastAsia="Times New Roman" w:hAnsi="Times New Roman" w:cs="Times New Roman"/>
          <w:b/>
          <w:bCs/>
          <w:color w:val="000000"/>
          <w:sz w:val="18"/>
          <w:szCs w:val="20"/>
          <w:lang w:eastAsia="pl-PL"/>
        </w:rPr>
        <w:t>: </w:t>
      </w:r>
      <w:r w:rsidRPr="009865D1">
        <w:rPr>
          <w:rFonts w:ascii="Times New Roman" w:eastAsia="Times New Roman" w:hAnsi="Times New Roman" w:cs="Times New Roman"/>
          <w:color w:val="000000"/>
          <w:sz w:val="18"/>
          <w:szCs w:val="20"/>
          <w:lang w:eastAsia="pl-PL"/>
        </w:rPr>
        <w:t>Nie </w:t>
      </w:r>
      <w:r w:rsidRPr="009865D1">
        <w:rPr>
          <w:rFonts w:ascii="Times New Roman" w:eastAsia="Times New Roman" w:hAnsi="Times New Roman" w:cs="Times New Roman"/>
          <w:color w:val="000000"/>
          <w:sz w:val="18"/>
          <w:szCs w:val="20"/>
          <w:lang w:eastAsia="pl-PL"/>
        </w:rPr>
        <w:br/>
        <w:t xml:space="preserve">Określenie przedmiotu, wielkości lub zakresu oraz warunków na jakich zostaną udzielone zamówienia, o których mowa w art. 67 ust. 1 pkt 6 lub w art. 134 ust. 6 pkt 3 ustawy </w:t>
      </w:r>
      <w:proofErr w:type="spellStart"/>
      <w:r w:rsidRPr="009865D1">
        <w:rPr>
          <w:rFonts w:ascii="Times New Roman" w:eastAsia="Times New Roman" w:hAnsi="Times New Roman" w:cs="Times New Roman"/>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II.8) Okres, w którym realizowane będzie zamówienie lub okres, na który została zawarta umowa ramowa lub okres, na który został ustanowiony dynamiczny system zakupów:</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miesiącach:   </w:t>
      </w:r>
      <w:r w:rsidRPr="009865D1">
        <w:rPr>
          <w:rFonts w:ascii="Times New Roman" w:eastAsia="Times New Roman" w:hAnsi="Times New Roman" w:cs="Times New Roman"/>
          <w:i/>
          <w:iCs/>
          <w:color w:val="000000"/>
          <w:sz w:val="18"/>
          <w:szCs w:val="20"/>
          <w:lang w:eastAsia="pl-PL"/>
        </w:rPr>
        <w:t> lub </w:t>
      </w:r>
      <w:r w:rsidRPr="009865D1">
        <w:rPr>
          <w:rFonts w:ascii="Times New Roman" w:eastAsia="Times New Roman" w:hAnsi="Times New Roman" w:cs="Times New Roman"/>
          <w:b/>
          <w:bCs/>
          <w:color w:val="000000"/>
          <w:sz w:val="18"/>
          <w:szCs w:val="20"/>
          <w:lang w:eastAsia="pl-PL"/>
        </w:rPr>
        <w:t>dniach:</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i/>
          <w:iCs/>
          <w:color w:val="000000"/>
          <w:sz w:val="18"/>
          <w:szCs w:val="20"/>
          <w:lang w:eastAsia="pl-PL"/>
        </w:rPr>
        <w:t>lub</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data rozpoczęcia: </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i/>
          <w:iCs/>
          <w:color w:val="000000"/>
          <w:sz w:val="18"/>
          <w:szCs w:val="20"/>
          <w:lang w:eastAsia="pl-PL"/>
        </w:rPr>
        <w:t> lub </w:t>
      </w:r>
      <w:r w:rsidRPr="009865D1">
        <w:rPr>
          <w:rFonts w:ascii="Times New Roman" w:eastAsia="Times New Roman" w:hAnsi="Times New Roman" w:cs="Times New Roman"/>
          <w:b/>
          <w:bCs/>
          <w:color w:val="000000"/>
          <w:sz w:val="18"/>
          <w:szCs w:val="20"/>
          <w:lang w:eastAsia="pl-PL"/>
        </w:rPr>
        <w:t>zakończenia: </w:t>
      </w:r>
      <w:r w:rsidRPr="009865D1">
        <w:rPr>
          <w:rFonts w:ascii="Times New Roman" w:eastAsia="Times New Roman" w:hAnsi="Times New Roman" w:cs="Times New Roman"/>
          <w:color w:val="000000"/>
          <w:sz w:val="18"/>
          <w:szCs w:val="20"/>
          <w:lang w:eastAsia="pl-PL"/>
        </w:rPr>
        <w:t>2019-10-09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9865D1" w:rsidRPr="009865D1" w:rsidTr="009865D1">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Data zakończenia</w:t>
            </w:r>
          </w:p>
        </w:tc>
      </w:tr>
      <w:tr w:rsidR="009865D1" w:rsidRPr="009865D1" w:rsidTr="009865D1">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2019-10-09</w:t>
            </w:r>
          </w:p>
        </w:tc>
      </w:tr>
    </w:tbl>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II.9) Informacje dodatkowe:</w:t>
      </w:r>
    </w:p>
    <w:p w:rsidR="009865D1" w:rsidRPr="009865D1" w:rsidRDefault="009865D1" w:rsidP="009865D1">
      <w:pPr>
        <w:spacing w:after="0" w:line="450" w:lineRule="atLeast"/>
        <w:rPr>
          <w:rFonts w:ascii="Times New Roman" w:eastAsia="Times New Roman" w:hAnsi="Times New Roman" w:cs="Times New Roman"/>
          <w:b/>
          <w:bCs/>
          <w:color w:val="000000"/>
          <w:sz w:val="18"/>
          <w:szCs w:val="20"/>
          <w:lang w:eastAsia="pl-PL"/>
        </w:rPr>
      </w:pPr>
      <w:r w:rsidRPr="009865D1">
        <w:rPr>
          <w:rFonts w:ascii="Times New Roman" w:eastAsia="Times New Roman" w:hAnsi="Times New Roman" w:cs="Times New Roman"/>
          <w:b/>
          <w:bCs/>
          <w:color w:val="000000"/>
          <w:sz w:val="18"/>
          <w:szCs w:val="20"/>
          <w:u w:val="single"/>
          <w:lang w:eastAsia="pl-PL"/>
        </w:rPr>
        <w:t>SEKCJA III: INFORMACJE O CHARAKTERZE PRAWNYM, EKONOMICZNYM, FINANSOWYM I TECHNICZNYM</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III.1) WARUNKI UDZIAŁU W POSTĘPOWANIU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III.1.1) Kompetencje lub uprawnienia do prowadzenia określonej działalności zawodowej, o ile wynika to z odrębnych przepisów</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Określenie warunków: </w:t>
      </w:r>
      <w:r w:rsidRPr="009865D1">
        <w:rPr>
          <w:rFonts w:ascii="Times New Roman" w:eastAsia="Times New Roman" w:hAnsi="Times New Roman" w:cs="Times New Roman"/>
          <w:color w:val="000000"/>
          <w:sz w:val="18"/>
          <w:szCs w:val="20"/>
          <w:lang w:eastAsia="pl-PL"/>
        </w:rPr>
        <w:br/>
        <w:t>Informacje dodatkowe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III.1.2) Sytuacja finansowa lub ekonomiczna </w:t>
      </w:r>
      <w:r w:rsidRPr="009865D1">
        <w:rPr>
          <w:rFonts w:ascii="Times New Roman" w:eastAsia="Times New Roman" w:hAnsi="Times New Roman" w:cs="Times New Roman"/>
          <w:color w:val="000000"/>
          <w:sz w:val="18"/>
          <w:szCs w:val="20"/>
          <w:lang w:eastAsia="pl-PL"/>
        </w:rPr>
        <w:br/>
        <w:t>Określenie warunków: </w:t>
      </w:r>
      <w:r w:rsidRPr="009865D1">
        <w:rPr>
          <w:rFonts w:ascii="Times New Roman" w:eastAsia="Times New Roman" w:hAnsi="Times New Roman" w:cs="Times New Roman"/>
          <w:color w:val="000000"/>
          <w:sz w:val="18"/>
          <w:szCs w:val="20"/>
          <w:lang w:eastAsia="pl-PL"/>
        </w:rPr>
        <w:br/>
        <w:t>Informacje dodatkowe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III.1.3) Zdolność techniczna lub zawodowa </w:t>
      </w:r>
      <w:r w:rsidRPr="009865D1">
        <w:rPr>
          <w:rFonts w:ascii="Times New Roman" w:eastAsia="Times New Roman" w:hAnsi="Times New Roman" w:cs="Times New Roman"/>
          <w:color w:val="000000"/>
          <w:sz w:val="18"/>
          <w:szCs w:val="20"/>
          <w:lang w:eastAsia="pl-PL"/>
        </w:rPr>
        <w:br/>
        <w:t xml:space="preserve">Określenie warunków: W celu potwierdzenia spełniania niniejszego warunku Wykonawcy zobowiązani są wykazać, że w okresie ostatnich pięciu lat przed upływem terminu składania ofert, a jeżeli okres prowadzenia działalności jest krótszy – w tym okresie, wykonali (zrealizowali) tj. zakończyli roboty odpowiadające swoim rodzajem robotom stanowiącym przedmiot zamówienia co najmniej jedno zadanie polegające na budowie lub przebudowie albo odbudowie drogi o nawierzchni asfaltowej o łącznej wartości zadania co najmniej 400 000,00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W celu potwierdzenia spełniania niniejszego warunku Wykonawcy zobowiązani są wskazać osoby, które będą uczestniczyły w wykonywaniu zamówienia, legitymujące się kwalifikacjami zawodowymi i doświadczeniem odpowiednim do funkcji, jakie zostaną im powierzone. • Osoba proponowana do pełnienia funkcji – kierownika budowy w specjalności drogowej: </w:t>
      </w:r>
      <w:r w:rsidRPr="009865D1">
        <w:rPr>
          <w:rFonts w:ascii="Times New Roman" w:eastAsia="Times New Roman" w:hAnsi="Times New Roman" w:cs="Times New Roman"/>
          <w:color w:val="000000"/>
          <w:sz w:val="18"/>
          <w:szCs w:val="20"/>
          <w:lang w:eastAsia="pl-PL"/>
        </w:rPr>
        <w:sym w:font="Symbol" w:char="F02D"/>
      </w:r>
      <w:r w:rsidRPr="009865D1">
        <w:rPr>
          <w:rFonts w:ascii="Times New Roman" w:eastAsia="Times New Roman" w:hAnsi="Times New Roman" w:cs="Times New Roman"/>
          <w:color w:val="000000"/>
          <w:sz w:val="18"/>
          <w:szCs w:val="20"/>
          <w:lang w:eastAsia="pl-PL"/>
        </w:rPr>
        <w:t xml:space="preserve"> wymagana liczba osób: 1 osoba </w:t>
      </w:r>
      <w:r w:rsidRPr="009865D1">
        <w:rPr>
          <w:rFonts w:ascii="Times New Roman" w:eastAsia="Times New Roman" w:hAnsi="Times New Roman" w:cs="Times New Roman"/>
          <w:color w:val="000000"/>
          <w:sz w:val="18"/>
          <w:szCs w:val="20"/>
          <w:lang w:eastAsia="pl-PL"/>
        </w:rPr>
        <w:sym w:font="Symbol" w:char="F02D"/>
      </w:r>
      <w:r w:rsidRPr="009865D1">
        <w:rPr>
          <w:rFonts w:ascii="Times New Roman" w:eastAsia="Times New Roman" w:hAnsi="Times New Roman" w:cs="Times New Roman"/>
          <w:color w:val="000000"/>
          <w:sz w:val="18"/>
          <w:szCs w:val="20"/>
          <w:lang w:eastAsia="pl-PL"/>
        </w:rPr>
        <w:t xml:space="preserve"> minimalne kwalifikacje: osoba proponowana do pełnienia funkcji kierownik budowy winna posiadać uprawnienia do kierowania robotami budowlanymi w specjalności drogowej lub uprawnienia równoważne do powyższych, a wydane na podstawie wcześniej obowiązujących przepisów. </w:t>
      </w:r>
      <w:r w:rsidRPr="009865D1">
        <w:rPr>
          <w:rFonts w:ascii="Times New Roman" w:eastAsia="Times New Roman" w:hAnsi="Times New Roman" w:cs="Times New Roman"/>
          <w:color w:val="000000"/>
          <w:sz w:val="18"/>
          <w:szCs w:val="20"/>
          <w:lang w:eastAsia="pl-PL"/>
        </w:rPr>
        <w:sym w:font="Symbol" w:char="F02D"/>
      </w:r>
      <w:r w:rsidRPr="009865D1">
        <w:rPr>
          <w:rFonts w:ascii="Times New Roman" w:eastAsia="Times New Roman" w:hAnsi="Times New Roman" w:cs="Times New Roman"/>
          <w:color w:val="000000"/>
          <w:sz w:val="18"/>
          <w:szCs w:val="20"/>
          <w:lang w:eastAsia="pl-PL"/>
        </w:rPr>
        <w:t xml:space="preserve"> doświadczenie zawodowe: co najmniej 5-letnie doświadczenie w kierowaniu robotami budowlanymi w/w specjalności licząc od daty uzyskania uprawnień oraz posiada doświadczenie w realizacji co najmniej jedno zadanie polegające na budowie lub przebudowie albo odbudowie drogi o nawierzchni asfaltowej o łącznej wartości zadania co najmniej 400 000,00 zł brutto. </w:t>
      </w:r>
      <w:r w:rsidRPr="009865D1">
        <w:rPr>
          <w:rFonts w:ascii="Times New Roman" w:eastAsia="Times New Roman" w:hAnsi="Times New Roman" w:cs="Times New Roman"/>
          <w:color w:val="000000"/>
          <w:sz w:val="18"/>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865D1">
        <w:rPr>
          <w:rFonts w:ascii="Times New Roman" w:eastAsia="Times New Roman" w:hAnsi="Times New Roman" w:cs="Times New Roman"/>
          <w:color w:val="000000"/>
          <w:sz w:val="18"/>
          <w:szCs w:val="20"/>
          <w:lang w:eastAsia="pl-PL"/>
        </w:rPr>
        <w:br/>
        <w:t>Informacje dodatkowe: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III.2) PODSTAWY WYKLUCZENIA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 xml:space="preserve">III.2.1) Podstawy wykluczenia określone w art. 24 ust. 1 ustawy </w:t>
      </w:r>
      <w:proofErr w:type="spellStart"/>
      <w:r w:rsidRPr="009865D1">
        <w:rPr>
          <w:rFonts w:ascii="Times New Roman" w:eastAsia="Times New Roman" w:hAnsi="Times New Roman" w:cs="Times New Roman"/>
          <w:b/>
          <w:bCs/>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 xml:space="preserve">III.2.2) Zamawiający przewiduje wykluczenie wykonawcy na podstawie art. 24 ust. 5 ustawy </w:t>
      </w:r>
      <w:proofErr w:type="spellStart"/>
      <w:r w:rsidRPr="009865D1">
        <w:rPr>
          <w:rFonts w:ascii="Times New Roman" w:eastAsia="Times New Roman" w:hAnsi="Times New Roman" w:cs="Times New Roman"/>
          <w:b/>
          <w:bCs/>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xml:space="preserve"> Tak Zamawiający przewiduje następujące fakultatywne podstawy wykluczenia: Tak (podstawa wykluczenia określona w art. 24 ust. 5 pkt 1 ustawy </w:t>
      </w:r>
      <w:proofErr w:type="spellStart"/>
      <w:r w:rsidRPr="009865D1">
        <w:rPr>
          <w:rFonts w:ascii="Times New Roman" w:eastAsia="Times New Roman" w:hAnsi="Times New Roman" w:cs="Times New Roman"/>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 xml:space="preserve">Tak (podstawa wykluczenia określona w art. 24 ust. 5 pkt 2 ustawy </w:t>
      </w:r>
      <w:proofErr w:type="spellStart"/>
      <w:r w:rsidRPr="009865D1">
        <w:rPr>
          <w:rFonts w:ascii="Times New Roman" w:eastAsia="Times New Roman" w:hAnsi="Times New Roman" w:cs="Times New Roman"/>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 xml:space="preserve">Tak (podstawa wykluczenia określona w art. 24 ust. 5 pkt 3 ustawy </w:t>
      </w:r>
      <w:proofErr w:type="spellStart"/>
      <w:r w:rsidRPr="009865D1">
        <w:rPr>
          <w:rFonts w:ascii="Times New Roman" w:eastAsia="Times New Roman" w:hAnsi="Times New Roman" w:cs="Times New Roman"/>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 xml:space="preserve">Tak (podstawa wykluczenia określona w art. 24 ust. 5 pkt 4 ustawy </w:t>
      </w:r>
      <w:proofErr w:type="spellStart"/>
      <w:r w:rsidRPr="009865D1">
        <w:rPr>
          <w:rFonts w:ascii="Times New Roman" w:eastAsia="Times New Roman" w:hAnsi="Times New Roman" w:cs="Times New Roman"/>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 xml:space="preserve">Tak (podstawa wykluczenia określona w art. 24 ust. 5 pkt 5 ustawy </w:t>
      </w:r>
      <w:proofErr w:type="spellStart"/>
      <w:r w:rsidRPr="009865D1">
        <w:rPr>
          <w:rFonts w:ascii="Times New Roman" w:eastAsia="Times New Roman" w:hAnsi="Times New Roman" w:cs="Times New Roman"/>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 xml:space="preserve">Tak (podstawa wykluczenia określona w art. 24 ust. 5 pkt 6 ustawy </w:t>
      </w:r>
      <w:proofErr w:type="spellStart"/>
      <w:r w:rsidRPr="009865D1">
        <w:rPr>
          <w:rFonts w:ascii="Times New Roman" w:eastAsia="Times New Roman" w:hAnsi="Times New Roman" w:cs="Times New Roman"/>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 xml:space="preserve">Tak (podstawa wykluczenia określona w art. 24 ust. 5 pkt 7 ustawy </w:t>
      </w:r>
      <w:proofErr w:type="spellStart"/>
      <w:r w:rsidRPr="009865D1">
        <w:rPr>
          <w:rFonts w:ascii="Times New Roman" w:eastAsia="Times New Roman" w:hAnsi="Times New Roman" w:cs="Times New Roman"/>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 xml:space="preserve">Tak (podstawa wykluczenia określona w art. 24 ust. 5 pkt 8 ustawy </w:t>
      </w:r>
      <w:proofErr w:type="spellStart"/>
      <w:r w:rsidRPr="009865D1">
        <w:rPr>
          <w:rFonts w:ascii="Times New Roman" w:eastAsia="Times New Roman" w:hAnsi="Times New Roman" w:cs="Times New Roman"/>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III.3) WYKAZ OŚWIADCZEŃ SKŁADANYCH PRZEZ WYKONAWCĘ W CELU WSTĘPNEGO POTWIERDZENIA, ŻE NIE PODLEGA ON WYKLUCZENIU ORAZ SPEŁNIA WARUNKI UDZIAŁU W POSTĘPOWANIU ORAZ SPEŁNIA KRYTERIA SELEKCJI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Oświadczenie o niepodleganiu wykluczeniu oraz spełnianiu warunków udziału w postępowaniu </w:t>
      </w:r>
      <w:r w:rsidRPr="009865D1">
        <w:rPr>
          <w:rFonts w:ascii="Times New Roman" w:eastAsia="Times New Roman" w:hAnsi="Times New Roman" w:cs="Times New Roman"/>
          <w:color w:val="000000"/>
          <w:sz w:val="18"/>
          <w:szCs w:val="20"/>
          <w:lang w:eastAsia="pl-PL"/>
        </w:rPr>
        <w:br/>
        <w:t>Tak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Oświadczenie o spełnianiu kryteriów selekcji </w:t>
      </w:r>
      <w:r w:rsidRPr="009865D1">
        <w:rPr>
          <w:rFonts w:ascii="Times New Roman" w:eastAsia="Times New Roman" w:hAnsi="Times New Roman" w:cs="Times New Roman"/>
          <w:color w:val="000000"/>
          <w:sz w:val="18"/>
          <w:szCs w:val="20"/>
          <w:lang w:eastAsia="pl-PL"/>
        </w:rPr>
        <w:br/>
        <w:t>Nie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III.4) WYKAZ OŚWIADCZEŃ LUB DOKUMENTÓW , SKŁADANYCH PRZEZ WYKONAWCĘ W POSTĘPOWANIU NA WEZWANIE ZAMAWIAJACEGO W CELU POTWIERDZENIA OKOLICZNOŚCI, O KTÓRYCH MOWA W ART. 25 UST. 1 PKT 3 USTAWY PZP: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III.5) WYKAZ OŚWIADCZEŃ LUB DOKUMENTÓW SKŁADANYCH PRZEZ WYKONAWCĘ W POSTĘPOWANIU NA WEZWANIE ZAMAWIAJACEGO W CELU POTWIERDZENIA OKOLICZNOŚCI, O KTÓRYCH MOWA W ART. 25 UST. 1 PKT 1 USTAWY PZP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III.5.1) W ZAKRESIE SPEŁNIANIA WARUNKÓW UDZIAŁU W POSTĘPOWANIU:</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1) Wykaz robót budowlanych, wykonanych nie wcześniej niż w okresie ostatnich 5 (pięć) lat przed upływem terminu składania ofert, a jeżeli okres działalności jest krótszy – w tym okresie, 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dysponowania tymi osobami.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III.5.2) W ZAKRESIE KRYTERIÓW SELEKCJI:</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III.6) WYKAZ OŚWIADCZEŃ LUB DOKUMENTÓW SKŁADANYCH PRZEZ WYKONAWCĘ W POSTĘPOWANIU NA WEZWANIE ZAMAWIAJACEGO W CELU POTWIERDZENIA OKOLICZNOŚCI, O KTÓRYCH MOWA W ART. 25 UST. 1 PKT 2 USTAWY PZP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III.7) INNE DOKUMENTY NIE WYMIENIONE W pkt III.3) - III.6)</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 xml:space="preserve">1.Formularz ofertowy, którego wzór stanowi załącznik nr 1 do SIWZ, uzupełniony i uszczegółowiony o wymagane dane, podpisany przez osobę upoważnioną do reprezentowania Wykonawcy – oryginał. 2. Aktualne na dzień składania ofert oświadczenia stanowiące wstępne potwierdzenie, że Wykonawca nie podlega wykluczeniu - załącznik nr 2 do SIWZ oraz spełnia warunki udziału w postępowaniu - załącznik nr 3 do SIWZ. 1) Oświadczenia składają: a) Wykonawca samodzielnie ubiegający się o udzielenie zamówienia; b) 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 w przypadku Wykonawcy, który zamierza powierzyć wykonanie części zamówienia Podwykonawcom, w załączniku nr 2 należy złożyć Oświadczenie o braku podstaw do wykluczenia wobec tych Podwykonawców; d) 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3. Oświadczenie o obowiązku podatkowym u Zamawiającego zgodnie z art. 91 ust. 3a ustawy </w:t>
      </w:r>
      <w:proofErr w:type="spellStart"/>
      <w:r w:rsidRPr="009865D1">
        <w:rPr>
          <w:rFonts w:ascii="Times New Roman" w:eastAsia="Times New Roman" w:hAnsi="Times New Roman" w:cs="Times New Roman"/>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xml:space="preserve"> - według załącznika nr 4 do SIWZ- oryginał. 4. Oświadczenia wymaganego od Wykonawcy w zakresie wypełniania obowiązków informacyjnych przewidzianych w art. 13 lub art. 14 RODO - według załącznika nr 5 do SIWZ. 5. Dwa odrębne szczegółowe kosztorysy ofertowe zgodnie z przedmiarami robót załączonymi do SIWZ (każda pozycja kosztorysu powinna zawierać narzuty i wskazywać cenę netto pozycji). Uwaga! Do kosztorysów ofertowych należy dołączyć załącznik przedstawiający dane przyjęte w kalkulacji ofertowej: wysokość stawki roboczogodziny kosztorysowej, wysokość wskaźnika kosztów ogólnych, wysokość wskaźnika kosztów zakupu materiałów, wysokość stawki zysku, wykaz kosztorysowych cen najmu sprzętu budowlanego, wykaz kosztorysowych cen materiałów budowlanych. 6. Upoważnienie lub pełnomocnictwo uprawniające osobę/y podpisujące ofertę do jej podpisania w imieniu Wykonawcy składającego ofertę – oryginał lub kopia notarialnie potwierdzona „za zgodność z oryginałem”. 7.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8.Wykonawca zobowiązany jest, w terminie 3 dni od zamieszczenia na stronie internetowej informacji, o których mowa w art. 86 ust. 5 ustawy z dnia 29 stycznia 2004 r. (Dz. U. z 2017r. poz. 1579 z </w:t>
      </w:r>
      <w:proofErr w:type="spellStart"/>
      <w:r w:rsidRPr="009865D1">
        <w:rPr>
          <w:rFonts w:ascii="Times New Roman" w:eastAsia="Times New Roman" w:hAnsi="Times New Roman" w:cs="Times New Roman"/>
          <w:color w:val="000000"/>
          <w:sz w:val="18"/>
          <w:szCs w:val="20"/>
          <w:lang w:eastAsia="pl-PL"/>
        </w:rPr>
        <w:t>póź</w:t>
      </w:r>
      <w:proofErr w:type="spellEnd"/>
      <w:r w:rsidRPr="009865D1">
        <w:rPr>
          <w:rFonts w:ascii="Times New Roman" w:eastAsia="Times New Roman" w:hAnsi="Times New Roman" w:cs="Times New Roman"/>
          <w:color w:val="000000"/>
          <w:sz w:val="18"/>
          <w:szCs w:val="20"/>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9865D1">
        <w:rPr>
          <w:rFonts w:ascii="Times New Roman" w:eastAsia="Times New Roman" w:hAnsi="Times New Roman" w:cs="Times New Roman"/>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 wg wzoru stanowiącego załącznik nr 6 do SIWZ 9.Najpóźniej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9865D1" w:rsidRPr="009865D1" w:rsidRDefault="009865D1" w:rsidP="009865D1">
      <w:pPr>
        <w:spacing w:after="0" w:line="450" w:lineRule="atLeast"/>
        <w:rPr>
          <w:rFonts w:ascii="Times New Roman" w:eastAsia="Times New Roman" w:hAnsi="Times New Roman" w:cs="Times New Roman"/>
          <w:b/>
          <w:bCs/>
          <w:color w:val="000000"/>
          <w:sz w:val="18"/>
          <w:szCs w:val="20"/>
          <w:lang w:eastAsia="pl-PL"/>
        </w:rPr>
      </w:pPr>
      <w:r w:rsidRPr="009865D1">
        <w:rPr>
          <w:rFonts w:ascii="Times New Roman" w:eastAsia="Times New Roman" w:hAnsi="Times New Roman" w:cs="Times New Roman"/>
          <w:b/>
          <w:bCs/>
          <w:color w:val="000000"/>
          <w:sz w:val="18"/>
          <w:szCs w:val="20"/>
          <w:u w:val="single"/>
          <w:lang w:eastAsia="pl-PL"/>
        </w:rPr>
        <w:t>SEKCJA IV: PROCEDURA</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IV.1) OPIS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IV.1.1) Tryb udzielenia zamówienia: </w:t>
      </w:r>
      <w:r w:rsidRPr="009865D1">
        <w:rPr>
          <w:rFonts w:ascii="Times New Roman" w:eastAsia="Times New Roman" w:hAnsi="Times New Roman" w:cs="Times New Roman"/>
          <w:color w:val="000000"/>
          <w:sz w:val="18"/>
          <w:szCs w:val="20"/>
          <w:lang w:eastAsia="pl-PL"/>
        </w:rPr>
        <w:t>Przetarg nieograniczony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IV.1.2) Zamawiający żąda wniesienia wadium:</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 </w:t>
      </w:r>
      <w:r w:rsidRPr="009865D1">
        <w:rPr>
          <w:rFonts w:ascii="Times New Roman" w:eastAsia="Times New Roman" w:hAnsi="Times New Roman" w:cs="Times New Roman"/>
          <w:color w:val="000000"/>
          <w:sz w:val="18"/>
          <w:szCs w:val="20"/>
          <w:lang w:eastAsia="pl-PL"/>
        </w:rPr>
        <w:br/>
        <w:t>Informacja na temat wadium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IV.1.3) Przewiduje się udzielenie zaliczek na poczet wykonania zamówienia:</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 </w:t>
      </w:r>
      <w:r w:rsidRPr="009865D1">
        <w:rPr>
          <w:rFonts w:ascii="Times New Roman" w:eastAsia="Times New Roman" w:hAnsi="Times New Roman" w:cs="Times New Roman"/>
          <w:color w:val="000000"/>
          <w:sz w:val="18"/>
          <w:szCs w:val="20"/>
          <w:lang w:eastAsia="pl-PL"/>
        </w:rPr>
        <w:br/>
        <w:t>Należy podać informacje na temat udzielania zaliczek: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IV.1.4) Wymaga się złożenia ofert w postaci katalogów elektronicznych lub dołączenia do ofert katalogów elektronicznych:</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 </w:t>
      </w:r>
      <w:r w:rsidRPr="009865D1">
        <w:rPr>
          <w:rFonts w:ascii="Times New Roman" w:eastAsia="Times New Roman" w:hAnsi="Times New Roman" w:cs="Times New Roman"/>
          <w:color w:val="000000"/>
          <w:sz w:val="18"/>
          <w:szCs w:val="20"/>
          <w:lang w:eastAsia="pl-PL"/>
        </w:rPr>
        <w:br/>
        <w:t>Dopuszcza się złożenie ofert w postaci katalogów elektronicznych lub dołączenia do ofert katalogów elektronicznych: </w:t>
      </w:r>
      <w:r w:rsidRPr="009865D1">
        <w:rPr>
          <w:rFonts w:ascii="Times New Roman" w:eastAsia="Times New Roman" w:hAnsi="Times New Roman" w:cs="Times New Roman"/>
          <w:color w:val="000000"/>
          <w:sz w:val="18"/>
          <w:szCs w:val="20"/>
          <w:lang w:eastAsia="pl-PL"/>
        </w:rPr>
        <w:br/>
        <w:t>Nie </w:t>
      </w:r>
      <w:r w:rsidRPr="009865D1">
        <w:rPr>
          <w:rFonts w:ascii="Times New Roman" w:eastAsia="Times New Roman" w:hAnsi="Times New Roman" w:cs="Times New Roman"/>
          <w:color w:val="000000"/>
          <w:sz w:val="18"/>
          <w:szCs w:val="20"/>
          <w:lang w:eastAsia="pl-PL"/>
        </w:rPr>
        <w:br/>
        <w:t>Informacje dodatkowe: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IV.1.5.) Wymaga się złożenia oferty wariantowej:</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Nie </w:t>
      </w:r>
      <w:r w:rsidRPr="009865D1">
        <w:rPr>
          <w:rFonts w:ascii="Times New Roman" w:eastAsia="Times New Roman" w:hAnsi="Times New Roman" w:cs="Times New Roman"/>
          <w:color w:val="000000"/>
          <w:sz w:val="18"/>
          <w:szCs w:val="20"/>
          <w:lang w:eastAsia="pl-PL"/>
        </w:rPr>
        <w:br/>
        <w:t>Dopuszcza się złożenie oferty wariantowej </w:t>
      </w:r>
      <w:r w:rsidRPr="009865D1">
        <w:rPr>
          <w:rFonts w:ascii="Times New Roman" w:eastAsia="Times New Roman" w:hAnsi="Times New Roman" w:cs="Times New Roman"/>
          <w:color w:val="000000"/>
          <w:sz w:val="18"/>
          <w:szCs w:val="20"/>
          <w:lang w:eastAsia="pl-PL"/>
        </w:rPr>
        <w:br/>
        <w:t>Nie </w:t>
      </w:r>
      <w:r w:rsidRPr="009865D1">
        <w:rPr>
          <w:rFonts w:ascii="Times New Roman" w:eastAsia="Times New Roman" w:hAnsi="Times New Roman" w:cs="Times New Roman"/>
          <w:color w:val="000000"/>
          <w:sz w:val="18"/>
          <w:szCs w:val="20"/>
          <w:lang w:eastAsia="pl-PL"/>
        </w:rPr>
        <w:br/>
        <w:t>Złożenie oferty wariantowej dopuszcza się tylko z jednoczesnym złożeniem oferty zasadniczej: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IV.1.6) Przewidywana liczba wykonawców, którzy zostaną zaproszeni do udziału w postępowaniu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i/>
          <w:iCs/>
          <w:color w:val="000000"/>
          <w:sz w:val="18"/>
          <w:szCs w:val="20"/>
          <w:lang w:eastAsia="pl-PL"/>
        </w:rPr>
        <w:t>(przetarg ograniczony, negocjacje z ogłoszeniem, dialog konkurencyjny, partnerstwo innowacyjne)</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Liczba wykonawców   </w:t>
      </w:r>
      <w:r w:rsidRPr="009865D1">
        <w:rPr>
          <w:rFonts w:ascii="Times New Roman" w:eastAsia="Times New Roman" w:hAnsi="Times New Roman" w:cs="Times New Roman"/>
          <w:color w:val="000000"/>
          <w:sz w:val="18"/>
          <w:szCs w:val="20"/>
          <w:lang w:eastAsia="pl-PL"/>
        </w:rPr>
        <w:br/>
        <w:t>Przewidywana minimalna liczba wykonawców </w:t>
      </w:r>
      <w:r w:rsidRPr="009865D1">
        <w:rPr>
          <w:rFonts w:ascii="Times New Roman" w:eastAsia="Times New Roman" w:hAnsi="Times New Roman" w:cs="Times New Roman"/>
          <w:color w:val="000000"/>
          <w:sz w:val="18"/>
          <w:szCs w:val="20"/>
          <w:lang w:eastAsia="pl-PL"/>
        </w:rPr>
        <w:br/>
        <w:t>Maksymalna liczba wykonawców   </w:t>
      </w:r>
      <w:r w:rsidRPr="009865D1">
        <w:rPr>
          <w:rFonts w:ascii="Times New Roman" w:eastAsia="Times New Roman" w:hAnsi="Times New Roman" w:cs="Times New Roman"/>
          <w:color w:val="000000"/>
          <w:sz w:val="18"/>
          <w:szCs w:val="20"/>
          <w:lang w:eastAsia="pl-PL"/>
        </w:rPr>
        <w:br/>
        <w:t>Kryteria selekcji wykonawców: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IV.1.7) Informacje na temat umowy ramowej lub dynamicznego systemu zakupów:</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Umowa ram</w:t>
      </w:r>
      <w:r>
        <w:rPr>
          <w:rFonts w:ascii="Times New Roman" w:eastAsia="Times New Roman" w:hAnsi="Times New Roman" w:cs="Times New Roman"/>
          <w:color w:val="000000"/>
          <w:sz w:val="18"/>
          <w:szCs w:val="20"/>
          <w:lang w:eastAsia="pl-PL"/>
        </w:rPr>
        <w:t>owa będzie zawarta: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t>Czy przewiduje się ograniczenie licz</w:t>
      </w:r>
      <w:r>
        <w:rPr>
          <w:rFonts w:ascii="Times New Roman" w:eastAsia="Times New Roman" w:hAnsi="Times New Roman" w:cs="Times New Roman"/>
          <w:color w:val="000000"/>
          <w:sz w:val="18"/>
          <w:szCs w:val="20"/>
          <w:lang w:eastAsia="pl-PL"/>
        </w:rPr>
        <w:t>by uczestników umowy ramowej: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t>Przewidziana maksymalna licz</w:t>
      </w:r>
      <w:r>
        <w:rPr>
          <w:rFonts w:ascii="Times New Roman" w:eastAsia="Times New Roman" w:hAnsi="Times New Roman" w:cs="Times New Roman"/>
          <w:color w:val="000000"/>
          <w:sz w:val="18"/>
          <w:szCs w:val="20"/>
          <w:lang w:eastAsia="pl-PL"/>
        </w:rPr>
        <w:t>ba uczestników umowy ramowej: </w:t>
      </w:r>
      <w:r>
        <w:rPr>
          <w:rFonts w:ascii="Times New Roman" w:eastAsia="Times New Roman" w:hAnsi="Times New Roman" w:cs="Times New Roman"/>
          <w:color w:val="000000"/>
          <w:sz w:val="18"/>
          <w:szCs w:val="20"/>
          <w:lang w:eastAsia="pl-PL"/>
        </w:rPr>
        <w:br/>
        <w:t>Informacje dodatkowe: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t xml:space="preserve">Zamówienie obejmuje ustanowienie </w:t>
      </w:r>
      <w:r>
        <w:rPr>
          <w:rFonts w:ascii="Times New Roman" w:eastAsia="Times New Roman" w:hAnsi="Times New Roman" w:cs="Times New Roman"/>
          <w:color w:val="000000"/>
          <w:sz w:val="18"/>
          <w:szCs w:val="20"/>
          <w:lang w:eastAsia="pl-PL"/>
        </w:rPr>
        <w:t>dynamicznego systemu zakupów: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t xml:space="preserve">Adres strony internetowej, na której będą zamieszczone dodatkowe informacje dotyczące </w:t>
      </w:r>
      <w:r>
        <w:rPr>
          <w:rFonts w:ascii="Times New Roman" w:eastAsia="Times New Roman" w:hAnsi="Times New Roman" w:cs="Times New Roman"/>
          <w:color w:val="000000"/>
          <w:sz w:val="18"/>
          <w:szCs w:val="20"/>
          <w:lang w:eastAsia="pl-PL"/>
        </w:rPr>
        <w:t>dynamicznego systemu zakupów: </w:t>
      </w:r>
      <w:r>
        <w:rPr>
          <w:rFonts w:ascii="Times New Roman" w:eastAsia="Times New Roman" w:hAnsi="Times New Roman" w:cs="Times New Roman"/>
          <w:color w:val="000000"/>
          <w:sz w:val="18"/>
          <w:szCs w:val="20"/>
          <w:lang w:eastAsia="pl-PL"/>
        </w:rPr>
        <w:br/>
        <w:t>Informacje dodatkowe: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t>W ramach umowy ramowej/dynamicznego systemu zakupów dopuszcza się złożenie ofert w form</w:t>
      </w:r>
      <w:r>
        <w:rPr>
          <w:rFonts w:ascii="Times New Roman" w:eastAsia="Times New Roman" w:hAnsi="Times New Roman" w:cs="Times New Roman"/>
          <w:color w:val="000000"/>
          <w:sz w:val="18"/>
          <w:szCs w:val="20"/>
          <w:lang w:eastAsia="pl-PL"/>
        </w:rPr>
        <w:t>ie katalogów elektronicznych: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t>Przewiduje się pobranie ze złożonych katalogów elektronicznych informacji potrzebnych do sporządzenia ofert w ramach umowy ramowej/dynamicznego systemu zakupów: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IV.1.8) Aukcja elektroniczna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Przewidziane jest przeprowadzenie aukcji elektronicznej </w:t>
      </w:r>
      <w:r w:rsidRPr="009865D1">
        <w:rPr>
          <w:rFonts w:ascii="Times New Roman" w:eastAsia="Times New Roman" w:hAnsi="Times New Roman" w:cs="Times New Roman"/>
          <w:i/>
          <w:iCs/>
          <w:color w:val="000000"/>
          <w:sz w:val="18"/>
          <w:szCs w:val="20"/>
          <w:lang w:eastAsia="pl-PL"/>
        </w:rPr>
        <w:t>(przetarg nieograniczony, przetarg ograniczony, negocjacje z ogłoszeniem) </w:t>
      </w:r>
      <w:r w:rsidRPr="009865D1">
        <w:rPr>
          <w:rFonts w:ascii="Times New Roman" w:eastAsia="Times New Roman" w:hAnsi="Times New Roman" w:cs="Times New Roman"/>
          <w:color w:val="000000"/>
          <w:sz w:val="18"/>
          <w:szCs w:val="20"/>
          <w:lang w:eastAsia="pl-PL"/>
        </w:rPr>
        <w:br/>
        <w:t>Należy podać adres strony internetowej, na której aukcja będzie prowadzona: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Należy wskazać elementy, których wartości będą przedmiotem aukcji elektronicznej: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Przewiduje się ograniczenia co do przedstawionych wartości, wynikające z opisu przedmiotu zamówienia:</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br/>
        <w:t>Należy podać, które informacje zostaną udostępnione wykonawcom w trakcie aukcji elektronicznej oraz jaki będzie termin ich udostępnienia: </w:t>
      </w:r>
      <w:r w:rsidRPr="009865D1">
        <w:rPr>
          <w:rFonts w:ascii="Times New Roman" w:eastAsia="Times New Roman" w:hAnsi="Times New Roman" w:cs="Times New Roman"/>
          <w:color w:val="000000"/>
          <w:sz w:val="18"/>
          <w:szCs w:val="20"/>
          <w:lang w:eastAsia="pl-PL"/>
        </w:rPr>
        <w:br/>
        <w:t>Informacje dotyczące przebiegu aukcji elektronicznej: </w:t>
      </w:r>
      <w:r w:rsidRPr="009865D1">
        <w:rPr>
          <w:rFonts w:ascii="Times New Roman" w:eastAsia="Times New Roman" w:hAnsi="Times New Roman" w:cs="Times New Roman"/>
          <w:color w:val="000000"/>
          <w:sz w:val="18"/>
          <w:szCs w:val="20"/>
          <w:lang w:eastAsia="pl-PL"/>
        </w:rPr>
        <w:br/>
        <w:t>Jaki jest przewidziany sposób postępowania w toku aukcji elektronicznej i jakie będą warunki, na jakich wykonawcy będą mogli licytować (minimalne wysokości postąpień): </w:t>
      </w:r>
      <w:r w:rsidRPr="009865D1">
        <w:rPr>
          <w:rFonts w:ascii="Times New Roman" w:eastAsia="Times New Roman" w:hAnsi="Times New Roman" w:cs="Times New Roman"/>
          <w:color w:val="000000"/>
          <w:sz w:val="18"/>
          <w:szCs w:val="20"/>
          <w:lang w:eastAsia="pl-PL"/>
        </w:rPr>
        <w:br/>
        <w:t>Informacje dotyczące wykorzystywanego sprzętu elektronicznego, rozwiązań i specyfikacji technicznych w zakresie połączeń: </w:t>
      </w:r>
      <w:r w:rsidRPr="009865D1">
        <w:rPr>
          <w:rFonts w:ascii="Times New Roman" w:eastAsia="Times New Roman" w:hAnsi="Times New Roman" w:cs="Times New Roman"/>
          <w:color w:val="000000"/>
          <w:sz w:val="18"/>
          <w:szCs w:val="20"/>
          <w:lang w:eastAsia="pl-PL"/>
        </w:rPr>
        <w:br/>
        <w:t>Wymagania dotyczące rejestracji i identyfikacji wykonawców w aukcji elektronicznej: </w:t>
      </w:r>
      <w:r w:rsidRPr="009865D1">
        <w:rPr>
          <w:rFonts w:ascii="Times New Roman" w:eastAsia="Times New Roman" w:hAnsi="Times New Roman" w:cs="Times New Roman"/>
          <w:color w:val="000000"/>
          <w:sz w:val="18"/>
          <w:szCs w:val="20"/>
          <w:lang w:eastAsia="pl-PL"/>
        </w:rPr>
        <w:br/>
        <w:t>Informacje o liczbie etapów aukcji elektronicznej i czasie ich trwania:</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br/>
        <w:t>Czas trwania: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br/>
        <w:t>Czy wykonawcy, którzy nie złożyli nowych postąpień, zostaną zakwalifikowani do następnego etapu: </w:t>
      </w:r>
      <w:r w:rsidRPr="009865D1">
        <w:rPr>
          <w:rFonts w:ascii="Times New Roman" w:eastAsia="Times New Roman" w:hAnsi="Times New Roman" w:cs="Times New Roman"/>
          <w:color w:val="000000"/>
          <w:sz w:val="18"/>
          <w:szCs w:val="20"/>
          <w:lang w:eastAsia="pl-PL"/>
        </w:rPr>
        <w:br/>
        <w:t>Warunki zamknięcia aukcji elektronicznej: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IV.2) KRYTERIA OCENY OFERT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IV.2.1) Kryteria oceny ofert: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IV.2.2) Kryteria</w:t>
      </w:r>
      <w:r w:rsidRPr="009865D1">
        <w:rPr>
          <w:rFonts w:ascii="Times New Roman" w:eastAsia="Times New Roman" w:hAnsi="Times New Roman" w:cs="Times New Roman"/>
          <w:color w:val="000000"/>
          <w:sz w:val="18"/>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9"/>
        <w:gridCol w:w="770"/>
      </w:tblGrid>
      <w:tr w:rsidR="009865D1" w:rsidRPr="009865D1" w:rsidTr="009865D1">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Znaczenie</w:t>
            </w:r>
          </w:p>
        </w:tc>
      </w:tr>
      <w:tr w:rsidR="009865D1" w:rsidRPr="009865D1" w:rsidTr="009865D1">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60,00</w:t>
            </w:r>
          </w:p>
        </w:tc>
      </w:tr>
      <w:tr w:rsidR="009865D1" w:rsidRPr="009865D1" w:rsidTr="009865D1">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30,00</w:t>
            </w:r>
          </w:p>
        </w:tc>
      </w:tr>
      <w:tr w:rsidR="009865D1" w:rsidRPr="009865D1" w:rsidTr="009865D1">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kwalifikacje zawodowe i doświadczenie kierownika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65D1" w:rsidRPr="009865D1" w:rsidRDefault="009865D1" w:rsidP="009865D1">
            <w:pPr>
              <w:spacing w:after="0" w:line="240" w:lineRule="auto"/>
              <w:rPr>
                <w:rFonts w:ascii="Times New Roman" w:eastAsia="Times New Roman" w:hAnsi="Times New Roman" w:cs="Times New Roman"/>
                <w:sz w:val="18"/>
                <w:szCs w:val="20"/>
                <w:lang w:eastAsia="pl-PL"/>
              </w:rPr>
            </w:pPr>
            <w:r w:rsidRPr="009865D1">
              <w:rPr>
                <w:rFonts w:ascii="Times New Roman" w:eastAsia="Times New Roman" w:hAnsi="Times New Roman" w:cs="Times New Roman"/>
                <w:sz w:val="18"/>
                <w:szCs w:val="20"/>
                <w:lang w:eastAsia="pl-PL"/>
              </w:rPr>
              <w:t>10,00</w:t>
            </w:r>
          </w:p>
        </w:tc>
      </w:tr>
    </w:tbl>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 xml:space="preserve">IV.2.3) Zastosowanie procedury, o której mowa w art. 24aa ust. 1 ustawy </w:t>
      </w:r>
      <w:proofErr w:type="spellStart"/>
      <w:r w:rsidRPr="009865D1">
        <w:rPr>
          <w:rFonts w:ascii="Times New Roman" w:eastAsia="Times New Roman" w:hAnsi="Times New Roman" w:cs="Times New Roman"/>
          <w:b/>
          <w:bCs/>
          <w:color w:val="000000"/>
          <w:sz w:val="18"/>
          <w:szCs w:val="20"/>
          <w:lang w:eastAsia="pl-PL"/>
        </w:rPr>
        <w:t>Pzp</w:t>
      </w:r>
      <w:proofErr w:type="spellEnd"/>
      <w:r w:rsidRPr="009865D1">
        <w:rPr>
          <w:rFonts w:ascii="Times New Roman" w:eastAsia="Times New Roman" w:hAnsi="Times New Roman" w:cs="Times New Roman"/>
          <w:b/>
          <w:bCs/>
          <w:color w:val="000000"/>
          <w:sz w:val="18"/>
          <w:szCs w:val="20"/>
          <w:lang w:eastAsia="pl-PL"/>
        </w:rPr>
        <w:t> </w:t>
      </w:r>
      <w:r w:rsidRPr="009865D1">
        <w:rPr>
          <w:rFonts w:ascii="Times New Roman" w:eastAsia="Times New Roman" w:hAnsi="Times New Roman" w:cs="Times New Roman"/>
          <w:color w:val="000000"/>
          <w:sz w:val="18"/>
          <w:szCs w:val="20"/>
          <w:lang w:eastAsia="pl-PL"/>
        </w:rPr>
        <w:t>(przetarg nieograniczony) </w:t>
      </w:r>
      <w:r w:rsidRPr="009865D1">
        <w:rPr>
          <w:rFonts w:ascii="Times New Roman" w:eastAsia="Times New Roman" w:hAnsi="Times New Roman" w:cs="Times New Roman"/>
          <w:color w:val="000000"/>
          <w:sz w:val="18"/>
          <w:szCs w:val="20"/>
          <w:lang w:eastAsia="pl-PL"/>
        </w:rPr>
        <w:br/>
        <w:t>Tak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IV.3) Negocjacje z ogłoszeniem, dialog konkurencyjny, partnerstwo innowacyjne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IV.3.1) Informacje na temat negocjacji z ogłoszeniem</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Minimalne wymagania, które muszą spełniać wszystkie oferty: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br/>
        <w:t>Przewidziane jest zastrzeżenie prawa do udzielenia zamówienia na podstawie ofert wstępnych bez przeprowadzenia negocjacji </w:t>
      </w:r>
      <w:r w:rsidRPr="009865D1">
        <w:rPr>
          <w:rFonts w:ascii="Times New Roman" w:eastAsia="Times New Roman" w:hAnsi="Times New Roman" w:cs="Times New Roman"/>
          <w:color w:val="000000"/>
          <w:sz w:val="18"/>
          <w:szCs w:val="20"/>
          <w:lang w:eastAsia="pl-PL"/>
        </w:rPr>
        <w:br/>
        <w:t>Przewidziany jest podział negocjacji na etapy w celu ograniczenia liczby ofert: </w:t>
      </w:r>
      <w:r w:rsidRPr="009865D1">
        <w:rPr>
          <w:rFonts w:ascii="Times New Roman" w:eastAsia="Times New Roman" w:hAnsi="Times New Roman" w:cs="Times New Roman"/>
          <w:color w:val="000000"/>
          <w:sz w:val="18"/>
          <w:szCs w:val="20"/>
          <w:lang w:eastAsia="pl-PL"/>
        </w:rPr>
        <w:br/>
        <w:t>Należy podać informacje na temat etapów nego</w:t>
      </w:r>
      <w:r>
        <w:rPr>
          <w:rFonts w:ascii="Times New Roman" w:eastAsia="Times New Roman" w:hAnsi="Times New Roman" w:cs="Times New Roman"/>
          <w:color w:val="000000"/>
          <w:sz w:val="18"/>
          <w:szCs w:val="20"/>
          <w:lang w:eastAsia="pl-PL"/>
        </w:rPr>
        <w:t>cjacji (w tym liczbę etapów): </w:t>
      </w:r>
      <w:r>
        <w:rPr>
          <w:rFonts w:ascii="Times New Roman" w:eastAsia="Times New Roman" w:hAnsi="Times New Roman" w:cs="Times New Roman"/>
          <w:color w:val="000000"/>
          <w:sz w:val="18"/>
          <w:szCs w:val="20"/>
          <w:lang w:eastAsia="pl-PL"/>
        </w:rPr>
        <w:br/>
        <w:t>Informacje dodatkowe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IV.3.2) Informacje na temat dialogu konkurencyjnego</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Opis potrzeb i wymagań zamawiającego lub informacja o s</w:t>
      </w:r>
      <w:r>
        <w:rPr>
          <w:rFonts w:ascii="Times New Roman" w:eastAsia="Times New Roman" w:hAnsi="Times New Roman" w:cs="Times New Roman"/>
          <w:color w:val="000000"/>
          <w:sz w:val="18"/>
          <w:szCs w:val="20"/>
          <w:lang w:eastAsia="pl-PL"/>
        </w:rPr>
        <w:t>posobie uzyskania tego opisu: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color w:val="000000"/>
          <w:sz w:val="18"/>
          <w:szCs w:val="20"/>
          <w:lang w:eastAsia="pl-PL"/>
        </w:rPr>
        <w:t>mawiający przewiduje nagrody: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t>Wstępny harmonogram postępowania: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br/>
        <w:t>Podział dialogu na etapy w celu ograniczenia liczby rozwiązań: </w:t>
      </w:r>
      <w:r w:rsidRPr="009865D1">
        <w:rPr>
          <w:rFonts w:ascii="Times New Roman" w:eastAsia="Times New Roman" w:hAnsi="Times New Roman" w:cs="Times New Roman"/>
          <w:color w:val="000000"/>
          <w:sz w:val="18"/>
          <w:szCs w:val="20"/>
          <w:lang w:eastAsia="pl-PL"/>
        </w:rPr>
        <w:br/>
        <w:t>Należy podać informacje na temat etapów dialogu: </w:t>
      </w:r>
      <w:r w:rsidRPr="009865D1">
        <w:rPr>
          <w:rFonts w:ascii="Times New Roman" w:eastAsia="Times New Roman" w:hAnsi="Times New Roman" w:cs="Times New Roman"/>
          <w:color w:val="000000"/>
          <w:sz w:val="18"/>
          <w:szCs w:val="20"/>
          <w:lang w:eastAsia="pl-PL"/>
        </w:rPr>
        <w:br/>
      </w:r>
      <w:r>
        <w:rPr>
          <w:rFonts w:ascii="Times New Roman" w:eastAsia="Times New Roman" w:hAnsi="Times New Roman" w:cs="Times New Roman"/>
          <w:color w:val="000000"/>
          <w:sz w:val="18"/>
          <w:szCs w:val="20"/>
          <w:lang w:eastAsia="pl-PL"/>
        </w:rPr>
        <w:br/>
      </w:r>
      <w:r>
        <w:rPr>
          <w:rFonts w:ascii="Times New Roman" w:eastAsia="Times New Roman" w:hAnsi="Times New Roman" w:cs="Times New Roman"/>
          <w:color w:val="000000"/>
          <w:sz w:val="18"/>
          <w:szCs w:val="20"/>
          <w:lang w:eastAsia="pl-PL"/>
        </w:rPr>
        <w:br/>
        <w:t>Informacje dodatkowe: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IV.3.3) Informacje na temat partnerstwa innowacyjnego</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t>Elementy opisu przedmiotu zamówienia definiujące minimalne wymagania, którym muszą odpowiadać wszystkie oferty: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br/>
        <w:t>Podział negocjacji na etapy w celu ograniczeniu liczby ofert podlegających negocjacjom poprzez zastosowanie kryteriów oceny ofert wskazanych w specyfikacji i</w:t>
      </w:r>
      <w:r>
        <w:rPr>
          <w:rFonts w:ascii="Times New Roman" w:eastAsia="Times New Roman" w:hAnsi="Times New Roman" w:cs="Times New Roman"/>
          <w:color w:val="000000"/>
          <w:sz w:val="18"/>
          <w:szCs w:val="20"/>
          <w:lang w:eastAsia="pl-PL"/>
        </w:rPr>
        <w:t>stotnych warunków zamówienia: </w:t>
      </w:r>
      <w:r>
        <w:rPr>
          <w:rFonts w:ascii="Times New Roman" w:eastAsia="Times New Roman" w:hAnsi="Times New Roman" w:cs="Times New Roman"/>
          <w:color w:val="000000"/>
          <w:sz w:val="18"/>
          <w:szCs w:val="20"/>
          <w:lang w:eastAsia="pl-PL"/>
        </w:rPr>
        <w:br/>
        <w:t>Informacje dodatkowe: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IV.4) Licytacja elektroniczna </w:t>
      </w:r>
      <w:r w:rsidRPr="009865D1">
        <w:rPr>
          <w:rFonts w:ascii="Times New Roman" w:eastAsia="Times New Roman" w:hAnsi="Times New Roman" w:cs="Times New Roman"/>
          <w:color w:val="000000"/>
          <w:sz w:val="18"/>
          <w:szCs w:val="20"/>
          <w:lang w:eastAsia="pl-PL"/>
        </w:rPr>
        <w:br/>
        <w:t>Adres strony internetowej, na której będzie prowadzona licytacja elektroniczna: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Adres strony internetowej, na której jest dostępny opis przedmiotu zamówienia w licytacji elektronicznej: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Wymagania dotyczące rejestracji i identyfikacji wykonawców w licytacji elektronicznej, w tym wymagania techniczne urządzeń informatycznych: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Sposób postępowania w toku licytacji elektronicznej, w tym określenie minimalnych wysokości postąpień: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Informacje o liczbie etapów licytacji elektronicznej i czasie ich trwania:</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Czas trwania: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br/>
        <w:t>Wykonawcy, którzy nie złożyli nowych postąpień, zostaną zakwalifikowani do następnego etapu:</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Termin składania wniosków o dopuszczenie do udziału w licytacji elektronicznej: </w:t>
      </w:r>
      <w:r w:rsidRPr="009865D1">
        <w:rPr>
          <w:rFonts w:ascii="Times New Roman" w:eastAsia="Times New Roman" w:hAnsi="Times New Roman" w:cs="Times New Roman"/>
          <w:color w:val="000000"/>
          <w:sz w:val="18"/>
          <w:szCs w:val="20"/>
          <w:lang w:eastAsia="pl-PL"/>
        </w:rPr>
        <w:br/>
        <w:t>Data: godzina: </w:t>
      </w:r>
      <w:r w:rsidRPr="009865D1">
        <w:rPr>
          <w:rFonts w:ascii="Times New Roman" w:eastAsia="Times New Roman" w:hAnsi="Times New Roman" w:cs="Times New Roman"/>
          <w:color w:val="000000"/>
          <w:sz w:val="18"/>
          <w:szCs w:val="20"/>
          <w:lang w:eastAsia="pl-PL"/>
        </w:rPr>
        <w:br/>
        <w:t>Termin otwarcia licytacji elektronicznej: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Termin i warunki zamknięcia licytacji elektronicznej: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br/>
        <w:t>Istotne dla stron postanowienia, które zostaną wprowadzone do treści zawieranej umowy w sprawie zamówienia publicznego, albo ogólne warunki umowy, albo wzór umowy: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Załącznik nr 9 do SIWZ - Projekt umowy</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br/>
        <w:t>Wymagania dotyczące zabezpieczenia należytego wykonania umowy: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t xml:space="preserve">1.Zamawiający będzie żądać od Wykonawcy, którego oferta została wybrana jako najkorzystniejsza, wniesienia zabezpieczenia należytego wykonania umowy w wysokości 10% ceny całkowitej podanej w ofercie. 2. Zabezpieczenie służy pokryciu roszczeń z tytułu niewykonania lub nienależytego wykonania umowy. 3. Zabezpieczenie należytego wykonania umowy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4. Zamawiający dokona zwrotu zabezpieczenia należytego wykonania umowy w następujący sposób: 1) 70 % wartości zabezpieczenia zostanie zwrócone w terminie 30 dni od dnia wykonania zamówienia i uznania przez Zamawiającego za należycie wykonane, 2) 30 % wartości zabezpieczenia zostanie zatrzymane przez Zamawiającego na zabezpieczenie roszczeń z tytułu rękojmi za wady. Kwota ta zostanie zwrócona nie później niż w 15 dniu po upływie okresu rękojmi za wady. 5. Zamawiający nie wyraża zgody na wniesienie zabezpieczenia w formie określonej w art. 148 ust. 2 ustawy </w:t>
      </w:r>
      <w:proofErr w:type="spellStart"/>
      <w:r w:rsidRPr="009865D1">
        <w:rPr>
          <w:rFonts w:ascii="Times New Roman" w:eastAsia="Times New Roman" w:hAnsi="Times New Roman" w:cs="Times New Roman"/>
          <w:color w:val="000000"/>
          <w:sz w:val="18"/>
          <w:szCs w:val="20"/>
          <w:lang w:eastAsia="pl-PL"/>
        </w:rPr>
        <w:t>Pzp</w:t>
      </w:r>
      <w:proofErr w:type="spellEnd"/>
      <w:r w:rsidRPr="009865D1">
        <w:rPr>
          <w:rFonts w:ascii="Times New Roman" w:eastAsia="Times New Roman" w:hAnsi="Times New Roman" w:cs="Times New Roman"/>
          <w:color w:val="000000"/>
          <w:sz w:val="18"/>
          <w:szCs w:val="20"/>
          <w:lang w:eastAsia="pl-PL"/>
        </w:rPr>
        <w:t>.</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color w:val="000000"/>
          <w:sz w:val="18"/>
          <w:szCs w:val="20"/>
          <w:lang w:eastAsia="pl-PL"/>
        </w:rPr>
        <w:br/>
        <w:t>Informacje dodatkowe: </w:t>
      </w:r>
    </w:p>
    <w:p w:rsidR="009865D1" w:rsidRPr="009865D1" w:rsidRDefault="009865D1" w:rsidP="009865D1">
      <w:pPr>
        <w:spacing w:after="0" w:line="450" w:lineRule="atLeast"/>
        <w:rPr>
          <w:rFonts w:ascii="Times New Roman" w:eastAsia="Times New Roman" w:hAnsi="Times New Roman" w:cs="Times New Roman"/>
          <w:color w:val="000000"/>
          <w:sz w:val="18"/>
          <w:szCs w:val="20"/>
          <w:lang w:eastAsia="pl-PL"/>
        </w:rPr>
      </w:pPr>
      <w:r w:rsidRPr="009865D1">
        <w:rPr>
          <w:rFonts w:ascii="Times New Roman" w:eastAsia="Times New Roman" w:hAnsi="Times New Roman" w:cs="Times New Roman"/>
          <w:b/>
          <w:bCs/>
          <w:color w:val="000000"/>
          <w:sz w:val="18"/>
          <w:szCs w:val="20"/>
          <w:lang w:eastAsia="pl-PL"/>
        </w:rPr>
        <w:t>IV.5) ZMIANA UMOWY</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Przewiduje się istotne zmiany postanowień zawartej umowy w stosunku do treści oferty, na podstawie której dokonano wyboru wykonawcy:</w:t>
      </w:r>
      <w:r w:rsidRPr="009865D1">
        <w:rPr>
          <w:rFonts w:ascii="Times New Roman" w:eastAsia="Times New Roman" w:hAnsi="Times New Roman" w:cs="Times New Roman"/>
          <w:color w:val="000000"/>
          <w:sz w:val="18"/>
          <w:szCs w:val="20"/>
          <w:lang w:eastAsia="pl-PL"/>
        </w:rPr>
        <w:t> Tak </w:t>
      </w:r>
      <w:r w:rsidRPr="009865D1">
        <w:rPr>
          <w:rFonts w:ascii="Times New Roman" w:eastAsia="Times New Roman" w:hAnsi="Times New Roman" w:cs="Times New Roman"/>
          <w:color w:val="000000"/>
          <w:sz w:val="18"/>
          <w:szCs w:val="20"/>
          <w:lang w:eastAsia="pl-PL"/>
        </w:rPr>
        <w:br/>
        <w:t>Należy wskazać zakres, charakter zmian oraz warunki wprowadzenia zmian: </w:t>
      </w:r>
      <w:r w:rsidRPr="009865D1">
        <w:rPr>
          <w:rFonts w:ascii="Times New Roman" w:eastAsia="Times New Roman" w:hAnsi="Times New Roman" w:cs="Times New Roman"/>
          <w:color w:val="000000"/>
          <w:sz w:val="18"/>
          <w:szCs w:val="20"/>
          <w:lang w:eastAsia="pl-PL"/>
        </w:rPr>
        <w:br/>
        <w:t>1. 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 zmiana terminu realizacji 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wystąpienia okoliczności, których strony umowy nie były w stanie przewidzieć, pomimo zachowania należytej staranności, e) podpisania umowy na zamówienia dodatkowe, o ile 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urzędową stawki podatku VAT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2.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IV.6) INFORMACJE ADMINISTRACYJNE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IV.6.1) Sposób udostępniania informacji o charakterze poufnym </w:t>
      </w:r>
      <w:r w:rsidRPr="009865D1">
        <w:rPr>
          <w:rFonts w:ascii="Times New Roman" w:eastAsia="Times New Roman" w:hAnsi="Times New Roman" w:cs="Times New Roman"/>
          <w:i/>
          <w:iCs/>
          <w:color w:val="000000"/>
          <w:sz w:val="18"/>
          <w:szCs w:val="20"/>
          <w:lang w:eastAsia="pl-PL"/>
        </w:rPr>
        <w:t>(jeżeli dotyczy):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Środki służące ochronie informacji o charakterze poufnym</w:t>
      </w:r>
      <w:r>
        <w:rPr>
          <w:rFonts w:ascii="Times New Roman" w:eastAsia="Times New Roman" w:hAnsi="Times New Roman" w:cs="Times New Roman"/>
          <w:color w:val="000000"/>
          <w:sz w:val="18"/>
          <w:szCs w:val="20"/>
          <w:lang w:eastAsia="pl-PL"/>
        </w:rPr>
        <w:t> </w:t>
      </w:r>
      <w:r>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IV.6.2) Termin składania ofert lub wniosków o dopuszczenie do udziału w postępowaniu: </w:t>
      </w:r>
      <w:r w:rsidRPr="009865D1">
        <w:rPr>
          <w:rFonts w:ascii="Times New Roman" w:eastAsia="Times New Roman" w:hAnsi="Times New Roman" w:cs="Times New Roman"/>
          <w:color w:val="000000"/>
          <w:sz w:val="18"/>
          <w:szCs w:val="20"/>
          <w:lang w:eastAsia="pl-PL"/>
        </w:rPr>
        <w:br/>
        <w:t>Data: 2019-07-17, godzina: 09:00, </w:t>
      </w:r>
      <w:r w:rsidRPr="009865D1">
        <w:rPr>
          <w:rFonts w:ascii="Times New Roman" w:eastAsia="Times New Roman" w:hAnsi="Times New Roman" w:cs="Times New Roman"/>
          <w:color w:val="000000"/>
          <w:sz w:val="18"/>
          <w:szCs w:val="20"/>
          <w:lang w:eastAsia="pl-PL"/>
        </w:rPr>
        <w:br/>
        <w:t>Skrócenie terminu składania wniosków, ze względu na pilną potrzebę udzielenia zamówienia (przetarg nieograniczony, przetarg ograniczony, negocjacje z ogłoszeniem): </w:t>
      </w:r>
      <w:r w:rsidRPr="009865D1">
        <w:rPr>
          <w:rFonts w:ascii="Times New Roman" w:eastAsia="Times New Roman" w:hAnsi="Times New Roman" w:cs="Times New Roman"/>
          <w:color w:val="000000"/>
          <w:sz w:val="18"/>
          <w:szCs w:val="20"/>
          <w:lang w:eastAsia="pl-PL"/>
        </w:rPr>
        <w:br/>
        <w:t>Nie </w:t>
      </w:r>
      <w:r w:rsidRPr="009865D1">
        <w:rPr>
          <w:rFonts w:ascii="Times New Roman" w:eastAsia="Times New Roman" w:hAnsi="Times New Roman" w:cs="Times New Roman"/>
          <w:color w:val="000000"/>
          <w:sz w:val="18"/>
          <w:szCs w:val="20"/>
          <w:lang w:eastAsia="pl-PL"/>
        </w:rPr>
        <w:br/>
        <w:t>Wskazać powody: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color w:val="000000"/>
          <w:sz w:val="18"/>
          <w:szCs w:val="20"/>
          <w:lang w:eastAsia="pl-PL"/>
        </w:rPr>
        <w:br/>
        <w:t>Język lub języki, w jakich mogą być sporządzane oferty lub wnioski o dopuszczenie do udziału w postępowaniu </w:t>
      </w:r>
      <w:r w:rsidRPr="009865D1">
        <w:rPr>
          <w:rFonts w:ascii="Times New Roman" w:eastAsia="Times New Roman" w:hAnsi="Times New Roman" w:cs="Times New Roman"/>
          <w:color w:val="000000"/>
          <w:sz w:val="18"/>
          <w:szCs w:val="20"/>
          <w:lang w:eastAsia="pl-PL"/>
        </w:rPr>
        <w:br/>
        <w:t>&gt; polski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IV.6.3) Termin związania ofertą: </w:t>
      </w:r>
      <w:r w:rsidRPr="009865D1">
        <w:rPr>
          <w:rFonts w:ascii="Times New Roman" w:eastAsia="Times New Roman" w:hAnsi="Times New Roman" w:cs="Times New Roman"/>
          <w:color w:val="000000"/>
          <w:sz w:val="18"/>
          <w:szCs w:val="20"/>
          <w:lang w:eastAsia="pl-PL"/>
        </w:rPr>
        <w:t>do: okres w dniach: 30 (od ostatecznego terminu składania ofert)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r w:rsidRPr="009865D1">
        <w:rPr>
          <w:rFonts w:ascii="Times New Roman" w:eastAsia="Times New Roman" w:hAnsi="Times New Roman" w:cs="Times New Roman"/>
          <w:b/>
          <w:bCs/>
          <w:color w:val="000000"/>
          <w:sz w:val="18"/>
          <w:szCs w:val="20"/>
          <w:lang w:eastAsia="pl-PL"/>
        </w:rPr>
        <w:t>IV.6.6) Informacje dodatkowe:</w:t>
      </w:r>
      <w:r w:rsidRPr="009865D1">
        <w:rPr>
          <w:rFonts w:ascii="Times New Roman" w:eastAsia="Times New Roman" w:hAnsi="Times New Roman" w:cs="Times New Roman"/>
          <w:color w:val="000000"/>
          <w:sz w:val="18"/>
          <w:szCs w:val="20"/>
          <w:lang w:eastAsia="pl-PL"/>
        </w:rPr>
        <w:t> </w:t>
      </w:r>
      <w:r w:rsidRPr="009865D1">
        <w:rPr>
          <w:rFonts w:ascii="Times New Roman" w:eastAsia="Times New Roman" w:hAnsi="Times New Roman" w:cs="Times New Roman"/>
          <w:color w:val="000000"/>
          <w:sz w:val="18"/>
          <w:szCs w:val="20"/>
          <w:lang w:eastAsia="pl-PL"/>
        </w:rPr>
        <w:br/>
      </w:r>
    </w:p>
    <w:p w:rsidR="009865D1" w:rsidRPr="009865D1" w:rsidRDefault="009865D1" w:rsidP="009865D1">
      <w:pPr>
        <w:spacing w:after="0" w:line="450" w:lineRule="atLeast"/>
        <w:jc w:val="center"/>
        <w:rPr>
          <w:rFonts w:ascii="Times New Roman" w:eastAsia="Times New Roman" w:hAnsi="Times New Roman" w:cs="Times New Roman"/>
          <w:b/>
          <w:bCs/>
          <w:color w:val="000000"/>
          <w:sz w:val="18"/>
          <w:szCs w:val="20"/>
          <w:lang w:eastAsia="pl-PL"/>
        </w:rPr>
      </w:pPr>
      <w:r w:rsidRPr="009865D1">
        <w:rPr>
          <w:rFonts w:ascii="Times New Roman" w:eastAsia="Times New Roman" w:hAnsi="Times New Roman" w:cs="Times New Roman"/>
          <w:b/>
          <w:bCs/>
          <w:color w:val="000000"/>
          <w:sz w:val="18"/>
          <w:szCs w:val="20"/>
          <w:u w:val="single"/>
          <w:lang w:eastAsia="pl-PL"/>
        </w:rPr>
        <w:t>ZAŁĄCZNIK I - INFORMACJE DOTYCZĄCE OFERT CZĘŚCIOWYCH</w:t>
      </w:r>
    </w:p>
    <w:p w:rsidR="007B777A" w:rsidRDefault="007B777A"/>
    <w:p w:rsidR="009865D1" w:rsidRDefault="009865D1"/>
    <w:p w:rsidR="009865D1" w:rsidRPr="009865D1" w:rsidRDefault="009865D1" w:rsidP="009865D1">
      <w:pPr>
        <w:pStyle w:val="Bezodstpw"/>
        <w:jc w:val="right"/>
        <w:rPr>
          <w:rFonts w:ascii="Times New Roman" w:hAnsi="Times New Roman" w:cs="Times New Roman"/>
          <w:b/>
        </w:rPr>
      </w:pPr>
      <w:r w:rsidRPr="009865D1">
        <w:rPr>
          <w:rFonts w:ascii="Times New Roman" w:hAnsi="Times New Roman" w:cs="Times New Roman"/>
          <w:b/>
        </w:rPr>
        <w:t xml:space="preserve">Wójt Gminy Konopiska </w:t>
      </w:r>
    </w:p>
    <w:p w:rsidR="009865D1" w:rsidRPr="009865D1" w:rsidRDefault="00E00E13" w:rsidP="009865D1">
      <w:pPr>
        <w:pStyle w:val="Bezodstpw"/>
        <w:jc w:val="right"/>
        <w:rPr>
          <w:rFonts w:ascii="Times New Roman" w:hAnsi="Times New Roman" w:cs="Times New Roman"/>
          <w:b/>
        </w:rPr>
      </w:pPr>
      <w:r>
        <w:rPr>
          <w:rFonts w:ascii="Times New Roman" w:hAnsi="Times New Roman" w:cs="Times New Roman"/>
          <w:b/>
        </w:rPr>
        <w:t>m</w:t>
      </w:r>
      <w:bookmarkStart w:id="0" w:name="_GoBack"/>
      <w:bookmarkEnd w:id="0"/>
      <w:r w:rsidR="009865D1" w:rsidRPr="009865D1">
        <w:rPr>
          <w:rFonts w:ascii="Times New Roman" w:hAnsi="Times New Roman" w:cs="Times New Roman"/>
          <w:b/>
        </w:rPr>
        <w:t>gr inż. Jerzy Żurek</w:t>
      </w:r>
    </w:p>
    <w:sectPr w:rsidR="009865D1" w:rsidRPr="00986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D1"/>
    <w:rsid w:val="007B777A"/>
    <w:rsid w:val="009865D1"/>
    <w:rsid w:val="00E00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65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65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462053">
      <w:bodyDiv w:val="1"/>
      <w:marLeft w:val="0"/>
      <w:marRight w:val="0"/>
      <w:marTop w:val="0"/>
      <w:marBottom w:val="0"/>
      <w:divBdr>
        <w:top w:val="none" w:sz="0" w:space="0" w:color="auto"/>
        <w:left w:val="none" w:sz="0" w:space="0" w:color="auto"/>
        <w:bottom w:val="none" w:sz="0" w:space="0" w:color="auto"/>
        <w:right w:val="none" w:sz="0" w:space="0" w:color="auto"/>
      </w:divBdr>
      <w:divsChild>
        <w:div w:id="1509053782">
          <w:marLeft w:val="0"/>
          <w:marRight w:val="0"/>
          <w:marTop w:val="0"/>
          <w:marBottom w:val="0"/>
          <w:divBdr>
            <w:top w:val="none" w:sz="0" w:space="0" w:color="auto"/>
            <w:left w:val="none" w:sz="0" w:space="0" w:color="auto"/>
            <w:bottom w:val="none" w:sz="0" w:space="0" w:color="auto"/>
            <w:right w:val="none" w:sz="0" w:space="0" w:color="auto"/>
          </w:divBdr>
          <w:divsChild>
            <w:div w:id="1388410099">
              <w:marLeft w:val="0"/>
              <w:marRight w:val="0"/>
              <w:marTop w:val="0"/>
              <w:marBottom w:val="0"/>
              <w:divBdr>
                <w:top w:val="none" w:sz="0" w:space="0" w:color="auto"/>
                <w:left w:val="none" w:sz="0" w:space="0" w:color="auto"/>
                <w:bottom w:val="none" w:sz="0" w:space="0" w:color="auto"/>
                <w:right w:val="none" w:sz="0" w:space="0" w:color="auto"/>
              </w:divBdr>
            </w:div>
            <w:div w:id="1122647498">
              <w:marLeft w:val="0"/>
              <w:marRight w:val="0"/>
              <w:marTop w:val="0"/>
              <w:marBottom w:val="0"/>
              <w:divBdr>
                <w:top w:val="none" w:sz="0" w:space="0" w:color="auto"/>
                <w:left w:val="none" w:sz="0" w:space="0" w:color="auto"/>
                <w:bottom w:val="none" w:sz="0" w:space="0" w:color="auto"/>
                <w:right w:val="none" w:sz="0" w:space="0" w:color="auto"/>
              </w:divBdr>
            </w:div>
            <w:div w:id="997459165">
              <w:marLeft w:val="0"/>
              <w:marRight w:val="0"/>
              <w:marTop w:val="0"/>
              <w:marBottom w:val="0"/>
              <w:divBdr>
                <w:top w:val="none" w:sz="0" w:space="0" w:color="auto"/>
                <w:left w:val="none" w:sz="0" w:space="0" w:color="auto"/>
                <w:bottom w:val="none" w:sz="0" w:space="0" w:color="auto"/>
                <w:right w:val="none" w:sz="0" w:space="0" w:color="auto"/>
              </w:divBdr>
              <w:divsChild>
                <w:div w:id="94835651">
                  <w:marLeft w:val="0"/>
                  <w:marRight w:val="0"/>
                  <w:marTop w:val="0"/>
                  <w:marBottom w:val="0"/>
                  <w:divBdr>
                    <w:top w:val="none" w:sz="0" w:space="0" w:color="auto"/>
                    <w:left w:val="none" w:sz="0" w:space="0" w:color="auto"/>
                    <w:bottom w:val="none" w:sz="0" w:space="0" w:color="auto"/>
                    <w:right w:val="none" w:sz="0" w:space="0" w:color="auto"/>
                  </w:divBdr>
                </w:div>
              </w:divsChild>
            </w:div>
            <w:div w:id="1085493321">
              <w:marLeft w:val="0"/>
              <w:marRight w:val="0"/>
              <w:marTop w:val="0"/>
              <w:marBottom w:val="0"/>
              <w:divBdr>
                <w:top w:val="none" w:sz="0" w:space="0" w:color="auto"/>
                <w:left w:val="none" w:sz="0" w:space="0" w:color="auto"/>
                <w:bottom w:val="none" w:sz="0" w:space="0" w:color="auto"/>
                <w:right w:val="none" w:sz="0" w:space="0" w:color="auto"/>
              </w:divBdr>
              <w:divsChild>
                <w:div w:id="654141082">
                  <w:marLeft w:val="0"/>
                  <w:marRight w:val="0"/>
                  <w:marTop w:val="0"/>
                  <w:marBottom w:val="0"/>
                  <w:divBdr>
                    <w:top w:val="none" w:sz="0" w:space="0" w:color="auto"/>
                    <w:left w:val="none" w:sz="0" w:space="0" w:color="auto"/>
                    <w:bottom w:val="none" w:sz="0" w:space="0" w:color="auto"/>
                    <w:right w:val="none" w:sz="0" w:space="0" w:color="auto"/>
                  </w:divBdr>
                </w:div>
              </w:divsChild>
            </w:div>
            <w:div w:id="1291666140">
              <w:marLeft w:val="0"/>
              <w:marRight w:val="0"/>
              <w:marTop w:val="0"/>
              <w:marBottom w:val="0"/>
              <w:divBdr>
                <w:top w:val="none" w:sz="0" w:space="0" w:color="auto"/>
                <w:left w:val="none" w:sz="0" w:space="0" w:color="auto"/>
                <w:bottom w:val="none" w:sz="0" w:space="0" w:color="auto"/>
                <w:right w:val="none" w:sz="0" w:space="0" w:color="auto"/>
              </w:divBdr>
              <w:divsChild>
                <w:div w:id="594636751">
                  <w:marLeft w:val="0"/>
                  <w:marRight w:val="0"/>
                  <w:marTop w:val="0"/>
                  <w:marBottom w:val="0"/>
                  <w:divBdr>
                    <w:top w:val="none" w:sz="0" w:space="0" w:color="auto"/>
                    <w:left w:val="none" w:sz="0" w:space="0" w:color="auto"/>
                    <w:bottom w:val="none" w:sz="0" w:space="0" w:color="auto"/>
                    <w:right w:val="none" w:sz="0" w:space="0" w:color="auto"/>
                  </w:divBdr>
                </w:div>
                <w:div w:id="272520578">
                  <w:marLeft w:val="0"/>
                  <w:marRight w:val="0"/>
                  <w:marTop w:val="0"/>
                  <w:marBottom w:val="0"/>
                  <w:divBdr>
                    <w:top w:val="none" w:sz="0" w:space="0" w:color="auto"/>
                    <w:left w:val="none" w:sz="0" w:space="0" w:color="auto"/>
                    <w:bottom w:val="none" w:sz="0" w:space="0" w:color="auto"/>
                    <w:right w:val="none" w:sz="0" w:space="0" w:color="auto"/>
                  </w:divBdr>
                </w:div>
                <w:div w:id="1816988423">
                  <w:marLeft w:val="0"/>
                  <w:marRight w:val="0"/>
                  <w:marTop w:val="0"/>
                  <w:marBottom w:val="0"/>
                  <w:divBdr>
                    <w:top w:val="none" w:sz="0" w:space="0" w:color="auto"/>
                    <w:left w:val="none" w:sz="0" w:space="0" w:color="auto"/>
                    <w:bottom w:val="none" w:sz="0" w:space="0" w:color="auto"/>
                    <w:right w:val="none" w:sz="0" w:space="0" w:color="auto"/>
                  </w:divBdr>
                </w:div>
                <w:div w:id="258104208">
                  <w:marLeft w:val="0"/>
                  <w:marRight w:val="0"/>
                  <w:marTop w:val="0"/>
                  <w:marBottom w:val="0"/>
                  <w:divBdr>
                    <w:top w:val="none" w:sz="0" w:space="0" w:color="auto"/>
                    <w:left w:val="none" w:sz="0" w:space="0" w:color="auto"/>
                    <w:bottom w:val="none" w:sz="0" w:space="0" w:color="auto"/>
                    <w:right w:val="none" w:sz="0" w:space="0" w:color="auto"/>
                  </w:divBdr>
                </w:div>
              </w:divsChild>
            </w:div>
            <w:div w:id="1183546191">
              <w:marLeft w:val="0"/>
              <w:marRight w:val="0"/>
              <w:marTop w:val="0"/>
              <w:marBottom w:val="0"/>
              <w:divBdr>
                <w:top w:val="none" w:sz="0" w:space="0" w:color="auto"/>
                <w:left w:val="none" w:sz="0" w:space="0" w:color="auto"/>
                <w:bottom w:val="none" w:sz="0" w:space="0" w:color="auto"/>
                <w:right w:val="none" w:sz="0" w:space="0" w:color="auto"/>
              </w:divBdr>
              <w:divsChild>
                <w:div w:id="192764406">
                  <w:marLeft w:val="0"/>
                  <w:marRight w:val="0"/>
                  <w:marTop w:val="0"/>
                  <w:marBottom w:val="0"/>
                  <w:divBdr>
                    <w:top w:val="none" w:sz="0" w:space="0" w:color="auto"/>
                    <w:left w:val="none" w:sz="0" w:space="0" w:color="auto"/>
                    <w:bottom w:val="none" w:sz="0" w:space="0" w:color="auto"/>
                    <w:right w:val="none" w:sz="0" w:space="0" w:color="auto"/>
                  </w:divBdr>
                </w:div>
                <w:div w:id="1323663013">
                  <w:marLeft w:val="0"/>
                  <w:marRight w:val="0"/>
                  <w:marTop w:val="0"/>
                  <w:marBottom w:val="0"/>
                  <w:divBdr>
                    <w:top w:val="none" w:sz="0" w:space="0" w:color="auto"/>
                    <w:left w:val="none" w:sz="0" w:space="0" w:color="auto"/>
                    <w:bottom w:val="none" w:sz="0" w:space="0" w:color="auto"/>
                    <w:right w:val="none" w:sz="0" w:space="0" w:color="auto"/>
                  </w:divBdr>
                </w:div>
                <w:div w:id="1076438606">
                  <w:marLeft w:val="0"/>
                  <w:marRight w:val="0"/>
                  <w:marTop w:val="0"/>
                  <w:marBottom w:val="0"/>
                  <w:divBdr>
                    <w:top w:val="none" w:sz="0" w:space="0" w:color="auto"/>
                    <w:left w:val="none" w:sz="0" w:space="0" w:color="auto"/>
                    <w:bottom w:val="none" w:sz="0" w:space="0" w:color="auto"/>
                    <w:right w:val="none" w:sz="0" w:space="0" w:color="auto"/>
                  </w:divBdr>
                </w:div>
                <w:div w:id="613751201">
                  <w:marLeft w:val="0"/>
                  <w:marRight w:val="0"/>
                  <w:marTop w:val="0"/>
                  <w:marBottom w:val="0"/>
                  <w:divBdr>
                    <w:top w:val="none" w:sz="0" w:space="0" w:color="auto"/>
                    <w:left w:val="none" w:sz="0" w:space="0" w:color="auto"/>
                    <w:bottom w:val="none" w:sz="0" w:space="0" w:color="auto"/>
                    <w:right w:val="none" w:sz="0" w:space="0" w:color="auto"/>
                  </w:divBdr>
                </w:div>
                <w:div w:id="884832946">
                  <w:marLeft w:val="0"/>
                  <w:marRight w:val="0"/>
                  <w:marTop w:val="0"/>
                  <w:marBottom w:val="0"/>
                  <w:divBdr>
                    <w:top w:val="none" w:sz="0" w:space="0" w:color="auto"/>
                    <w:left w:val="none" w:sz="0" w:space="0" w:color="auto"/>
                    <w:bottom w:val="none" w:sz="0" w:space="0" w:color="auto"/>
                    <w:right w:val="none" w:sz="0" w:space="0" w:color="auto"/>
                  </w:divBdr>
                </w:div>
                <w:div w:id="947859046">
                  <w:marLeft w:val="0"/>
                  <w:marRight w:val="0"/>
                  <w:marTop w:val="0"/>
                  <w:marBottom w:val="0"/>
                  <w:divBdr>
                    <w:top w:val="none" w:sz="0" w:space="0" w:color="auto"/>
                    <w:left w:val="none" w:sz="0" w:space="0" w:color="auto"/>
                    <w:bottom w:val="none" w:sz="0" w:space="0" w:color="auto"/>
                    <w:right w:val="none" w:sz="0" w:space="0" w:color="auto"/>
                  </w:divBdr>
                </w:div>
                <w:div w:id="657198356">
                  <w:marLeft w:val="0"/>
                  <w:marRight w:val="0"/>
                  <w:marTop w:val="0"/>
                  <w:marBottom w:val="0"/>
                  <w:divBdr>
                    <w:top w:val="none" w:sz="0" w:space="0" w:color="auto"/>
                    <w:left w:val="none" w:sz="0" w:space="0" w:color="auto"/>
                    <w:bottom w:val="none" w:sz="0" w:space="0" w:color="auto"/>
                    <w:right w:val="none" w:sz="0" w:space="0" w:color="auto"/>
                  </w:divBdr>
                </w:div>
              </w:divsChild>
            </w:div>
            <w:div w:id="1907372564">
              <w:marLeft w:val="0"/>
              <w:marRight w:val="0"/>
              <w:marTop w:val="0"/>
              <w:marBottom w:val="0"/>
              <w:divBdr>
                <w:top w:val="none" w:sz="0" w:space="0" w:color="auto"/>
                <w:left w:val="none" w:sz="0" w:space="0" w:color="auto"/>
                <w:bottom w:val="none" w:sz="0" w:space="0" w:color="auto"/>
                <w:right w:val="none" w:sz="0" w:space="0" w:color="auto"/>
              </w:divBdr>
              <w:divsChild>
                <w:div w:id="970013189">
                  <w:marLeft w:val="0"/>
                  <w:marRight w:val="0"/>
                  <w:marTop w:val="0"/>
                  <w:marBottom w:val="0"/>
                  <w:divBdr>
                    <w:top w:val="none" w:sz="0" w:space="0" w:color="auto"/>
                    <w:left w:val="none" w:sz="0" w:space="0" w:color="auto"/>
                    <w:bottom w:val="none" w:sz="0" w:space="0" w:color="auto"/>
                    <w:right w:val="none" w:sz="0" w:space="0" w:color="auto"/>
                  </w:divBdr>
                </w:div>
                <w:div w:id="1305818040">
                  <w:marLeft w:val="0"/>
                  <w:marRight w:val="0"/>
                  <w:marTop w:val="0"/>
                  <w:marBottom w:val="0"/>
                  <w:divBdr>
                    <w:top w:val="none" w:sz="0" w:space="0" w:color="auto"/>
                    <w:left w:val="none" w:sz="0" w:space="0" w:color="auto"/>
                    <w:bottom w:val="none" w:sz="0" w:space="0" w:color="auto"/>
                    <w:right w:val="none" w:sz="0" w:space="0" w:color="auto"/>
                  </w:divBdr>
                </w:div>
              </w:divsChild>
            </w:div>
            <w:div w:id="1025790905">
              <w:marLeft w:val="0"/>
              <w:marRight w:val="0"/>
              <w:marTop w:val="0"/>
              <w:marBottom w:val="0"/>
              <w:divBdr>
                <w:top w:val="none" w:sz="0" w:space="0" w:color="auto"/>
                <w:left w:val="none" w:sz="0" w:space="0" w:color="auto"/>
                <w:bottom w:val="none" w:sz="0" w:space="0" w:color="auto"/>
                <w:right w:val="none" w:sz="0" w:space="0" w:color="auto"/>
              </w:divBdr>
              <w:divsChild>
                <w:div w:id="759528704">
                  <w:marLeft w:val="0"/>
                  <w:marRight w:val="0"/>
                  <w:marTop w:val="0"/>
                  <w:marBottom w:val="0"/>
                  <w:divBdr>
                    <w:top w:val="none" w:sz="0" w:space="0" w:color="auto"/>
                    <w:left w:val="none" w:sz="0" w:space="0" w:color="auto"/>
                    <w:bottom w:val="none" w:sz="0" w:space="0" w:color="auto"/>
                    <w:right w:val="none" w:sz="0" w:space="0" w:color="auto"/>
                  </w:divBdr>
                </w:div>
                <w:div w:id="383942162">
                  <w:marLeft w:val="0"/>
                  <w:marRight w:val="0"/>
                  <w:marTop w:val="0"/>
                  <w:marBottom w:val="0"/>
                  <w:divBdr>
                    <w:top w:val="none" w:sz="0" w:space="0" w:color="auto"/>
                    <w:left w:val="none" w:sz="0" w:space="0" w:color="auto"/>
                    <w:bottom w:val="none" w:sz="0" w:space="0" w:color="auto"/>
                    <w:right w:val="none" w:sz="0" w:space="0" w:color="auto"/>
                  </w:divBdr>
                </w:div>
                <w:div w:id="829634618">
                  <w:marLeft w:val="0"/>
                  <w:marRight w:val="0"/>
                  <w:marTop w:val="0"/>
                  <w:marBottom w:val="0"/>
                  <w:divBdr>
                    <w:top w:val="none" w:sz="0" w:space="0" w:color="auto"/>
                    <w:left w:val="none" w:sz="0" w:space="0" w:color="auto"/>
                    <w:bottom w:val="none" w:sz="0" w:space="0" w:color="auto"/>
                    <w:right w:val="none" w:sz="0" w:space="0" w:color="auto"/>
                  </w:divBdr>
                </w:div>
                <w:div w:id="485391511">
                  <w:marLeft w:val="0"/>
                  <w:marRight w:val="0"/>
                  <w:marTop w:val="0"/>
                  <w:marBottom w:val="0"/>
                  <w:divBdr>
                    <w:top w:val="none" w:sz="0" w:space="0" w:color="auto"/>
                    <w:left w:val="none" w:sz="0" w:space="0" w:color="auto"/>
                    <w:bottom w:val="none" w:sz="0" w:space="0" w:color="auto"/>
                    <w:right w:val="none" w:sz="0" w:space="0" w:color="auto"/>
                  </w:divBdr>
                </w:div>
                <w:div w:id="1719089746">
                  <w:marLeft w:val="0"/>
                  <w:marRight w:val="0"/>
                  <w:marTop w:val="0"/>
                  <w:marBottom w:val="0"/>
                  <w:divBdr>
                    <w:top w:val="none" w:sz="0" w:space="0" w:color="auto"/>
                    <w:left w:val="none" w:sz="0" w:space="0" w:color="auto"/>
                    <w:bottom w:val="none" w:sz="0" w:space="0" w:color="auto"/>
                    <w:right w:val="none" w:sz="0" w:space="0" w:color="auto"/>
                  </w:divBdr>
                </w:div>
                <w:div w:id="55666890">
                  <w:marLeft w:val="0"/>
                  <w:marRight w:val="0"/>
                  <w:marTop w:val="0"/>
                  <w:marBottom w:val="0"/>
                  <w:divBdr>
                    <w:top w:val="none" w:sz="0" w:space="0" w:color="auto"/>
                    <w:left w:val="none" w:sz="0" w:space="0" w:color="auto"/>
                    <w:bottom w:val="none" w:sz="0" w:space="0" w:color="auto"/>
                    <w:right w:val="none" w:sz="0" w:space="0" w:color="auto"/>
                  </w:divBdr>
                </w:div>
              </w:divsChild>
            </w:div>
            <w:div w:id="765803723">
              <w:marLeft w:val="0"/>
              <w:marRight w:val="0"/>
              <w:marTop w:val="0"/>
              <w:marBottom w:val="0"/>
              <w:divBdr>
                <w:top w:val="none" w:sz="0" w:space="0" w:color="auto"/>
                <w:left w:val="none" w:sz="0" w:space="0" w:color="auto"/>
                <w:bottom w:val="none" w:sz="0" w:space="0" w:color="auto"/>
                <w:right w:val="none" w:sz="0" w:space="0" w:color="auto"/>
              </w:divBdr>
              <w:divsChild>
                <w:div w:id="1849246939">
                  <w:marLeft w:val="0"/>
                  <w:marRight w:val="0"/>
                  <w:marTop w:val="0"/>
                  <w:marBottom w:val="0"/>
                  <w:divBdr>
                    <w:top w:val="none" w:sz="0" w:space="0" w:color="auto"/>
                    <w:left w:val="none" w:sz="0" w:space="0" w:color="auto"/>
                    <w:bottom w:val="none" w:sz="0" w:space="0" w:color="auto"/>
                    <w:right w:val="none" w:sz="0" w:space="0" w:color="auto"/>
                  </w:divBdr>
                </w:div>
                <w:div w:id="328411934">
                  <w:marLeft w:val="0"/>
                  <w:marRight w:val="0"/>
                  <w:marTop w:val="0"/>
                  <w:marBottom w:val="0"/>
                  <w:divBdr>
                    <w:top w:val="none" w:sz="0" w:space="0" w:color="auto"/>
                    <w:left w:val="none" w:sz="0" w:space="0" w:color="auto"/>
                    <w:bottom w:val="none" w:sz="0" w:space="0" w:color="auto"/>
                    <w:right w:val="none" w:sz="0" w:space="0" w:color="auto"/>
                  </w:divBdr>
                </w:div>
                <w:div w:id="791096968">
                  <w:marLeft w:val="0"/>
                  <w:marRight w:val="0"/>
                  <w:marTop w:val="0"/>
                  <w:marBottom w:val="0"/>
                  <w:divBdr>
                    <w:top w:val="none" w:sz="0" w:space="0" w:color="auto"/>
                    <w:left w:val="none" w:sz="0" w:space="0" w:color="auto"/>
                    <w:bottom w:val="none" w:sz="0" w:space="0" w:color="auto"/>
                    <w:right w:val="none" w:sz="0" w:space="0" w:color="auto"/>
                  </w:divBdr>
                </w:div>
                <w:div w:id="1068769898">
                  <w:marLeft w:val="0"/>
                  <w:marRight w:val="0"/>
                  <w:marTop w:val="0"/>
                  <w:marBottom w:val="0"/>
                  <w:divBdr>
                    <w:top w:val="none" w:sz="0" w:space="0" w:color="auto"/>
                    <w:left w:val="none" w:sz="0" w:space="0" w:color="auto"/>
                    <w:bottom w:val="none" w:sz="0" w:space="0" w:color="auto"/>
                    <w:right w:val="none" w:sz="0" w:space="0" w:color="auto"/>
                  </w:divBdr>
                </w:div>
                <w:div w:id="1037393474">
                  <w:marLeft w:val="0"/>
                  <w:marRight w:val="0"/>
                  <w:marTop w:val="0"/>
                  <w:marBottom w:val="0"/>
                  <w:divBdr>
                    <w:top w:val="none" w:sz="0" w:space="0" w:color="auto"/>
                    <w:left w:val="none" w:sz="0" w:space="0" w:color="auto"/>
                    <w:bottom w:val="none" w:sz="0" w:space="0" w:color="auto"/>
                    <w:right w:val="none" w:sz="0" w:space="0" w:color="auto"/>
                  </w:divBdr>
                </w:div>
                <w:div w:id="724914385">
                  <w:marLeft w:val="0"/>
                  <w:marRight w:val="0"/>
                  <w:marTop w:val="0"/>
                  <w:marBottom w:val="0"/>
                  <w:divBdr>
                    <w:top w:val="none" w:sz="0" w:space="0" w:color="auto"/>
                    <w:left w:val="none" w:sz="0" w:space="0" w:color="auto"/>
                    <w:bottom w:val="none" w:sz="0" w:space="0" w:color="auto"/>
                    <w:right w:val="none" w:sz="0" w:space="0" w:color="auto"/>
                  </w:divBdr>
                </w:div>
                <w:div w:id="207036382">
                  <w:marLeft w:val="0"/>
                  <w:marRight w:val="0"/>
                  <w:marTop w:val="0"/>
                  <w:marBottom w:val="0"/>
                  <w:divBdr>
                    <w:top w:val="none" w:sz="0" w:space="0" w:color="auto"/>
                    <w:left w:val="none" w:sz="0" w:space="0" w:color="auto"/>
                    <w:bottom w:val="none" w:sz="0" w:space="0" w:color="auto"/>
                    <w:right w:val="none" w:sz="0" w:space="0" w:color="auto"/>
                  </w:divBdr>
                </w:div>
                <w:div w:id="1839685515">
                  <w:marLeft w:val="0"/>
                  <w:marRight w:val="0"/>
                  <w:marTop w:val="0"/>
                  <w:marBottom w:val="0"/>
                  <w:divBdr>
                    <w:top w:val="none" w:sz="0" w:space="0" w:color="auto"/>
                    <w:left w:val="none" w:sz="0" w:space="0" w:color="auto"/>
                    <w:bottom w:val="none" w:sz="0" w:space="0" w:color="auto"/>
                    <w:right w:val="none" w:sz="0" w:space="0" w:color="auto"/>
                  </w:divBdr>
                </w:div>
                <w:div w:id="1821117795">
                  <w:marLeft w:val="0"/>
                  <w:marRight w:val="0"/>
                  <w:marTop w:val="0"/>
                  <w:marBottom w:val="0"/>
                  <w:divBdr>
                    <w:top w:val="none" w:sz="0" w:space="0" w:color="auto"/>
                    <w:left w:val="none" w:sz="0" w:space="0" w:color="auto"/>
                    <w:bottom w:val="none" w:sz="0" w:space="0" w:color="auto"/>
                    <w:right w:val="none" w:sz="0" w:space="0" w:color="auto"/>
                  </w:divBdr>
                </w:div>
                <w:div w:id="4254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4917</Words>
  <Characters>29503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2</cp:revision>
  <dcterms:created xsi:type="dcterms:W3CDTF">2019-07-02T07:14:00Z</dcterms:created>
  <dcterms:modified xsi:type="dcterms:W3CDTF">2019-07-02T07:17:00Z</dcterms:modified>
</cp:coreProperties>
</file>