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Ogłoszenie nr 503938-N-2019 z dnia 2019-01-16 r. </w:t>
      </w:r>
    </w:p>
    <w:p w:rsidR="00471CB1" w:rsidRPr="00471CB1" w:rsidRDefault="00471CB1" w:rsidP="00471CB1">
      <w:pPr>
        <w:pStyle w:val="Bezodstpw"/>
        <w:jc w:val="center"/>
        <w:rPr>
          <w:rFonts w:ascii="Times New Roman" w:hAnsi="Times New Roman" w:cs="Times New Roman"/>
          <w:b/>
          <w:bCs/>
          <w:color w:val="000000"/>
          <w:lang w:eastAsia="pl-PL"/>
        </w:rPr>
      </w:pPr>
      <w:r w:rsidRPr="00471CB1">
        <w:rPr>
          <w:rFonts w:ascii="Times New Roman" w:hAnsi="Times New Roman" w:cs="Times New Roman"/>
          <w:b/>
          <w:bCs/>
          <w:color w:val="000000"/>
          <w:lang w:eastAsia="pl-PL"/>
        </w:rPr>
        <w:t>Gmina Konopiska: Przebudowa z rozbudową części budynku Szkoły Podstawowej w Konopiskach związanej ze zmianą sposobu użytkowania na przedszkole</w:t>
      </w:r>
      <w:r w:rsidRPr="00471CB1">
        <w:rPr>
          <w:rFonts w:ascii="Times New Roman" w:hAnsi="Times New Roman" w:cs="Times New Roman"/>
          <w:b/>
          <w:bCs/>
          <w:color w:val="000000"/>
          <w:lang w:eastAsia="pl-PL"/>
        </w:rPr>
        <w:br/>
        <w:t>OGŁOSZENIE O ZAMÓWIENIU - Roboty budowlane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Zamieszczanie ogłoszenia:</w:t>
      </w:r>
      <w:r w:rsidRPr="00471CB1">
        <w:rPr>
          <w:rFonts w:ascii="Times New Roman" w:hAnsi="Times New Roman" w:cs="Times New Roman"/>
          <w:color w:val="000000"/>
          <w:lang w:eastAsia="pl-PL"/>
        </w:rPr>
        <w:t> Zamieszczanie obowiązkowe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Ogłoszenie dotyczy:</w:t>
      </w:r>
      <w:r w:rsidRPr="00471CB1">
        <w:rPr>
          <w:rFonts w:ascii="Times New Roman" w:hAnsi="Times New Roman" w:cs="Times New Roman"/>
          <w:color w:val="000000"/>
          <w:lang w:eastAsia="pl-PL"/>
        </w:rPr>
        <w:t> Zamówienia publicznego</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Zamówienie dotyczy projektu lub programu współfinansowanego ze środków Unii Europejskiej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Tak</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Nazwa projektu lub programu</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Regionalny Program Operacyjny Województwa Śląskiego na lata 2014-2020 (Europejski Fundusz Społeczny)</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nie mniejszy niż 30%, osób zatrudnionych przez zakłady pracy chronionej lub wykonawców albo ich jednostki (w %)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b/>
          <w:bCs/>
          <w:color w:val="000000"/>
          <w:lang w:eastAsia="pl-PL"/>
        </w:rPr>
      </w:pPr>
      <w:r w:rsidRPr="00471CB1">
        <w:rPr>
          <w:rFonts w:ascii="Times New Roman" w:hAnsi="Times New Roman" w:cs="Times New Roman"/>
          <w:b/>
          <w:bCs/>
          <w:color w:val="000000"/>
          <w:u w:val="single"/>
          <w:lang w:eastAsia="pl-PL"/>
        </w:rPr>
        <w:t>SEKCJA I: ZAMAWIAJĄCY</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Postępowanie przeprowadza centralny zamawiający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Postępowanie przeprowadza podmiot, któremu zamawiający powierzył/powierzyli przeprowadzenie postępowania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Informacje na temat podmiotu któremu zamawiający powierzył/powierzyli prowadzenie postępowania:</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Postępowanie jest przeprowadzane wspólnie przez zamawiających</w:t>
      </w:r>
      <w:r w:rsidRPr="00471CB1">
        <w:rPr>
          <w:rFonts w:ascii="Times New Roman" w:hAnsi="Times New Roman" w:cs="Times New Roman"/>
          <w:color w:val="000000"/>
          <w:lang w:eastAsia="pl-PL"/>
        </w:rPr>
        <w:t>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Postępowanie jest przeprowadzane wspólnie z zamawiającymi z innych państw członkowskich Unii Europejskiej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Informacje dodatkowe:</w:t>
      </w:r>
      <w:r w:rsidRPr="00471CB1">
        <w:rPr>
          <w:rFonts w:ascii="Times New Roman" w:hAnsi="Times New Roman" w:cs="Times New Roman"/>
          <w:color w:val="000000"/>
          <w:lang w:eastAsia="pl-PL"/>
        </w:rPr>
        <w:t>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 1) NAZWA I ADRES: </w:t>
      </w:r>
      <w:r w:rsidRPr="00471CB1">
        <w:rPr>
          <w:rFonts w:ascii="Times New Roman" w:hAnsi="Times New Roman" w:cs="Times New Roman"/>
          <w:color w:val="000000"/>
          <w:lang w:eastAsia="pl-PL"/>
        </w:rPr>
        <w:t>Gmina Konopiska, krajowy numer identyfikacyjny 15139801400000, ul. ul. Lipowa  5 , 42274   Konopiska, woj. śląskie, państwo Polska, tel. 343 282 057, e-mail przetargi@konopiska.pl, faks 343 282 035. </w:t>
      </w:r>
      <w:r w:rsidRPr="00471CB1">
        <w:rPr>
          <w:rFonts w:ascii="Times New Roman" w:hAnsi="Times New Roman" w:cs="Times New Roman"/>
          <w:color w:val="000000"/>
          <w:lang w:eastAsia="pl-PL"/>
        </w:rPr>
        <w:br/>
        <w:t>Adres strony internetowej (URL): www.bip.konopiska.akcessnet.net </w:t>
      </w:r>
      <w:r w:rsidRPr="00471CB1">
        <w:rPr>
          <w:rFonts w:ascii="Times New Roman" w:hAnsi="Times New Roman" w:cs="Times New Roman"/>
          <w:color w:val="000000"/>
          <w:lang w:eastAsia="pl-PL"/>
        </w:rPr>
        <w:br/>
        <w:t>Adres profilu nabywcy: </w:t>
      </w:r>
      <w:r w:rsidRPr="00471CB1">
        <w:rPr>
          <w:rFonts w:ascii="Times New Roman" w:hAnsi="Times New Roman" w:cs="Times New Roman"/>
          <w:color w:val="000000"/>
          <w:lang w:eastAsia="pl-PL"/>
        </w:rPr>
        <w:br/>
        <w:t>Adres strony internetowej pod którym można uzyskać dostęp do narzędzi i urządzeń lub formatów plików, które nie są ogólnie dostępne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 2) RODZAJ ZAMAWIAJĄCEGO: </w:t>
      </w:r>
      <w:r w:rsidRPr="00471CB1">
        <w:rPr>
          <w:rFonts w:ascii="Times New Roman" w:hAnsi="Times New Roman" w:cs="Times New Roman"/>
          <w:color w:val="000000"/>
          <w:lang w:eastAsia="pl-PL"/>
        </w:rPr>
        <w:t>Administracja samorządowa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I.3) WSPÓLNE UDZIELANIE ZAMÓWIENIA </w:t>
      </w:r>
      <w:r w:rsidRPr="00471CB1">
        <w:rPr>
          <w:rFonts w:ascii="Times New Roman" w:hAnsi="Times New Roman" w:cs="Times New Roman"/>
          <w:b/>
          <w:bCs/>
          <w:i/>
          <w:iCs/>
          <w:color w:val="000000"/>
          <w:lang w:eastAsia="pl-PL"/>
        </w:rPr>
        <w:t>(jeżeli dotyczy)</w:t>
      </w:r>
      <w:r w:rsidRPr="00471CB1">
        <w:rPr>
          <w:rFonts w:ascii="Times New Roman" w:hAnsi="Times New Roman" w:cs="Times New Roman"/>
          <w:b/>
          <w:bCs/>
          <w:color w:val="000000"/>
          <w:lang w:eastAsia="pl-PL"/>
        </w:rPr>
        <w:t>:</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w:t>
      </w:r>
      <w:r w:rsidRPr="00471CB1">
        <w:rPr>
          <w:rFonts w:ascii="Times New Roman" w:hAnsi="Times New Roman" w:cs="Times New Roman"/>
          <w:color w:val="000000"/>
          <w:lang w:eastAsia="pl-PL"/>
        </w:rPr>
        <w:lastRenderedPageBreak/>
        <w:t>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I.4) KOMUNIKACJA: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Nieograniczony, pełny i bezpośredni dostęp do dokumentów z postępowania można uzyskać pod adresem (URL)</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Tak </w:t>
      </w:r>
      <w:r w:rsidRPr="00471CB1">
        <w:rPr>
          <w:rFonts w:ascii="Times New Roman" w:hAnsi="Times New Roman" w:cs="Times New Roman"/>
          <w:color w:val="000000"/>
          <w:lang w:eastAsia="pl-PL"/>
        </w:rPr>
        <w:br/>
        <w:t>www.bip.konopiska.akcessnet.net</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Adres strony internetowej, na której zamieszczona będzie specyfikacja istotnych warunków zamówienia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Tak </w:t>
      </w:r>
      <w:r w:rsidRPr="00471CB1">
        <w:rPr>
          <w:rFonts w:ascii="Times New Roman" w:hAnsi="Times New Roman" w:cs="Times New Roman"/>
          <w:color w:val="000000"/>
          <w:lang w:eastAsia="pl-PL"/>
        </w:rPr>
        <w:br/>
        <w:t>www.bip.konopiska.akcessnet.net</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Dostęp do dokumentów z postępowania jest ograniczony - więcej informacji można uzyskać pod adresem</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Oferty lub wnioski o dopuszczenie do udziału w postępowaniu należy przesyłać:</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Elektronicznie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t>adres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Dopuszczone jest przesłanie ofert lub wniosków o dopuszczenie do udziału w postępowaniu w inny sposób:</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Nie </w:t>
      </w:r>
      <w:r w:rsidRPr="00471CB1">
        <w:rPr>
          <w:rFonts w:ascii="Times New Roman" w:hAnsi="Times New Roman" w:cs="Times New Roman"/>
          <w:color w:val="000000"/>
          <w:lang w:eastAsia="pl-PL"/>
        </w:rPr>
        <w:br/>
        <w:t>Inny sposób: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Wymagane jest przesłanie ofert lub wniosków o dopuszczenie do udziału w postępowaniu w inny sposób:</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Tak </w:t>
      </w:r>
      <w:r w:rsidRPr="00471CB1">
        <w:rPr>
          <w:rFonts w:ascii="Times New Roman" w:hAnsi="Times New Roman" w:cs="Times New Roman"/>
          <w:color w:val="000000"/>
          <w:lang w:eastAsia="pl-PL"/>
        </w:rPr>
        <w:br/>
        <w:t>Inny sposób: </w:t>
      </w:r>
      <w:r w:rsidRPr="00471CB1">
        <w:rPr>
          <w:rFonts w:ascii="Times New Roman" w:hAnsi="Times New Roman" w:cs="Times New Roman"/>
          <w:color w:val="000000"/>
          <w:lang w:eastAsia="pl-PL"/>
        </w:rPr>
        <w:br/>
        <w:t>pisemnie </w:t>
      </w:r>
      <w:r w:rsidRPr="00471CB1">
        <w:rPr>
          <w:rFonts w:ascii="Times New Roman" w:hAnsi="Times New Roman" w:cs="Times New Roman"/>
          <w:color w:val="000000"/>
          <w:lang w:eastAsia="pl-PL"/>
        </w:rPr>
        <w:br/>
        <w:t>Adres: </w:t>
      </w:r>
      <w:r w:rsidRPr="00471CB1">
        <w:rPr>
          <w:rFonts w:ascii="Times New Roman" w:hAnsi="Times New Roman" w:cs="Times New Roman"/>
          <w:color w:val="000000"/>
          <w:lang w:eastAsia="pl-PL"/>
        </w:rPr>
        <w:br/>
        <w:t>Urząd Gminy Konopiska, ul. Lipowa 5, 42-274 Konopiska (kancelaria)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Komunikacja elektroniczna wymaga korzystania z narzędzi i urządzeń lub formatów plików, które nie są ogólnie dostępne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t>Nieograniczony, pełny, bezpośredni i bezpłatny dostęp do tych narzędzi można uzyskać pod adresem: (URL)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b/>
          <w:bCs/>
          <w:color w:val="000000"/>
          <w:lang w:eastAsia="pl-PL"/>
        </w:rPr>
      </w:pPr>
      <w:r w:rsidRPr="00471CB1">
        <w:rPr>
          <w:rFonts w:ascii="Times New Roman" w:hAnsi="Times New Roman" w:cs="Times New Roman"/>
          <w:b/>
          <w:bCs/>
          <w:color w:val="000000"/>
          <w:u w:val="single"/>
          <w:lang w:eastAsia="pl-PL"/>
        </w:rPr>
        <w:t>SEKCJA II: PRZEDMIOT ZAMÓWIENIA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II.1) Nazwa nadana zamówieniu przez zamawiającego: </w:t>
      </w:r>
      <w:r w:rsidRPr="00471CB1">
        <w:rPr>
          <w:rFonts w:ascii="Times New Roman" w:hAnsi="Times New Roman" w:cs="Times New Roman"/>
          <w:color w:val="000000"/>
          <w:lang w:eastAsia="pl-PL"/>
        </w:rPr>
        <w:t>Przebudowa z rozbudową części budynku Szkoły Podstawowej w Konopiskach związanej ze zmianą sposobu użytkowania na przedszkole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Numer referencyjny: </w:t>
      </w:r>
      <w:r w:rsidRPr="00471CB1">
        <w:rPr>
          <w:rFonts w:ascii="Times New Roman" w:hAnsi="Times New Roman" w:cs="Times New Roman"/>
          <w:color w:val="000000"/>
          <w:lang w:eastAsia="pl-PL"/>
        </w:rPr>
        <w:t>GR.271.1.2019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Przed wszczęciem postępowania o udzielenie zamówienia przeprowadzono dialog techniczny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II.2) Rodzaj zamówienia: </w:t>
      </w:r>
      <w:r w:rsidRPr="00471CB1">
        <w:rPr>
          <w:rFonts w:ascii="Times New Roman" w:hAnsi="Times New Roman" w:cs="Times New Roman"/>
          <w:color w:val="000000"/>
          <w:lang w:eastAsia="pl-PL"/>
        </w:rPr>
        <w:t>Roboty budowlane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II.3) Informacja o możliwości składania ofert częściowych</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Zamówienie podzielone jest na części: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Oferty lub wnioski o dopuszczenie do udziału w postępowaniu można składać w odniesieniu do:</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Zamawiający zastrzega sobie prawo do udzielenia łącznie następujących części lub grup części:</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Maksymalna liczba części zamówienia, na które może zostać udzielone zamówienie jednemu wykonawcy:</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II.4) Krótki opis przedmiotu zamówienia </w:t>
      </w:r>
      <w:r w:rsidRPr="00471CB1">
        <w:rPr>
          <w:rFonts w:ascii="Times New Roman" w:hAnsi="Times New Roman" w:cs="Times New Roman"/>
          <w:i/>
          <w:iCs/>
          <w:color w:val="000000"/>
          <w:lang w:eastAsia="pl-PL"/>
        </w:rPr>
        <w:t>(wielkość, zakres, rodzaj i ilość dostaw, usług lub robót budowlanych lub określenie zapotrzebowania i wymagań )</w:t>
      </w:r>
      <w:r w:rsidRPr="00471CB1">
        <w:rPr>
          <w:rFonts w:ascii="Times New Roman" w:hAnsi="Times New Roman" w:cs="Times New Roman"/>
          <w:b/>
          <w:bCs/>
          <w:color w:val="000000"/>
          <w:lang w:eastAsia="pl-PL"/>
        </w:rPr>
        <w:t> a w przypadku partnerstwa innowacyjnego - określenie zapotrzebowania na innowacyjny produkt, usługę lub roboty budowlane: </w:t>
      </w:r>
      <w:r w:rsidRPr="00471CB1">
        <w:rPr>
          <w:rFonts w:ascii="Times New Roman" w:hAnsi="Times New Roman" w:cs="Times New Roman"/>
          <w:color w:val="000000"/>
          <w:lang w:eastAsia="pl-PL"/>
        </w:rPr>
        <w:t xml:space="preserve">Przedmiotem zamówienia jest „Przebudowa z rozbudową części budynku Szkoły Podstawowej w Konopiskach związanej ze zmianą sposobu użytkowania na przedszkole” współfinansowany w ramach Regionalnego Programu Operacyjnego Województwa Śląskiego na lata 2014-2020 (Europejski Fundusz Społeczny) Oś priorytetowa: XI. Wzmocnienie potencjału edukacyjnego dla działania: 11.1 Ograniczenie przedwczesnego kończenia nauki szkolnej oraz zapewnienie równego dostępu do dobrej jakości edukacji elementarnej, kształcenia podstawowego i średniego dla poddziałania: 11.1.3. Wzrost upowszechnienia wysokiej jakości edukacji przedszkolnej – konkurs; Tytuł projektu „Kolorowe przedszkole”. Zamówienie obejmuje rozbudowę istniejącego budynku szkolnego zlokalizowanego u zbiegu ulic Księżycowej oraz Sportowej w Konopiskach poprzez dobudowę zabudowanego ciągu pieszego na poziomie parteru w części północno – zachodniej w celu zapewnienia niezależnego dla funkcji szkoły przejścia do szkolnej stołówki. Zadanie zakłada również przebudowę istniejących zlokalizowanych na poziomie parteru południowej części pawilonu szkolnego sal dydaktycznych z ich wydzieleniem z funkcji szkolnej na docelową funkcję przedszkola. Zakres rzeczowy zamówienia obejmuje: 1) roboty ziemne, 2) wykonanie fundamentów żelbetonowych, 3) wykonanie ścian fundamentowych, 4) wykonanie ścian zewnętrznych przyziemia, 5) wykonanie stropodachu niewentylowanego, 6) wymiana stolarki okiennej i drzwiowej, 7) rozbiórka nawierzchni utwardzonych i podbudów, 8) rozbiórka elementów betonowych, 9) wykucie otworów w ścianach konstrukcyjnych i działowych, 10) wyburzenie ścianek działowych, 11) zamurowanie otworów, 12) wykonanie posadzek wraz z podłożami, 13) wykonanie poszerzonych otworów drzwiowych, 14) wykucie nadproży i otworów drzwiowych, 15) skucie tynków ze ścian i sufitów, 16) skucie posadzek i oczyszczenie podłoża, 17) budowa nowych ścianek działowych w technologii lekkiej z płyt gipsowych z izolacją z wełny mineralnej na ruszcie lub murowanych, 18) skucie starej glazury i usuniecie powłok malarskich ze ścian, 19) wykonanie nowych nadproży i osadzenie ościeżnic drzwiowych, 20) wymianę parapetów wewnętrznych, 21) wykonanie tynków cementowo – wapiennych pod malowanie, 22) montaż rusztów systemowych i stropów podwieszonych, rastrowych higienicznych, 23) montaż okładzin ściennych i podłogowych, 24) malowanie ścian i sufitów, 25) montaż oraz modernizacja istniejącej instalacji sanitarnej i centralnego ogrzewania wraz z wymianą i montażem urządzeń i armatury ( wg. Projektów branży instalacji sanitarnej), 26) montaż oraz modernizacja istniejącej instalacji elektrycznej wraz z wymianą i montażem urządzeń i armatury oraz montażem układów IT ( wg. projektów branży instalacji elektrycznej). Szczegółowy opis i zakres wykonania przedmiotu zamówienia zawiera dokumentacja techniczna części architektonicznej oraz instalacyjno-sanitarnej, przedmiary robót oraz dodatkowo Specyfikacja Techniczna Wykonania i Odbioru Robót Budowlanych (dalej </w:t>
      </w:r>
      <w:proofErr w:type="spellStart"/>
      <w:r w:rsidRPr="00471CB1">
        <w:rPr>
          <w:rFonts w:ascii="Times New Roman" w:hAnsi="Times New Roman" w:cs="Times New Roman"/>
          <w:color w:val="000000"/>
          <w:lang w:eastAsia="pl-PL"/>
        </w:rPr>
        <w:t>STWiORB</w:t>
      </w:r>
      <w:proofErr w:type="spellEnd"/>
      <w:r w:rsidRPr="00471CB1">
        <w:rPr>
          <w:rFonts w:ascii="Times New Roman" w:hAnsi="Times New Roman" w:cs="Times New Roman"/>
          <w:color w:val="000000"/>
          <w:lang w:eastAsia="pl-PL"/>
        </w:rPr>
        <w:t xml:space="preserve">), które stanowią załączniki do SIWZ. UWAGA: 1) Wykonawca wykona przedmiot umowy z materiałów własnych, 2)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 przypadku nie przyznania środków finansowych z Województwa Śląskiego Zamawiający przewiduje możliwość unieważnienia postępowania, 6) Zamawiający nie dopuszcza możliwości roszczeń Wykonawcy z tytułu błędnego oszacowania ceny lub pominięcia kosztów i innych czynników mających lub mogących mieć wpływ na cenę.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II.5) Główny kod CPV: </w:t>
      </w:r>
      <w:r w:rsidRPr="00471CB1">
        <w:rPr>
          <w:rFonts w:ascii="Times New Roman" w:hAnsi="Times New Roman" w:cs="Times New Roman"/>
          <w:color w:val="000000"/>
          <w:lang w:eastAsia="pl-PL"/>
        </w:rPr>
        <w:t>45453000-7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Dodatkowe kody CPV:</w:t>
      </w:r>
      <w:r w:rsidRPr="00471CB1">
        <w:rPr>
          <w:rFonts w:ascii="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Kod CPV</w:t>
            </w:r>
          </w:p>
        </w:tc>
      </w:tr>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45310000-3</w:t>
            </w:r>
          </w:p>
        </w:tc>
      </w:tr>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45330000-9</w:t>
            </w:r>
          </w:p>
        </w:tc>
      </w:tr>
    </w:tbl>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II.6) Całkowita wartość zamówienia </w:t>
      </w:r>
      <w:r w:rsidRPr="00471CB1">
        <w:rPr>
          <w:rFonts w:ascii="Times New Roman" w:hAnsi="Times New Roman" w:cs="Times New Roman"/>
          <w:i/>
          <w:iCs/>
          <w:color w:val="000000"/>
          <w:lang w:eastAsia="pl-PL"/>
        </w:rPr>
        <w:t>(jeżeli zamawiający podaje informacje o wartości zamówienia)</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Wartość bez VAT: </w:t>
      </w:r>
      <w:r w:rsidRPr="00471CB1">
        <w:rPr>
          <w:rFonts w:ascii="Times New Roman" w:hAnsi="Times New Roman" w:cs="Times New Roman"/>
          <w:color w:val="000000"/>
          <w:lang w:eastAsia="pl-PL"/>
        </w:rPr>
        <w:br/>
        <w:t>Waluta: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471CB1">
        <w:rPr>
          <w:rFonts w:ascii="Times New Roman" w:hAnsi="Times New Roman" w:cs="Times New Roman"/>
          <w:b/>
          <w:bCs/>
          <w:color w:val="000000"/>
          <w:lang w:eastAsia="pl-PL"/>
        </w:rPr>
        <w:t>Pzp</w:t>
      </w:r>
      <w:proofErr w:type="spellEnd"/>
      <w:r w:rsidRPr="00471CB1">
        <w:rPr>
          <w:rFonts w:ascii="Times New Roman" w:hAnsi="Times New Roman" w:cs="Times New Roman"/>
          <w:b/>
          <w:bCs/>
          <w:color w:val="000000"/>
          <w:lang w:eastAsia="pl-PL"/>
        </w:rPr>
        <w:t>: </w:t>
      </w: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miesiącach:   </w:t>
      </w:r>
      <w:r w:rsidRPr="00471CB1">
        <w:rPr>
          <w:rFonts w:ascii="Times New Roman" w:hAnsi="Times New Roman" w:cs="Times New Roman"/>
          <w:i/>
          <w:iCs/>
          <w:color w:val="000000"/>
          <w:lang w:eastAsia="pl-PL"/>
        </w:rPr>
        <w:t> lub </w:t>
      </w:r>
      <w:r w:rsidRPr="00471CB1">
        <w:rPr>
          <w:rFonts w:ascii="Times New Roman" w:hAnsi="Times New Roman" w:cs="Times New Roman"/>
          <w:b/>
          <w:bCs/>
          <w:color w:val="000000"/>
          <w:lang w:eastAsia="pl-PL"/>
        </w:rPr>
        <w:t>dniach:</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i/>
          <w:iCs/>
          <w:color w:val="000000"/>
          <w:lang w:eastAsia="pl-PL"/>
        </w:rPr>
        <w:t>lub</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data rozpoczęcia: </w:t>
      </w:r>
      <w:r w:rsidRPr="00471CB1">
        <w:rPr>
          <w:rFonts w:ascii="Times New Roman" w:hAnsi="Times New Roman" w:cs="Times New Roman"/>
          <w:color w:val="000000"/>
          <w:lang w:eastAsia="pl-PL"/>
        </w:rPr>
        <w:t> </w:t>
      </w:r>
      <w:r w:rsidRPr="00471CB1">
        <w:rPr>
          <w:rFonts w:ascii="Times New Roman" w:hAnsi="Times New Roman" w:cs="Times New Roman"/>
          <w:i/>
          <w:iCs/>
          <w:color w:val="000000"/>
          <w:lang w:eastAsia="pl-PL"/>
        </w:rPr>
        <w:t> lub </w:t>
      </w:r>
      <w:r w:rsidRPr="00471CB1">
        <w:rPr>
          <w:rFonts w:ascii="Times New Roman" w:hAnsi="Times New Roman" w:cs="Times New Roman"/>
          <w:b/>
          <w:bCs/>
          <w:color w:val="000000"/>
          <w:lang w:eastAsia="pl-PL"/>
        </w:rPr>
        <w:t>zakończenia: </w:t>
      </w:r>
      <w:r w:rsidRPr="00471CB1">
        <w:rPr>
          <w:rFonts w:ascii="Times New Roman" w:hAnsi="Times New Roman" w:cs="Times New Roman"/>
          <w:color w:val="000000"/>
          <w:lang w:eastAsia="pl-PL"/>
        </w:rPr>
        <w:t>2019-07-31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Data zakończenia</w:t>
            </w:r>
          </w:p>
        </w:tc>
      </w:tr>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2019-07-31</w:t>
            </w:r>
          </w:p>
        </w:tc>
      </w:tr>
    </w:tbl>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II.9) Informacje dodatkowe:</w:t>
      </w:r>
    </w:p>
    <w:p w:rsidR="00471CB1" w:rsidRPr="00471CB1" w:rsidRDefault="00471CB1" w:rsidP="00471CB1">
      <w:pPr>
        <w:pStyle w:val="Bezodstpw"/>
        <w:rPr>
          <w:rFonts w:ascii="Times New Roman" w:hAnsi="Times New Roman" w:cs="Times New Roman"/>
          <w:b/>
          <w:bCs/>
          <w:color w:val="000000"/>
          <w:lang w:eastAsia="pl-PL"/>
        </w:rPr>
      </w:pPr>
      <w:r w:rsidRPr="00471CB1">
        <w:rPr>
          <w:rFonts w:ascii="Times New Roman" w:hAnsi="Times New Roman" w:cs="Times New Roman"/>
          <w:b/>
          <w:bCs/>
          <w:color w:val="000000"/>
          <w:u w:val="single"/>
          <w:lang w:eastAsia="pl-PL"/>
        </w:rPr>
        <w:t>SEKCJA III: INFORMACJE O CHARAKTERZE PRAWNYM, EKONOMICZNYM, FINANSOWYM I TECHNICZNYM</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III.1) WARUNKI UDZIAŁU W POSTĘPOWANIU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III.1.1) Kompetencje lub uprawnienia do prowadzenia określonej działalności zawodowej, o ile wynika to z odrębnych przepisów</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Określenie warunków: </w:t>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III.1.2) Sytuacja finansowa lub ekonomiczna </w:t>
      </w:r>
      <w:r w:rsidRPr="00471CB1">
        <w:rPr>
          <w:rFonts w:ascii="Times New Roman" w:hAnsi="Times New Roman" w:cs="Times New Roman"/>
          <w:color w:val="000000"/>
          <w:lang w:eastAsia="pl-PL"/>
        </w:rPr>
        <w:br/>
        <w:t>Określenie warunków: </w:t>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III.1.3) Zdolność techniczna lub zawodowa </w:t>
      </w:r>
      <w:r w:rsidRPr="00471CB1">
        <w:rPr>
          <w:rFonts w:ascii="Times New Roman" w:hAnsi="Times New Roman" w:cs="Times New Roman"/>
          <w:color w:val="000000"/>
          <w:lang w:eastAsia="pl-PL"/>
        </w:rPr>
        <w:b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dwa zadania polegające na budowie, przebudowie lub rozbudowie budynku o łącznej wartości zadania co najmniej 200.000,00 zł brutto każde.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konstrukcyjno-budowlanej: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wymagana liczba osób: 1 osoba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minimalne kwalifikacje: osoba proponowana do pełnienia funkcji kierownik budowy winna posiadać uprawnienia budowlane wymagane ustawą z dnia 7 lipca 1994 r. Prawo budowlane do pełnienia samodzielnej funkcji technicznej w budownictwie w zakresie kierowania robotami budowlanymi w specjalności konstrukcyjno-budowlanej bez ograniczeń,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doświadczenie zawodowe: co najmniej 5-letnie doświadczenie w kierowaniu robotami budowlanymi w/w specjalności licząc od daty uzyskania uprawnień oraz posiada doświadczenie w realizacji co najmniej 2 zadań od rozpoczęcia robót do wykonania zadania (definicja wykonania zadania: protokół odbioru lub równoważny dokument), obejmującego swoim zakresem budowę, przebudowę lub rozbudowę budynku każde na stanowisku: kierownika robót budowlanych w specjalności konstrukcyjno-budowlanej. • Osoba proponowana do pełnienia funkcji – kierownika robót w specjalności sanitarnej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wymagana liczba osób: 1 osoba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minimalne kwalifikacje: osoba proponowana do pełnienia funkcji kierownik robót winna posiadać uprawnienia budowlane wymagane ustawą z dnia 7 lipca 1994 r. Prawo budowlane do pełnienia samodzielnej funkcji technicznej w specjalności instalacyjnej w zakresie sieci, instalacji i urządzeń: cieplnych, wentylacyjnych, wodociągowych i kanalizacyjnych - doświadczenie zawodowe: co najmniej 5-letnie doświadczenie w kierowaniu robotami budowlanymi w/w specjalności licząc od daty uzyskania uprawnień. • Osoba proponowana do pełnienia funkcji – kierownika robót w specjalności elektrycznej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wymagana liczba osób: 1 osoba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minimalne kwalifikacje: osoba proponowana do pełnienia funkcji kierownik robót winna posiadać uprawnienia budowlane bez ograniczeń wymagane ustawą z dnia 7 lipca 1994 r. Prawo budowlane do pełnienia samodzielnej funkcji technicznej w specjalności instalacyjnej w zakresie sieci, instalacji i urządzeń elektrycznych i elektroenergetycznych (branża elektryczna). </w:t>
      </w:r>
      <w:r w:rsidRPr="00471CB1">
        <w:rPr>
          <w:rFonts w:ascii="Times New Roman" w:hAnsi="Times New Roman" w:cs="Times New Roman"/>
          <w:color w:val="000000"/>
          <w:lang w:eastAsia="pl-PL"/>
        </w:rPr>
        <w:sym w:font="Symbol" w:char="F02D"/>
      </w:r>
      <w:r w:rsidRPr="00471CB1">
        <w:rPr>
          <w:rFonts w:ascii="Times New Roman" w:hAnsi="Times New Roman" w:cs="Times New Roman"/>
          <w:color w:val="000000"/>
          <w:lang w:eastAsia="pl-PL"/>
        </w:rPr>
        <w:t xml:space="preserve"> doświadczenie zawodowe: co najmniej 5-letnie doświadczenie w kierowaniu robotami budowlanymi w/w specjalności licząc od daty uzyskania uprawnień. </w:t>
      </w:r>
      <w:r w:rsidRPr="00471CB1">
        <w:rPr>
          <w:rFonts w:ascii="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71CB1">
        <w:rPr>
          <w:rFonts w:ascii="Times New Roman" w:hAnsi="Times New Roman" w:cs="Times New Roman"/>
          <w:color w:val="000000"/>
          <w:lang w:eastAsia="pl-PL"/>
        </w:rPr>
        <w:br/>
        <w:t>Informacje dodatkowe: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III.2) PODSTAWY WYKLUCZENIA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 xml:space="preserve">III.2.1) Podstawy wykluczenia określone w art. 24 ust. 1 ustawy </w:t>
      </w:r>
      <w:proofErr w:type="spellStart"/>
      <w:r w:rsidRPr="00471CB1">
        <w:rPr>
          <w:rFonts w:ascii="Times New Roman" w:hAnsi="Times New Roman" w:cs="Times New Roman"/>
          <w:b/>
          <w:bCs/>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 xml:space="preserve">III.2.2) Zamawiający przewiduje wykluczenie wykonawcy na podstawie art. 24 ust. 5 ustawy </w:t>
      </w:r>
      <w:proofErr w:type="spellStart"/>
      <w:r w:rsidRPr="00471CB1">
        <w:rPr>
          <w:rFonts w:ascii="Times New Roman" w:hAnsi="Times New Roman" w:cs="Times New Roman"/>
          <w:b/>
          <w:bCs/>
          <w:color w:val="000000"/>
          <w:lang w:eastAsia="pl-PL"/>
        </w:rPr>
        <w:t>Pzp</w:t>
      </w:r>
      <w:proofErr w:type="spellEnd"/>
      <w:r w:rsidRPr="00471CB1">
        <w:rPr>
          <w:rFonts w:ascii="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2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3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4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5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6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7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Tak (podstawa wykluczenia określona w art. 24 ust. 5 pkt 8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Oświadczenie o niepodleganiu wykluczeniu oraz spełnianiu warunków udziału w postępowaniu </w:t>
      </w:r>
      <w:r w:rsidRPr="00471CB1">
        <w:rPr>
          <w:rFonts w:ascii="Times New Roman" w:hAnsi="Times New Roman" w:cs="Times New Roman"/>
          <w:color w:val="000000"/>
          <w:lang w:eastAsia="pl-PL"/>
        </w:rPr>
        <w:br/>
        <w:t>Tak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Oświadczenie o spełnianiu kryteriów selekcji </w:t>
      </w:r>
      <w:r w:rsidRPr="00471CB1">
        <w:rPr>
          <w:rFonts w:ascii="Times New Roman" w:hAnsi="Times New Roman" w:cs="Times New Roman"/>
          <w:color w:val="000000"/>
          <w:lang w:eastAsia="pl-PL"/>
        </w:rPr>
        <w:br/>
        <w:t>Nie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1)Informacja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6)Oświadczenie Wykonawcy o braku orzeczenia wobec niego tytułem środka zapobiegawczego zakazu ubiegania się o zamówienia publiczne – oryginał; 7)Oświadczenie Wykonawcy o braku wydania prawomocnego wyroku sądu skazującego za wykroczenie na karę ograniczenia wolności lub grzywny w zakresie określonym przez zamawiającego na podstawie art. 24 ust. 5 pkt 5 i 6 ustawy – oryginał; 8)Oświadczenie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9)Oświadczenia Wykonawcy o niezaleganiu z opłacaniem podatków i opłat lokalnych, o których mowa w ustawie z dnia 12 stycznia 1991 r. o podatkach i opłatach lokalnych (Dz. U. z 2016 r. poz. 716 ze zm.) – oryginał.</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III.5.1) W ZAKRESIE SPEŁNIANIA WARUNKÓW UDZIAŁU W POSTĘPOWANIU:</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1)Wykaz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III.5.2) W ZAKRESIE KRYTERIÓW SELEKCJI:</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III.7) INNE DOKUMENTY NIE WYMIENIONE W pkt III.3) - III.6)</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 xml:space="preserve">1) Formularz ofertowy przygotowany wg wzoru stanowiącego załącznik nr 1 do SIWZ. 2) Oświadczenie/oświadczenia stanowiące wstępne potwierdzenie braku podstaw do wykluczenia wykonawcy z postępowania - wypełnione zgodnie z załącznikiem nr 2 do SIWZ. 3) Oświadczenie/oświadczenia stanowiące wstępne potwierdzenie spełniania warunków udziału w postępowaniu - wypełnione zgodnie z załącznikiem nr 3 do SIWZ. 4) Oświadczenie o obowiązku podatkowym u Zamawiającego zgodnie z art. 91 ust. 3a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 według załącznika nr 4 do SIWZ- oryginał. 5) Oświadczenia wymaganego od Wykonawcy w zakresie wypełniania obowiązków informacyjnych przewidzianych w art. 13 lub art. 14 RODO - według załącznika nr 5 do SIWZ. 6) Szczegółowy kosztorys ofertowy zgodnie z przedmiarem robót załączonym do SIWZ (każda pozycja kosztorysu powinna zawierać narzuty i wskazywać cenę netto pozycji). 7) Dowód wniesienia wadium - (kopia lub oryginał potwierdzenia przelewu lub dowodu wpłaty, w przypadku wniesienia wadium w formie przelewu na konto (pieniężnej)). 8) Upoważnienie lub pełnomocnictwo uprawniające osobę/y podpisujące ofertę do jej podpisania w imieniu Wykonawcy składającego ofertę – oryginał lub kopia notarialnie potwierdzona „za zgodność z oryginałem”; 9)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10)Najpóźniej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 11)Wykonawca zobowiązany jest, w terminie 3 dni od zamieszczenia na stronie internetowej informacji, o których mowa w art. 86 ust. 5 ustawy z dnia 29 stycznia 2004 r. (Dz. U. z 2017r. poz. 1579 z </w:t>
      </w:r>
      <w:proofErr w:type="spellStart"/>
      <w:r w:rsidRPr="00471CB1">
        <w:rPr>
          <w:rFonts w:ascii="Times New Roman" w:hAnsi="Times New Roman" w:cs="Times New Roman"/>
          <w:color w:val="000000"/>
          <w:lang w:eastAsia="pl-PL"/>
        </w:rPr>
        <w:t>póź</w:t>
      </w:r>
      <w:proofErr w:type="spellEnd"/>
      <w:r w:rsidRPr="00471CB1">
        <w:rPr>
          <w:rFonts w:ascii="Times New Roman" w:hAnsi="Times New Roman" w:cs="Times New Roman"/>
          <w:color w:val="00000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wg wzoru stanowiącego załącznik nr 6 do SIWZ</w:t>
      </w:r>
    </w:p>
    <w:p w:rsidR="00471CB1" w:rsidRPr="00471CB1" w:rsidRDefault="00471CB1" w:rsidP="00471CB1">
      <w:pPr>
        <w:pStyle w:val="Bezodstpw"/>
        <w:rPr>
          <w:rFonts w:ascii="Times New Roman" w:hAnsi="Times New Roman" w:cs="Times New Roman"/>
          <w:b/>
          <w:bCs/>
          <w:color w:val="000000"/>
          <w:lang w:eastAsia="pl-PL"/>
        </w:rPr>
      </w:pPr>
      <w:r w:rsidRPr="00471CB1">
        <w:rPr>
          <w:rFonts w:ascii="Times New Roman" w:hAnsi="Times New Roman" w:cs="Times New Roman"/>
          <w:b/>
          <w:bCs/>
          <w:color w:val="000000"/>
          <w:u w:val="single"/>
          <w:lang w:eastAsia="pl-PL"/>
        </w:rPr>
        <w:t>SEKCJA IV: PROCEDURA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IV.1) OPIS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IV.1.1) Tryb udzielenia zamówienia: </w:t>
      </w:r>
      <w:r w:rsidRPr="00471CB1">
        <w:rPr>
          <w:rFonts w:ascii="Times New Roman" w:hAnsi="Times New Roman" w:cs="Times New Roman"/>
          <w:color w:val="000000"/>
          <w:lang w:eastAsia="pl-PL"/>
        </w:rPr>
        <w:t>Przetarg nieograniczony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IV.1.2) Zamawiający żąda wniesienia wadium:</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Tak </w:t>
      </w:r>
      <w:r w:rsidRPr="00471CB1">
        <w:rPr>
          <w:rFonts w:ascii="Times New Roman" w:hAnsi="Times New Roman" w:cs="Times New Roman"/>
          <w:color w:val="000000"/>
          <w:lang w:eastAsia="pl-PL"/>
        </w:rPr>
        <w:br/>
        <w:t>Informacja na temat wadium </w:t>
      </w:r>
      <w:r w:rsidRPr="00471CB1">
        <w:rPr>
          <w:rFonts w:ascii="Times New Roman" w:hAnsi="Times New Roman" w:cs="Times New Roman"/>
          <w:color w:val="000000"/>
          <w:lang w:eastAsia="pl-PL"/>
        </w:rPr>
        <w:br/>
        <w:t xml:space="preserve">Zamawiający, zgodnie z art. 45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żąda od Wykonawcy wniesienia wadium w wysokości: 7.000,00 zł (słownie: siedem tysięcy złotych) Wadium należy wnieść do upływu terminu składania ofert. Niewniesienie wadium do upływu wyznaczonego terminu skutkuje odrzuceniem oferty na podstawie art. 89 ust. 1 pkt 7b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 Dz. U. z 2016 r., poz. 359 i 2260 oraz z 2017r. poz. 1089 ). Wadium wnoszone w pieniądzu należy wpłacić przelewem na rachunek Gminy Konopiska nr: 56 8273 0006 2001 0000 0172 0004.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GR.271.1.2019 Za skuteczne wniesienie wadium w pieniądzu rozumie się gdy w wyznaczonym terminie, tj. do upływu terminu składania ofert nastąpi uznanie kwoty wadium na rachunku bankowym Zamawiającego. Wadium w innej formie niż pieniądz należy złożyć na kancelarii Urzędu Gminy Konopiska, ul. Lipowa 5, 42-274 Konopiska (parter) w formie oryginału. Prosimy nie załączać do oferty oryginału gwarancji lub poręczenia. Wadium w formie poręczenia lub gwarancji musi obejmować cały okres związania ofertą, a beneficjentem takich dokumentów musi być Zamawiający. Gwarancja/poręczenie musi być podpisana przez przedstawiciela Gwaranta. Podpis winien być złożony w sposób umożliwiający jego identyfikację np. złożony wraz z imienną pieczątką lub czytelny(z podaniem imienia i nazwiska).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Wykonawcy, którego oferta zostanie wybrana, Zamawiający zatrzyma wadium wraz z odsetkami w przypadku gdy: 1) odmówił podpisania umowy na warunkach określonych w ofercie, 2) nie wniósł wymaganego zabezpieczenia należytego wykonania umowy, 3) zawarcie umowy stało się niemożliwe z przyczyn leżących po stronie Wykonawcy. Ponadto Zamawiający zatrzyma wadium wraz z odsetkami, jeżeli Wykonawca w odpowiedzi na wezwanie, o którym mowa w art. 26 ust. 3 i 3a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z przyczyn leżących po jego stronie, nie złożył oświadczeń lub dokumentów potwierdzających okoliczności, o których mowa w art. 25 ust. 1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oświadczenia, o którym mowa w art. 25a ust. 1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pełnomocnictw lub nie wyraził zgody na poprawienie omyłki, o której mowa w art. 87 ust. 2 pkt 3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co spowodowało brak możliwości wybrania oferty złożonej przez Wykonawcę jako najkorzystniejszej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IV.1.3) Przewiduje się udzielenie zaliczek na poczet wykonania zamówienia: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t>Należy podać informacje na temat udzielania zaliczek: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IV.1.4) Wymaga się złożenia ofert w postaci katalogów elektronicznych lub dołączenia do ofert katalogów elektronicznych:</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t>Dopuszcza się złożenie ofert w postaci katalogów elektronicznych lub dołączenia do ofert katalogów elektronicznych: </w:t>
      </w:r>
      <w:r w:rsidRPr="00471CB1">
        <w:rPr>
          <w:rFonts w:ascii="Times New Roman" w:hAnsi="Times New Roman" w:cs="Times New Roman"/>
          <w:color w:val="000000"/>
          <w:lang w:eastAsia="pl-PL"/>
        </w:rPr>
        <w:br/>
        <w:t>Nie </w:t>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IV.1.5.) Wymaga się złożenia oferty wariantowej:</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Nie </w:t>
      </w:r>
      <w:r w:rsidRPr="00471CB1">
        <w:rPr>
          <w:rFonts w:ascii="Times New Roman" w:hAnsi="Times New Roman" w:cs="Times New Roman"/>
          <w:color w:val="000000"/>
          <w:lang w:eastAsia="pl-PL"/>
        </w:rPr>
        <w:br/>
        <w:t>Dopuszcza się złożenie oferty wariantowej </w:t>
      </w:r>
      <w:r w:rsidRPr="00471CB1">
        <w:rPr>
          <w:rFonts w:ascii="Times New Roman" w:hAnsi="Times New Roman" w:cs="Times New Roman"/>
          <w:color w:val="000000"/>
          <w:lang w:eastAsia="pl-PL"/>
        </w:rPr>
        <w:br/>
        <w:t>Nie </w:t>
      </w:r>
      <w:r w:rsidRPr="00471CB1">
        <w:rPr>
          <w:rFonts w:ascii="Times New Roman" w:hAnsi="Times New Roman" w:cs="Times New Roman"/>
          <w:color w:val="000000"/>
          <w:lang w:eastAsia="pl-PL"/>
        </w:rPr>
        <w:br/>
        <w:t>Złożenie oferty wariantowej dopuszcza się tylko z jednoczesnym złożeniem oferty zasadniczej: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IV.1.6) Przewidywana liczba wykonawców, którzy zostaną zaproszeni do udziału w postępowaniu </w:t>
      </w:r>
      <w:r w:rsidRPr="00471CB1">
        <w:rPr>
          <w:rFonts w:ascii="Times New Roman" w:hAnsi="Times New Roman" w:cs="Times New Roman"/>
          <w:color w:val="000000"/>
          <w:lang w:eastAsia="pl-PL"/>
        </w:rPr>
        <w:br/>
      </w:r>
      <w:r w:rsidRPr="00471CB1">
        <w:rPr>
          <w:rFonts w:ascii="Times New Roman" w:hAnsi="Times New Roman" w:cs="Times New Roman"/>
          <w:i/>
          <w:iCs/>
          <w:color w:val="000000"/>
          <w:lang w:eastAsia="pl-PL"/>
        </w:rPr>
        <w:t>(przetarg ograniczony, negocjacje z ogłoszeniem, dialog konkurencyjny, partnerstwo innowacyjne)</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Liczba wykonawców   </w:t>
      </w:r>
      <w:r w:rsidRPr="00471CB1">
        <w:rPr>
          <w:rFonts w:ascii="Times New Roman" w:hAnsi="Times New Roman" w:cs="Times New Roman"/>
          <w:color w:val="000000"/>
          <w:lang w:eastAsia="pl-PL"/>
        </w:rPr>
        <w:br/>
        <w:t>Przewidywana minimalna liczba wykonawców </w:t>
      </w:r>
      <w:r w:rsidRPr="00471CB1">
        <w:rPr>
          <w:rFonts w:ascii="Times New Roman" w:hAnsi="Times New Roman" w:cs="Times New Roman"/>
          <w:color w:val="000000"/>
          <w:lang w:eastAsia="pl-PL"/>
        </w:rPr>
        <w:br/>
        <w:t>Maksymalna liczba wykonawców   </w:t>
      </w:r>
      <w:r w:rsidRPr="00471CB1">
        <w:rPr>
          <w:rFonts w:ascii="Times New Roman" w:hAnsi="Times New Roman" w:cs="Times New Roman"/>
          <w:color w:val="000000"/>
          <w:lang w:eastAsia="pl-PL"/>
        </w:rPr>
        <w:br/>
        <w:t>Kryteria selekcji wykonawców: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IV.1.7) Informacje na temat umowy ramowej lub dynamicznego systemu zakupów:</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Umowa ramowa będzie zawarta: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Czy przewiduje się ograniczenie liczby uczestników umowy ramowej: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Przewidziana maksymalna liczba uczestników umowy ramowej: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Zamówienie obejmuje ustanowienie dynamicznego systemu zakupów: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Adres strony internetowej, na której będą zamieszczone dodatkowe informacje dotyczące dynamicznego systemu zakupów: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W ramach umowy ramowej/dynamicznego systemu zakupów dopuszcza się złożenie ofert w formie katalogów elektronicznych: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IV.1.8) Aukcja elektroniczna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Przewidziane jest przeprowadzenie aukcji elektronicznej </w:t>
      </w:r>
      <w:r w:rsidRPr="00471CB1">
        <w:rPr>
          <w:rFonts w:ascii="Times New Roman" w:hAnsi="Times New Roman" w:cs="Times New Roman"/>
          <w:i/>
          <w:iCs/>
          <w:color w:val="000000"/>
          <w:lang w:eastAsia="pl-PL"/>
        </w:rPr>
        <w:t>(przetarg nieograniczony, przetarg ograniczony, negocjacje z ogłoszeniem) </w:t>
      </w:r>
      <w:r w:rsidRPr="00471CB1">
        <w:rPr>
          <w:rFonts w:ascii="Times New Roman" w:hAnsi="Times New Roman" w:cs="Times New Roman"/>
          <w:color w:val="000000"/>
          <w:lang w:eastAsia="pl-PL"/>
        </w:rPr>
        <w:br/>
        <w:t>Należy podać adres strony internetowej, na której aukcja będzie prowadzona: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Należy wskazać elementy, których wartości będą przedmiotem aukcji elektronicznej: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Przewiduje się ograniczenia co do przedstawionych wartości, wynikające z opisu przedmiotu zamówienia:</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Należy podać, które informacje zostaną udostępnione wykonawcom w trakcie aukcji elektronicznej oraz jaki będzie termin ich udostępnienia: </w:t>
      </w:r>
      <w:r w:rsidRPr="00471CB1">
        <w:rPr>
          <w:rFonts w:ascii="Times New Roman" w:hAnsi="Times New Roman" w:cs="Times New Roman"/>
          <w:color w:val="000000"/>
          <w:lang w:eastAsia="pl-PL"/>
        </w:rPr>
        <w:br/>
        <w:t>Informacje dotyczące przebiegu aukcji elektronicznej: </w:t>
      </w:r>
      <w:r w:rsidRPr="00471CB1">
        <w:rPr>
          <w:rFonts w:ascii="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471CB1">
        <w:rPr>
          <w:rFonts w:ascii="Times New Roman" w:hAnsi="Times New Roman" w:cs="Times New Roman"/>
          <w:color w:val="000000"/>
          <w:lang w:eastAsia="pl-PL"/>
        </w:rPr>
        <w:br/>
        <w:t>Informacje dotyczące wykorzystywanego sprzętu elektronicznego, rozwiązań i specyfikacji technicznych w zakresie połączeń: </w:t>
      </w:r>
      <w:r w:rsidRPr="00471CB1">
        <w:rPr>
          <w:rFonts w:ascii="Times New Roman" w:hAnsi="Times New Roman" w:cs="Times New Roman"/>
          <w:color w:val="000000"/>
          <w:lang w:eastAsia="pl-PL"/>
        </w:rPr>
        <w:br/>
        <w:t>Wymagania dotyczące rejestracji i identyfikacji wykonawców w aukcji elektronicznej: </w:t>
      </w:r>
      <w:r w:rsidRPr="00471CB1">
        <w:rPr>
          <w:rFonts w:ascii="Times New Roman" w:hAnsi="Times New Roman" w:cs="Times New Roman"/>
          <w:color w:val="000000"/>
          <w:lang w:eastAsia="pl-PL"/>
        </w:rPr>
        <w:br/>
        <w:t>Informacje o liczbie etapów aukcji elektronicznej i czasie ich trwania: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t>Czas trwania: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Czy wykonawcy, którzy nie złożyli nowych postąpień, zostaną zakwalifikowani do następnego etapu: </w:t>
      </w:r>
      <w:r w:rsidRPr="00471CB1">
        <w:rPr>
          <w:rFonts w:ascii="Times New Roman" w:hAnsi="Times New Roman" w:cs="Times New Roman"/>
          <w:color w:val="000000"/>
          <w:lang w:eastAsia="pl-PL"/>
        </w:rPr>
        <w:br/>
        <w:t>Warunki zamknięcia aukcji elektronicznej: </w:t>
      </w:r>
      <w:r w:rsidRPr="00471CB1">
        <w:rPr>
          <w:rFonts w:ascii="Times New Roman" w:hAnsi="Times New Roman" w:cs="Times New Roman"/>
          <w:color w:val="000000"/>
          <w:lang w:eastAsia="pl-PL"/>
        </w:rPr>
        <w:br/>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IV.2) KRYTERIA OCENY OFERT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IV.2.1) Kryteria oceny ofert: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IV.2.2) Kryteria</w:t>
      </w:r>
      <w:r w:rsidRPr="00471CB1">
        <w:rPr>
          <w:rFonts w:ascii="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0"/>
        <w:gridCol w:w="934"/>
      </w:tblGrid>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Znaczenie</w:t>
            </w:r>
          </w:p>
        </w:tc>
      </w:tr>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70,00</w:t>
            </w:r>
          </w:p>
        </w:tc>
      </w:tr>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20,00</w:t>
            </w:r>
          </w:p>
        </w:tc>
      </w:tr>
      <w:tr w:rsidR="00471CB1" w:rsidRPr="00471CB1" w:rsidTr="00471CB1">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 xml:space="preserve">kwalifikacje zawodowe i doświadczenie kierownika robót </w:t>
            </w:r>
            <w:proofErr w:type="spellStart"/>
            <w:r w:rsidRPr="00471CB1">
              <w:rPr>
                <w:rFonts w:ascii="Times New Roman" w:hAnsi="Times New Roman" w:cs="Times New Roman"/>
                <w:lang w:eastAsia="pl-PL"/>
              </w:rPr>
              <w:t>kontrukcyjno</w:t>
            </w:r>
            <w:proofErr w:type="spellEnd"/>
            <w:r w:rsidRPr="00471CB1">
              <w:rPr>
                <w:rFonts w:ascii="Times New Roman" w:hAnsi="Times New Roman" w:cs="Times New Roman"/>
                <w:lang w:eastAsia="pl-PL"/>
              </w:rPr>
              <w:t>-budowlanych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1CB1" w:rsidRPr="00471CB1" w:rsidRDefault="00471CB1" w:rsidP="00471CB1">
            <w:pPr>
              <w:pStyle w:val="Bezodstpw"/>
              <w:rPr>
                <w:rFonts w:ascii="Times New Roman" w:hAnsi="Times New Roman" w:cs="Times New Roman"/>
                <w:lang w:eastAsia="pl-PL"/>
              </w:rPr>
            </w:pPr>
            <w:r w:rsidRPr="00471CB1">
              <w:rPr>
                <w:rFonts w:ascii="Times New Roman" w:hAnsi="Times New Roman" w:cs="Times New Roman"/>
                <w:lang w:eastAsia="pl-PL"/>
              </w:rPr>
              <w:t>10,00</w:t>
            </w:r>
          </w:p>
        </w:tc>
      </w:tr>
    </w:tbl>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 xml:space="preserve">IV.2.3) Zastosowanie procedury, o której mowa w art. 24aa ust. 1 ustawy </w:t>
      </w:r>
      <w:proofErr w:type="spellStart"/>
      <w:r w:rsidRPr="00471CB1">
        <w:rPr>
          <w:rFonts w:ascii="Times New Roman" w:hAnsi="Times New Roman" w:cs="Times New Roman"/>
          <w:b/>
          <w:bCs/>
          <w:color w:val="000000"/>
          <w:lang w:eastAsia="pl-PL"/>
        </w:rPr>
        <w:t>Pzp</w:t>
      </w:r>
      <w:proofErr w:type="spellEnd"/>
      <w:r w:rsidRPr="00471CB1">
        <w:rPr>
          <w:rFonts w:ascii="Times New Roman" w:hAnsi="Times New Roman" w:cs="Times New Roman"/>
          <w:b/>
          <w:bCs/>
          <w:color w:val="000000"/>
          <w:lang w:eastAsia="pl-PL"/>
        </w:rPr>
        <w:t> </w:t>
      </w:r>
      <w:r w:rsidRPr="00471CB1">
        <w:rPr>
          <w:rFonts w:ascii="Times New Roman" w:hAnsi="Times New Roman" w:cs="Times New Roman"/>
          <w:color w:val="000000"/>
          <w:lang w:eastAsia="pl-PL"/>
        </w:rPr>
        <w:t>(przetarg nieograniczony) </w:t>
      </w:r>
      <w:r w:rsidRPr="00471CB1">
        <w:rPr>
          <w:rFonts w:ascii="Times New Roman" w:hAnsi="Times New Roman" w:cs="Times New Roman"/>
          <w:color w:val="000000"/>
          <w:lang w:eastAsia="pl-PL"/>
        </w:rPr>
        <w:br/>
        <w:t>Tak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IV.3) Negocjacje z ogłoszeniem, dialog konkurencyjny, partnerstwo innowacyjne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IV.3.1) Informacje na temat negocjacji z ogłoszeniem</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Minimalne wymagania, które muszą spełniać wszystkie oferty: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Przewidziane jest zastrzeżenie prawa do udzielenia zamówienia na podstawie ofert wstępnych bez przeprowadzenia negocjacji </w:t>
      </w:r>
      <w:r w:rsidRPr="00471CB1">
        <w:rPr>
          <w:rFonts w:ascii="Times New Roman" w:hAnsi="Times New Roman" w:cs="Times New Roman"/>
          <w:color w:val="000000"/>
          <w:lang w:eastAsia="pl-PL"/>
        </w:rPr>
        <w:br/>
        <w:t>Przewidziany jest podział negocjacji na etapy w celu ograniczenia liczby ofert: </w:t>
      </w:r>
      <w:r w:rsidRPr="00471CB1">
        <w:rPr>
          <w:rFonts w:ascii="Times New Roman" w:hAnsi="Times New Roman" w:cs="Times New Roman"/>
          <w:color w:val="000000"/>
          <w:lang w:eastAsia="pl-PL"/>
        </w:rPr>
        <w:br/>
        <w:t>Należy podać informacje na temat etapów negocjacji (w tym liczbę etapów):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IV.3.2) Informacje na temat dialogu konkurencyjnego</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Opis potrzeb i wymagań zamawiającego lub informacja o sposobie uzyskania tego opisu: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Wstępny harmonogram postępowania: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Podział dialogu na etapy w celu ograniczenia liczby rozwiązań: </w:t>
      </w:r>
      <w:r w:rsidRPr="00471CB1">
        <w:rPr>
          <w:rFonts w:ascii="Times New Roman" w:hAnsi="Times New Roman" w:cs="Times New Roman"/>
          <w:color w:val="000000"/>
          <w:lang w:eastAsia="pl-PL"/>
        </w:rPr>
        <w:br/>
        <w:t>Należy podać informacje na temat etapów dialogu: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IV.3.3) Informacje na temat partnerstwa innowacyjnego</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Elementy opisu przedmiotu zamówienia definiujące minimalne wymagania, którym muszą odpowiadać wszystkie oferty: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Informacje dodatkowe: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IV.4) Licytacja elektroniczna </w:t>
      </w:r>
      <w:r w:rsidRPr="00471CB1">
        <w:rPr>
          <w:rFonts w:ascii="Times New Roman" w:hAnsi="Times New Roman" w:cs="Times New Roman"/>
          <w:color w:val="000000"/>
          <w:lang w:eastAsia="pl-PL"/>
        </w:rPr>
        <w:br/>
        <w:t>Adres strony internetowej, na której będzie prowadzona licytacja elektroniczna: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Adres strony internetowej, na której jest dostępny opis przedmiotu zamówienia w licytacji elektronicznej: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Wymagania dotyczące rejestracji i identyfikacji wykonawców w licytacji elektronicznej, w tym wymagania techniczne urządzeń informatycznych: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Sposób postępowania w toku licytacji elektronicznej, w tym określenie minimalnych wysokości postąpień: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Informacje o liczbie etapów licytacji elektronicznej i czasie ich trwania:</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Czas trwania: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Wykonawcy, którzy nie złożyli nowych postąpień, zostaną zakwalifikowani do następnego etapu:</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Termin składania wniosków o dopuszczenie do udziału w licytacji elektronicznej: </w:t>
      </w:r>
      <w:r w:rsidRPr="00471CB1">
        <w:rPr>
          <w:rFonts w:ascii="Times New Roman" w:hAnsi="Times New Roman" w:cs="Times New Roman"/>
          <w:color w:val="000000"/>
          <w:lang w:eastAsia="pl-PL"/>
        </w:rPr>
        <w:br/>
        <w:t>Data: godzina: </w:t>
      </w:r>
      <w:r w:rsidRPr="00471CB1">
        <w:rPr>
          <w:rFonts w:ascii="Times New Roman" w:hAnsi="Times New Roman" w:cs="Times New Roman"/>
          <w:color w:val="000000"/>
          <w:lang w:eastAsia="pl-PL"/>
        </w:rPr>
        <w:br/>
        <w:t>Termin otwarcia licytacji elektronicznej: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Termin i warunki zamknięcia licytacji elektronicznej: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Załącznik nr 9 do SIWZ - Projekt umowy</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t>Wymagania dotyczące zabezpieczenia należytego wykonania umowy: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t xml:space="preserve">Zamawiający będzie żądać od Wykonawcy, którego oferta została wybrana jako najkorzystniejsza, wniesienia zabezpieczenia należytego wykonania umowy w wysokości 10% ceny całkowitej podanej w ofercie. Zabezpieczenie służy pokryciu roszczeń z tytułu niewykonania lub nienależytego wykonania umowy. Zabezpieczenie należytego wykonania umowy może być wniesione w następujących formach: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Zamawiający dokona zwrotu zabezpieczenia należytego wykonania umowy w następujący sposób: 1)70 % wartości zabezpieczenia zostanie zwrócone w terminie 30 dni od dnia wykonania zamówienia i uznania przez Zamawiającego za należycie wykonane, 2)30 % wartości zabezpieczenia zostanie zatrzymane przez Zamawiającego na zabezpieczenie roszczeń z tytułu rękojmi za wady. Kwota ta zostanie zwrócona nie później niż w 15 dniu po upływie okresu rękojmi za wady. Zamawiający nie wyraża zgody na wniesienie zabezpieczenia w formie określonej w art. 148 ust. 2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color w:val="000000"/>
          <w:lang w:eastAsia="pl-PL"/>
        </w:rPr>
        <w:br/>
        <w:t>Informacje dodatkowe: </w:t>
      </w:r>
    </w:p>
    <w:p w:rsidR="00471CB1" w:rsidRPr="00471CB1" w:rsidRDefault="00471CB1" w:rsidP="00471CB1">
      <w:pPr>
        <w:pStyle w:val="Bezodstpw"/>
        <w:rPr>
          <w:rFonts w:ascii="Times New Roman" w:hAnsi="Times New Roman" w:cs="Times New Roman"/>
          <w:color w:val="000000"/>
          <w:lang w:eastAsia="pl-PL"/>
        </w:rPr>
      </w:pPr>
      <w:r w:rsidRPr="00471CB1">
        <w:rPr>
          <w:rFonts w:ascii="Times New Roman" w:hAnsi="Times New Roman" w:cs="Times New Roman"/>
          <w:b/>
          <w:bCs/>
          <w:color w:val="000000"/>
          <w:lang w:eastAsia="pl-PL"/>
        </w:rPr>
        <w:t>IV.5) ZMIANA UMOWY</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Przewiduje się istotne zmiany postanowień zawartej umowy w stosunku do treści oferty, na podstawie której dokonano wyboru wykonawcy:</w:t>
      </w:r>
      <w:r w:rsidRPr="00471CB1">
        <w:rPr>
          <w:rFonts w:ascii="Times New Roman" w:hAnsi="Times New Roman" w:cs="Times New Roman"/>
          <w:color w:val="000000"/>
          <w:lang w:eastAsia="pl-PL"/>
        </w:rPr>
        <w:t> Tak </w:t>
      </w:r>
      <w:r w:rsidRPr="00471CB1">
        <w:rPr>
          <w:rFonts w:ascii="Times New Roman" w:hAnsi="Times New Roman" w:cs="Times New Roman"/>
          <w:color w:val="000000"/>
          <w:lang w:eastAsia="pl-PL"/>
        </w:rPr>
        <w:br/>
        <w:t>Należy wskazać zakres, charakter zmian oraz warunki wprowadzenia zmian: </w:t>
      </w:r>
      <w:r w:rsidRPr="00471CB1">
        <w:rPr>
          <w:rFonts w:ascii="Times New Roman" w:hAnsi="Times New Roman" w:cs="Times New Roman"/>
          <w:color w:val="000000"/>
          <w:lang w:eastAsia="pl-PL"/>
        </w:rPr>
        <w:br/>
        <w:t>Zamawiający dopuszcza możliwość zmiany postanowień zawartej z Wykonawcą umowy w stosunku do treści oferty w formie aneksu do umowy w zakresie: 1)zmiany kluczowego personelu (kierownika budowy, kierowników poszczególnych robót) Wykonawcy spowodowana: a)śmiercią, chorobą, zwolnieniem lub innym zdarzeniem losowym, b)jeżeli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2)zmiana terminu realizacji zamówienia (rozpoczęcia i zakończenia realizacji zamówienia) spowodowana: a)przestojami i opóźnieniami zawinionymi przez Zamawiającego, b)działaniem siły wyższej (np. klęski żywiołowe, strajki generalne lub lokalne), mającej bezpośredni wpływ na terminowość wykonywania robót, c)wystąpienia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d)wystąpienia okoliczności, których strony umowy nie były w stanie przewidzieć, pomimo zachowania należytej staranności, e)podpisania umowy na zamówienia dodatkowe, o ile wykonywanie tych zamówień wpływa na termin wykonania niniejszej Umowy, f)wystąpienia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3)zmiana wartości przedmiotu zamówienia spowodowana: a)zmianą urzędową stawki podatku VAT strony umowy zobowiązują się do podpisania aneksu do umowy regulującego wysokość podatku VAT i ceny brutto umowy, b)dodaniem lub zmniejszeniem rodzaju i ilości zakresu zamówienia, c)rezygnacją z wykonywania pewnych robót przewidzianych w dokumentacji projektowej (robót zaniechanych). 4)zmianą rodzaju i ilości zakresu zamówienia, 5)realizacją dodatkowych robót budowlanych, 6)robotami zamiennymi, 7)zmianą adresu/siedziby Zamawiającego/Wykonawcy, 8)zmianą osób występujących po stronie Zamawiającego/Wykonawcy, 9)poprawą oczywistej omyłki. Określa się następujący tryb dokonywania zmian postanowień umowy: 1)zmiana postanowień zawartej umowy może nastąpić wyłącznie, za zgodą obu stron wyrażoną na piśmie, pod rygorem nieważności, 2)strona występująca o zmianę postanowień zawartej umowy zobowiązana jest do udokumentowania zaistnienia powyższych okoliczności, 3)wniosek o zmianę postanowień zawartej umowy musi być wyrażony na piśmie.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 INFORMACJE ADMINISTRACYJNE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IV.6.1) Sposób udostępniania informacji o charakterze poufnym </w:t>
      </w:r>
      <w:r w:rsidRPr="00471CB1">
        <w:rPr>
          <w:rFonts w:ascii="Times New Roman" w:hAnsi="Times New Roman" w:cs="Times New Roman"/>
          <w:i/>
          <w:iCs/>
          <w:color w:val="000000"/>
          <w:lang w:eastAsia="pl-PL"/>
        </w:rPr>
        <w:t>(jeżeli dotyczy):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Środki służące ochronie informacji o charakterze poufnym</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IV.6.2) Termin składania ofert lub wniosków o dopuszczenie do udziału w postępowaniu: </w:t>
      </w:r>
      <w:r w:rsidRPr="00471CB1">
        <w:rPr>
          <w:rFonts w:ascii="Times New Roman" w:hAnsi="Times New Roman" w:cs="Times New Roman"/>
          <w:color w:val="000000"/>
          <w:lang w:eastAsia="pl-PL"/>
        </w:rPr>
        <w:br/>
        <w:t>Data: 2019-01-31, godzina: 09:00, </w:t>
      </w:r>
      <w:r w:rsidRPr="00471CB1">
        <w:rPr>
          <w:rFonts w:ascii="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471CB1">
        <w:rPr>
          <w:rFonts w:ascii="Times New Roman" w:hAnsi="Times New Roman" w:cs="Times New Roman"/>
          <w:color w:val="000000"/>
          <w:lang w:eastAsia="pl-PL"/>
        </w:rPr>
        <w:br/>
        <w:t>Nie </w:t>
      </w:r>
      <w:r w:rsidRPr="00471CB1">
        <w:rPr>
          <w:rFonts w:ascii="Times New Roman" w:hAnsi="Times New Roman" w:cs="Times New Roman"/>
          <w:color w:val="000000"/>
          <w:lang w:eastAsia="pl-PL"/>
        </w:rPr>
        <w:br/>
        <w:t>Wskazać powody: </w:t>
      </w:r>
      <w:r w:rsidRPr="00471CB1">
        <w:rPr>
          <w:rFonts w:ascii="Times New Roman" w:hAnsi="Times New Roman" w:cs="Times New Roman"/>
          <w:color w:val="000000"/>
          <w:lang w:eastAsia="pl-PL"/>
        </w:rPr>
        <w:br/>
      </w:r>
      <w:r w:rsidRPr="00471CB1">
        <w:rPr>
          <w:rFonts w:ascii="Times New Roman" w:hAnsi="Times New Roman" w:cs="Times New Roman"/>
          <w:color w:val="000000"/>
          <w:lang w:eastAsia="pl-PL"/>
        </w:rPr>
        <w:br/>
        <w:t>Język lub języki, w jakich mogą być sporządzane oferty lub wnioski o dopuszczenie do udziału w postępowaniu </w:t>
      </w:r>
      <w:r w:rsidRPr="00471CB1">
        <w:rPr>
          <w:rFonts w:ascii="Times New Roman" w:hAnsi="Times New Roman" w:cs="Times New Roman"/>
          <w:color w:val="000000"/>
          <w:lang w:eastAsia="pl-PL"/>
        </w:rPr>
        <w:br/>
        <w:t>&gt; polski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IV.6.3) Termin związania ofertą: </w:t>
      </w:r>
      <w:r w:rsidRPr="00471CB1">
        <w:rPr>
          <w:rFonts w:ascii="Times New Roman" w:hAnsi="Times New Roman" w:cs="Times New Roman"/>
          <w:color w:val="000000"/>
          <w:lang w:eastAsia="pl-PL"/>
        </w:rPr>
        <w:t>do: okres w dniach: 30 (od ostatecznego terminu składania ofert)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71CB1">
        <w:rPr>
          <w:rFonts w:ascii="Times New Roman" w:hAnsi="Times New Roman" w:cs="Times New Roman"/>
          <w:color w:val="000000"/>
          <w:lang w:eastAsia="pl-PL"/>
        </w:rPr>
        <w:t> Tak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71CB1">
        <w:rPr>
          <w:rFonts w:ascii="Times New Roman" w:hAnsi="Times New Roman" w:cs="Times New Roman"/>
          <w:color w:val="000000"/>
          <w:lang w:eastAsia="pl-PL"/>
        </w:rPr>
        <w:t> Nie </w:t>
      </w:r>
      <w:r w:rsidRPr="00471CB1">
        <w:rPr>
          <w:rFonts w:ascii="Times New Roman" w:hAnsi="Times New Roman" w:cs="Times New Roman"/>
          <w:color w:val="000000"/>
          <w:lang w:eastAsia="pl-PL"/>
        </w:rPr>
        <w:br/>
      </w:r>
      <w:r w:rsidRPr="00471CB1">
        <w:rPr>
          <w:rFonts w:ascii="Times New Roman" w:hAnsi="Times New Roman" w:cs="Times New Roman"/>
          <w:b/>
          <w:bCs/>
          <w:color w:val="000000"/>
          <w:lang w:eastAsia="pl-PL"/>
        </w:rPr>
        <w:t>IV.6.6) Informacje dodatkowe:</w:t>
      </w:r>
      <w:r w:rsidRPr="00471CB1">
        <w:rPr>
          <w:rFonts w:ascii="Times New Roman" w:hAnsi="Times New Roman" w:cs="Times New Roman"/>
          <w:color w:val="000000"/>
          <w:lang w:eastAsia="pl-PL"/>
        </w:rPr>
        <w:t> </w:t>
      </w:r>
      <w:r w:rsidRPr="00471CB1">
        <w:rPr>
          <w:rFonts w:ascii="Times New Roman" w:hAnsi="Times New Roman" w:cs="Times New Roman"/>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1)Administratorem danych osobowych jest Wójt Gminy Konopiska z siedzibą 42-274 Konopiska, ul. Lipowa 5; 2)kontakt z Inspektorem Ochrony Danych (IOD)- iod@konopiska.pl; 3)dane osobowe będą przetwarzane na podstawie art. 6 ust. 1 lit. c RODO w celu związanym z niniejszym postępowaniem o udzielenie zamówienia publicznego prowadzonym w trybie przetargu nieograniczonego; 4)odbiorcami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5)dane osobowe będą przechowywane, zgodnie z art. 97 ust. 1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przez okres 4 lat od dnia zakończenia postępowania o udzielenie zamówienia, a jeżeli czas trwania umowy przekracza 4 lata, okres przechowywania obejmuje cały czas trwania umowy; 6)obowiązek podania przez Wykonawcę danych osobowych bezpośrednio jego dotyczących jest wymogiem ustawowym określonym w przepisach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471CB1">
        <w:rPr>
          <w:rFonts w:ascii="Times New Roman" w:hAnsi="Times New Roman" w:cs="Times New Roman"/>
          <w:color w:val="000000"/>
          <w:lang w:eastAsia="pl-PL"/>
        </w:rPr>
        <w:t>Pzp</w:t>
      </w:r>
      <w:proofErr w:type="spellEnd"/>
      <w:r w:rsidRPr="00471CB1">
        <w:rPr>
          <w:rFonts w:ascii="Times New Roman" w:hAnsi="Times New Roman" w:cs="Times New Roman"/>
          <w:color w:val="000000"/>
          <w:lang w:eastAsia="pl-PL"/>
        </w:rPr>
        <w:t>; 7)w odniesieniu do danych osobowych decyzje nie będą podejmowane w sposób zautomatyzowany, stosowanie do art. 22 RODO; 8)Osobie, której dane osobowe dotyczą posiada: a)na podstawie art. 15 RODO prawo dostępu do danych osobowych Pani/Pana dotyczących; b)na podstawie art. 16 RODO prawo do sprostowania Pani/Pana danych osobowych; c)na podstawie art. 18 RODO prawo żądania od administratora ograniczenia przetwarzania danych osobowych z zastrzeżeniem przypadków, o których mowa w art. 18 ust. 2 RODO; d)prawo do wniesienia skargi do Prezesa Urzędu Ochrony Danych Osobowych, w przypadku uznania, że przetwarzanie danych osobowych narusza przepisy RODO; 9)Osobie, której dane osobowe dotyczą nie przysługuje: a)w związku z art. 17 ust. 3 lit. b, d lub e RODO prawo do usunięcia danych osobowych; b)prawo do przenoszenia danych osobowych, o którym mowa w art. 20 RODO; c)na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471CB1" w:rsidRPr="00471CB1" w:rsidRDefault="00471CB1" w:rsidP="00471CB1">
      <w:pPr>
        <w:pStyle w:val="Bezodstpw"/>
        <w:rPr>
          <w:rFonts w:ascii="Times New Roman" w:hAnsi="Times New Roman" w:cs="Times New Roman"/>
          <w:b/>
          <w:bCs/>
          <w:color w:val="000000"/>
          <w:lang w:eastAsia="pl-PL"/>
        </w:rPr>
      </w:pPr>
      <w:r w:rsidRPr="00471CB1">
        <w:rPr>
          <w:rFonts w:ascii="Times New Roman" w:hAnsi="Times New Roman" w:cs="Times New Roman"/>
          <w:b/>
          <w:bCs/>
          <w:color w:val="000000"/>
          <w:u w:val="single"/>
          <w:lang w:eastAsia="pl-PL"/>
        </w:rPr>
        <w:t>ZAŁĄCZNIK I - INFORMACJE DOTYCZĄCE OFERT CZĘŚCIOWYCH</w:t>
      </w:r>
    </w:p>
    <w:p w:rsidR="00471CB1" w:rsidRDefault="00471CB1">
      <w:pPr>
        <w:rPr>
          <w:rFonts w:ascii="Times New Roman" w:hAnsi="Times New Roman" w:cs="Times New Roman"/>
          <w:b/>
          <w:sz w:val="24"/>
        </w:rPr>
      </w:pPr>
    </w:p>
    <w:p w:rsidR="00471CB1" w:rsidRDefault="00471CB1">
      <w:pPr>
        <w:rPr>
          <w:rFonts w:ascii="Times New Roman" w:hAnsi="Times New Roman" w:cs="Times New Roman"/>
          <w:b/>
          <w:sz w:val="24"/>
        </w:rPr>
      </w:pPr>
    </w:p>
    <w:p w:rsidR="00C52DFE" w:rsidRPr="00471CB1" w:rsidRDefault="00471CB1" w:rsidP="00471CB1">
      <w:pPr>
        <w:pStyle w:val="Bezodstpw"/>
        <w:jc w:val="right"/>
        <w:rPr>
          <w:rFonts w:ascii="Times New Roman" w:hAnsi="Times New Roman" w:cs="Times New Roman"/>
          <w:b/>
          <w:sz w:val="24"/>
        </w:rPr>
      </w:pPr>
      <w:r w:rsidRPr="00471CB1">
        <w:rPr>
          <w:rFonts w:ascii="Times New Roman" w:hAnsi="Times New Roman" w:cs="Times New Roman"/>
          <w:b/>
          <w:sz w:val="24"/>
        </w:rPr>
        <w:t>Wójt Gminy Konopiska</w:t>
      </w:r>
    </w:p>
    <w:p w:rsidR="00471CB1" w:rsidRPr="00471CB1" w:rsidRDefault="00471CB1" w:rsidP="00471CB1">
      <w:pPr>
        <w:pStyle w:val="Bezodstpw"/>
        <w:jc w:val="right"/>
        <w:rPr>
          <w:rFonts w:ascii="Times New Roman" w:hAnsi="Times New Roman" w:cs="Times New Roman"/>
          <w:b/>
          <w:sz w:val="24"/>
        </w:rPr>
      </w:pPr>
      <w:r w:rsidRPr="00471CB1">
        <w:rPr>
          <w:rFonts w:ascii="Times New Roman" w:hAnsi="Times New Roman" w:cs="Times New Roman"/>
          <w:b/>
          <w:sz w:val="24"/>
        </w:rPr>
        <w:t>mgr inż. Jerzy</w:t>
      </w:r>
      <w:bookmarkStart w:id="0" w:name="_GoBack"/>
      <w:bookmarkEnd w:id="0"/>
      <w:r w:rsidRPr="00471CB1">
        <w:rPr>
          <w:rFonts w:ascii="Times New Roman" w:hAnsi="Times New Roman" w:cs="Times New Roman"/>
          <w:b/>
          <w:sz w:val="24"/>
        </w:rPr>
        <w:t xml:space="preserve"> Żurek</w:t>
      </w:r>
    </w:p>
    <w:sectPr w:rsidR="00471CB1" w:rsidRPr="00471CB1" w:rsidSect="00471CB1">
      <w:head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1" w:rsidRDefault="00584DC1" w:rsidP="00471CB1">
      <w:pPr>
        <w:spacing w:after="0" w:line="240" w:lineRule="auto"/>
      </w:pPr>
      <w:r>
        <w:separator/>
      </w:r>
    </w:p>
  </w:endnote>
  <w:endnote w:type="continuationSeparator" w:id="0">
    <w:p w:rsidR="00584DC1" w:rsidRDefault="00584DC1" w:rsidP="0047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1" w:rsidRDefault="00584DC1" w:rsidP="00471CB1">
      <w:pPr>
        <w:spacing w:after="0" w:line="240" w:lineRule="auto"/>
      </w:pPr>
      <w:r>
        <w:separator/>
      </w:r>
    </w:p>
  </w:footnote>
  <w:footnote w:type="continuationSeparator" w:id="0">
    <w:p w:rsidR="00584DC1" w:rsidRDefault="00584DC1" w:rsidP="0047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B1" w:rsidRDefault="00471CB1">
    <w:pPr>
      <w:pStyle w:val="Nagwek"/>
    </w:pPr>
    <w:r>
      <w:rPr>
        <w:rFonts w:ascii="Tahoma" w:hAnsi="Tahoma" w:cs="Tahoma"/>
        <w:noProof/>
        <w:sz w:val="28"/>
        <w:szCs w:val="28"/>
        <w:lang w:eastAsia="pl-PL"/>
      </w:rPr>
      <w:drawing>
        <wp:inline distT="0" distB="0" distL="0" distR="0" wp14:anchorId="7B9A4B85" wp14:editId="695021D4">
          <wp:extent cx="5760720" cy="544195"/>
          <wp:effectExtent l="0" t="0" r="0" b="825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4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B1"/>
    <w:rsid w:val="00471CB1"/>
    <w:rsid w:val="00584DC1"/>
    <w:rsid w:val="00C52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1CB1"/>
    <w:pPr>
      <w:spacing w:after="0" w:line="240" w:lineRule="auto"/>
    </w:pPr>
  </w:style>
  <w:style w:type="paragraph" w:styleId="Nagwek">
    <w:name w:val="header"/>
    <w:basedOn w:val="Normalny"/>
    <w:link w:val="NagwekZnak"/>
    <w:uiPriority w:val="99"/>
    <w:unhideWhenUsed/>
    <w:rsid w:val="00471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CB1"/>
  </w:style>
  <w:style w:type="paragraph" w:styleId="Stopka">
    <w:name w:val="footer"/>
    <w:basedOn w:val="Normalny"/>
    <w:link w:val="StopkaZnak"/>
    <w:uiPriority w:val="99"/>
    <w:unhideWhenUsed/>
    <w:rsid w:val="00471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CB1"/>
  </w:style>
  <w:style w:type="paragraph" w:styleId="Tekstdymka">
    <w:name w:val="Balloon Text"/>
    <w:basedOn w:val="Normalny"/>
    <w:link w:val="TekstdymkaZnak"/>
    <w:uiPriority w:val="99"/>
    <w:semiHidden/>
    <w:unhideWhenUsed/>
    <w:rsid w:val="00471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1CB1"/>
    <w:pPr>
      <w:spacing w:after="0" w:line="240" w:lineRule="auto"/>
    </w:pPr>
  </w:style>
  <w:style w:type="paragraph" w:styleId="Nagwek">
    <w:name w:val="header"/>
    <w:basedOn w:val="Normalny"/>
    <w:link w:val="NagwekZnak"/>
    <w:uiPriority w:val="99"/>
    <w:unhideWhenUsed/>
    <w:rsid w:val="00471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1CB1"/>
  </w:style>
  <w:style w:type="paragraph" w:styleId="Stopka">
    <w:name w:val="footer"/>
    <w:basedOn w:val="Normalny"/>
    <w:link w:val="StopkaZnak"/>
    <w:uiPriority w:val="99"/>
    <w:unhideWhenUsed/>
    <w:rsid w:val="00471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CB1"/>
  </w:style>
  <w:style w:type="paragraph" w:styleId="Tekstdymka">
    <w:name w:val="Balloon Text"/>
    <w:basedOn w:val="Normalny"/>
    <w:link w:val="TekstdymkaZnak"/>
    <w:uiPriority w:val="99"/>
    <w:semiHidden/>
    <w:unhideWhenUsed/>
    <w:rsid w:val="00471C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1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85069">
      <w:bodyDiv w:val="1"/>
      <w:marLeft w:val="0"/>
      <w:marRight w:val="0"/>
      <w:marTop w:val="0"/>
      <w:marBottom w:val="0"/>
      <w:divBdr>
        <w:top w:val="none" w:sz="0" w:space="0" w:color="auto"/>
        <w:left w:val="none" w:sz="0" w:space="0" w:color="auto"/>
        <w:bottom w:val="none" w:sz="0" w:space="0" w:color="auto"/>
        <w:right w:val="none" w:sz="0" w:space="0" w:color="auto"/>
      </w:divBdr>
      <w:divsChild>
        <w:div w:id="1511918576">
          <w:marLeft w:val="0"/>
          <w:marRight w:val="0"/>
          <w:marTop w:val="0"/>
          <w:marBottom w:val="0"/>
          <w:divBdr>
            <w:top w:val="none" w:sz="0" w:space="0" w:color="auto"/>
            <w:left w:val="none" w:sz="0" w:space="0" w:color="auto"/>
            <w:bottom w:val="none" w:sz="0" w:space="0" w:color="auto"/>
            <w:right w:val="none" w:sz="0" w:space="0" w:color="auto"/>
          </w:divBdr>
          <w:divsChild>
            <w:div w:id="1459759681">
              <w:marLeft w:val="0"/>
              <w:marRight w:val="0"/>
              <w:marTop w:val="0"/>
              <w:marBottom w:val="0"/>
              <w:divBdr>
                <w:top w:val="none" w:sz="0" w:space="0" w:color="auto"/>
                <w:left w:val="none" w:sz="0" w:space="0" w:color="auto"/>
                <w:bottom w:val="none" w:sz="0" w:space="0" w:color="auto"/>
                <w:right w:val="none" w:sz="0" w:space="0" w:color="auto"/>
              </w:divBdr>
            </w:div>
            <w:div w:id="83110766">
              <w:marLeft w:val="0"/>
              <w:marRight w:val="0"/>
              <w:marTop w:val="0"/>
              <w:marBottom w:val="0"/>
              <w:divBdr>
                <w:top w:val="none" w:sz="0" w:space="0" w:color="auto"/>
                <w:left w:val="none" w:sz="0" w:space="0" w:color="auto"/>
                <w:bottom w:val="none" w:sz="0" w:space="0" w:color="auto"/>
                <w:right w:val="none" w:sz="0" w:space="0" w:color="auto"/>
              </w:divBdr>
            </w:div>
            <w:div w:id="1927106394">
              <w:marLeft w:val="0"/>
              <w:marRight w:val="0"/>
              <w:marTop w:val="0"/>
              <w:marBottom w:val="0"/>
              <w:divBdr>
                <w:top w:val="none" w:sz="0" w:space="0" w:color="auto"/>
                <w:left w:val="none" w:sz="0" w:space="0" w:color="auto"/>
                <w:bottom w:val="none" w:sz="0" w:space="0" w:color="auto"/>
                <w:right w:val="none" w:sz="0" w:space="0" w:color="auto"/>
              </w:divBdr>
              <w:divsChild>
                <w:div w:id="852568770">
                  <w:marLeft w:val="0"/>
                  <w:marRight w:val="0"/>
                  <w:marTop w:val="0"/>
                  <w:marBottom w:val="0"/>
                  <w:divBdr>
                    <w:top w:val="none" w:sz="0" w:space="0" w:color="auto"/>
                    <w:left w:val="none" w:sz="0" w:space="0" w:color="auto"/>
                    <w:bottom w:val="none" w:sz="0" w:space="0" w:color="auto"/>
                    <w:right w:val="none" w:sz="0" w:space="0" w:color="auto"/>
                  </w:divBdr>
                </w:div>
              </w:divsChild>
            </w:div>
            <w:div w:id="1062797332">
              <w:marLeft w:val="0"/>
              <w:marRight w:val="0"/>
              <w:marTop w:val="0"/>
              <w:marBottom w:val="0"/>
              <w:divBdr>
                <w:top w:val="none" w:sz="0" w:space="0" w:color="auto"/>
                <w:left w:val="none" w:sz="0" w:space="0" w:color="auto"/>
                <w:bottom w:val="none" w:sz="0" w:space="0" w:color="auto"/>
                <w:right w:val="none" w:sz="0" w:space="0" w:color="auto"/>
              </w:divBdr>
              <w:divsChild>
                <w:div w:id="1178425932">
                  <w:marLeft w:val="0"/>
                  <w:marRight w:val="0"/>
                  <w:marTop w:val="0"/>
                  <w:marBottom w:val="0"/>
                  <w:divBdr>
                    <w:top w:val="none" w:sz="0" w:space="0" w:color="auto"/>
                    <w:left w:val="none" w:sz="0" w:space="0" w:color="auto"/>
                    <w:bottom w:val="none" w:sz="0" w:space="0" w:color="auto"/>
                    <w:right w:val="none" w:sz="0" w:space="0" w:color="auto"/>
                  </w:divBdr>
                </w:div>
              </w:divsChild>
            </w:div>
            <w:div w:id="1987657838">
              <w:marLeft w:val="0"/>
              <w:marRight w:val="0"/>
              <w:marTop w:val="0"/>
              <w:marBottom w:val="0"/>
              <w:divBdr>
                <w:top w:val="none" w:sz="0" w:space="0" w:color="auto"/>
                <w:left w:val="none" w:sz="0" w:space="0" w:color="auto"/>
                <w:bottom w:val="none" w:sz="0" w:space="0" w:color="auto"/>
                <w:right w:val="none" w:sz="0" w:space="0" w:color="auto"/>
              </w:divBdr>
              <w:divsChild>
                <w:div w:id="219248449">
                  <w:marLeft w:val="0"/>
                  <w:marRight w:val="0"/>
                  <w:marTop w:val="0"/>
                  <w:marBottom w:val="0"/>
                  <w:divBdr>
                    <w:top w:val="none" w:sz="0" w:space="0" w:color="auto"/>
                    <w:left w:val="none" w:sz="0" w:space="0" w:color="auto"/>
                    <w:bottom w:val="none" w:sz="0" w:space="0" w:color="auto"/>
                    <w:right w:val="none" w:sz="0" w:space="0" w:color="auto"/>
                  </w:divBdr>
                </w:div>
                <w:div w:id="750082605">
                  <w:marLeft w:val="0"/>
                  <w:marRight w:val="0"/>
                  <w:marTop w:val="0"/>
                  <w:marBottom w:val="0"/>
                  <w:divBdr>
                    <w:top w:val="none" w:sz="0" w:space="0" w:color="auto"/>
                    <w:left w:val="none" w:sz="0" w:space="0" w:color="auto"/>
                    <w:bottom w:val="none" w:sz="0" w:space="0" w:color="auto"/>
                    <w:right w:val="none" w:sz="0" w:space="0" w:color="auto"/>
                  </w:divBdr>
                </w:div>
                <w:div w:id="117072722">
                  <w:marLeft w:val="0"/>
                  <w:marRight w:val="0"/>
                  <w:marTop w:val="0"/>
                  <w:marBottom w:val="0"/>
                  <w:divBdr>
                    <w:top w:val="none" w:sz="0" w:space="0" w:color="auto"/>
                    <w:left w:val="none" w:sz="0" w:space="0" w:color="auto"/>
                    <w:bottom w:val="none" w:sz="0" w:space="0" w:color="auto"/>
                    <w:right w:val="none" w:sz="0" w:space="0" w:color="auto"/>
                  </w:divBdr>
                </w:div>
                <w:div w:id="1843006251">
                  <w:marLeft w:val="0"/>
                  <w:marRight w:val="0"/>
                  <w:marTop w:val="0"/>
                  <w:marBottom w:val="0"/>
                  <w:divBdr>
                    <w:top w:val="none" w:sz="0" w:space="0" w:color="auto"/>
                    <w:left w:val="none" w:sz="0" w:space="0" w:color="auto"/>
                    <w:bottom w:val="none" w:sz="0" w:space="0" w:color="auto"/>
                    <w:right w:val="none" w:sz="0" w:space="0" w:color="auto"/>
                  </w:divBdr>
                </w:div>
              </w:divsChild>
            </w:div>
            <w:div w:id="156269789">
              <w:marLeft w:val="0"/>
              <w:marRight w:val="0"/>
              <w:marTop w:val="0"/>
              <w:marBottom w:val="0"/>
              <w:divBdr>
                <w:top w:val="none" w:sz="0" w:space="0" w:color="auto"/>
                <w:left w:val="none" w:sz="0" w:space="0" w:color="auto"/>
                <w:bottom w:val="none" w:sz="0" w:space="0" w:color="auto"/>
                <w:right w:val="none" w:sz="0" w:space="0" w:color="auto"/>
              </w:divBdr>
              <w:divsChild>
                <w:div w:id="1399134500">
                  <w:marLeft w:val="0"/>
                  <w:marRight w:val="0"/>
                  <w:marTop w:val="0"/>
                  <w:marBottom w:val="0"/>
                  <w:divBdr>
                    <w:top w:val="none" w:sz="0" w:space="0" w:color="auto"/>
                    <w:left w:val="none" w:sz="0" w:space="0" w:color="auto"/>
                    <w:bottom w:val="none" w:sz="0" w:space="0" w:color="auto"/>
                    <w:right w:val="none" w:sz="0" w:space="0" w:color="auto"/>
                  </w:divBdr>
                </w:div>
                <w:div w:id="371921398">
                  <w:marLeft w:val="0"/>
                  <w:marRight w:val="0"/>
                  <w:marTop w:val="0"/>
                  <w:marBottom w:val="0"/>
                  <w:divBdr>
                    <w:top w:val="none" w:sz="0" w:space="0" w:color="auto"/>
                    <w:left w:val="none" w:sz="0" w:space="0" w:color="auto"/>
                    <w:bottom w:val="none" w:sz="0" w:space="0" w:color="auto"/>
                    <w:right w:val="none" w:sz="0" w:space="0" w:color="auto"/>
                  </w:divBdr>
                </w:div>
                <w:div w:id="254634590">
                  <w:marLeft w:val="0"/>
                  <w:marRight w:val="0"/>
                  <w:marTop w:val="0"/>
                  <w:marBottom w:val="0"/>
                  <w:divBdr>
                    <w:top w:val="none" w:sz="0" w:space="0" w:color="auto"/>
                    <w:left w:val="none" w:sz="0" w:space="0" w:color="auto"/>
                    <w:bottom w:val="none" w:sz="0" w:space="0" w:color="auto"/>
                    <w:right w:val="none" w:sz="0" w:space="0" w:color="auto"/>
                  </w:divBdr>
                </w:div>
                <w:div w:id="911625382">
                  <w:marLeft w:val="0"/>
                  <w:marRight w:val="0"/>
                  <w:marTop w:val="0"/>
                  <w:marBottom w:val="0"/>
                  <w:divBdr>
                    <w:top w:val="none" w:sz="0" w:space="0" w:color="auto"/>
                    <w:left w:val="none" w:sz="0" w:space="0" w:color="auto"/>
                    <w:bottom w:val="none" w:sz="0" w:space="0" w:color="auto"/>
                    <w:right w:val="none" w:sz="0" w:space="0" w:color="auto"/>
                  </w:divBdr>
                </w:div>
                <w:div w:id="528952628">
                  <w:marLeft w:val="0"/>
                  <w:marRight w:val="0"/>
                  <w:marTop w:val="0"/>
                  <w:marBottom w:val="0"/>
                  <w:divBdr>
                    <w:top w:val="none" w:sz="0" w:space="0" w:color="auto"/>
                    <w:left w:val="none" w:sz="0" w:space="0" w:color="auto"/>
                    <w:bottom w:val="none" w:sz="0" w:space="0" w:color="auto"/>
                    <w:right w:val="none" w:sz="0" w:space="0" w:color="auto"/>
                  </w:divBdr>
                </w:div>
                <w:div w:id="686492793">
                  <w:marLeft w:val="0"/>
                  <w:marRight w:val="0"/>
                  <w:marTop w:val="0"/>
                  <w:marBottom w:val="0"/>
                  <w:divBdr>
                    <w:top w:val="none" w:sz="0" w:space="0" w:color="auto"/>
                    <w:left w:val="none" w:sz="0" w:space="0" w:color="auto"/>
                    <w:bottom w:val="none" w:sz="0" w:space="0" w:color="auto"/>
                    <w:right w:val="none" w:sz="0" w:space="0" w:color="auto"/>
                  </w:divBdr>
                </w:div>
                <w:div w:id="273249922">
                  <w:marLeft w:val="0"/>
                  <w:marRight w:val="0"/>
                  <w:marTop w:val="0"/>
                  <w:marBottom w:val="0"/>
                  <w:divBdr>
                    <w:top w:val="none" w:sz="0" w:space="0" w:color="auto"/>
                    <w:left w:val="none" w:sz="0" w:space="0" w:color="auto"/>
                    <w:bottom w:val="none" w:sz="0" w:space="0" w:color="auto"/>
                    <w:right w:val="none" w:sz="0" w:space="0" w:color="auto"/>
                  </w:divBdr>
                </w:div>
              </w:divsChild>
            </w:div>
            <w:div w:id="852303576">
              <w:marLeft w:val="0"/>
              <w:marRight w:val="0"/>
              <w:marTop w:val="0"/>
              <w:marBottom w:val="0"/>
              <w:divBdr>
                <w:top w:val="none" w:sz="0" w:space="0" w:color="auto"/>
                <w:left w:val="none" w:sz="0" w:space="0" w:color="auto"/>
                <w:bottom w:val="none" w:sz="0" w:space="0" w:color="auto"/>
                <w:right w:val="none" w:sz="0" w:space="0" w:color="auto"/>
              </w:divBdr>
              <w:divsChild>
                <w:div w:id="1452746703">
                  <w:marLeft w:val="0"/>
                  <w:marRight w:val="0"/>
                  <w:marTop w:val="0"/>
                  <w:marBottom w:val="0"/>
                  <w:divBdr>
                    <w:top w:val="none" w:sz="0" w:space="0" w:color="auto"/>
                    <w:left w:val="none" w:sz="0" w:space="0" w:color="auto"/>
                    <w:bottom w:val="none" w:sz="0" w:space="0" w:color="auto"/>
                    <w:right w:val="none" w:sz="0" w:space="0" w:color="auto"/>
                  </w:divBdr>
                </w:div>
                <w:div w:id="1772823662">
                  <w:marLeft w:val="0"/>
                  <w:marRight w:val="0"/>
                  <w:marTop w:val="0"/>
                  <w:marBottom w:val="0"/>
                  <w:divBdr>
                    <w:top w:val="none" w:sz="0" w:space="0" w:color="auto"/>
                    <w:left w:val="none" w:sz="0" w:space="0" w:color="auto"/>
                    <w:bottom w:val="none" w:sz="0" w:space="0" w:color="auto"/>
                    <w:right w:val="none" w:sz="0" w:space="0" w:color="auto"/>
                  </w:divBdr>
                </w:div>
              </w:divsChild>
            </w:div>
            <w:div w:id="102769934">
              <w:marLeft w:val="0"/>
              <w:marRight w:val="0"/>
              <w:marTop w:val="0"/>
              <w:marBottom w:val="0"/>
              <w:divBdr>
                <w:top w:val="none" w:sz="0" w:space="0" w:color="auto"/>
                <w:left w:val="none" w:sz="0" w:space="0" w:color="auto"/>
                <w:bottom w:val="none" w:sz="0" w:space="0" w:color="auto"/>
                <w:right w:val="none" w:sz="0" w:space="0" w:color="auto"/>
              </w:divBdr>
              <w:divsChild>
                <w:div w:id="1368292052">
                  <w:marLeft w:val="0"/>
                  <w:marRight w:val="0"/>
                  <w:marTop w:val="0"/>
                  <w:marBottom w:val="0"/>
                  <w:divBdr>
                    <w:top w:val="none" w:sz="0" w:space="0" w:color="auto"/>
                    <w:left w:val="none" w:sz="0" w:space="0" w:color="auto"/>
                    <w:bottom w:val="none" w:sz="0" w:space="0" w:color="auto"/>
                    <w:right w:val="none" w:sz="0" w:space="0" w:color="auto"/>
                  </w:divBdr>
                </w:div>
                <w:div w:id="1388799189">
                  <w:marLeft w:val="0"/>
                  <w:marRight w:val="0"/>
                  <w:marTop w:val="0"/>
                  <w:marBottom w:val="0"/>
                  <w:divBdr>
                    <w:top w:val="none" w:sz="0" w:space="0" w:color="auto"/>
                    <w:left w:val="none" w:sz="0" w:space="0" w:color="auto"/>
                    <w:bottom w:val="none" w:sz="0" w:space="0" w:color="auto"/>
                    <w:right w:val="none" w:sz="0" w:space="0" w:color="auto"/>
                  </w:divBdr>
                </w:div>
                <w:div w:id="1891531142">
                  <w:marLeft w:val="0"/>
                  <w:marRight w:val="0"/>
                  <w:marTop w:val="0"/>
                  <w:marBottom w:val="0"/>
                  <w:divBdr>
                    <w:top w:val="none" w:sz="0" w:space="0" w:color="auto"/>
                    <w:left w:val="none" w:sz="0" w:space="0" w:color="auto"/>
                    <w:bottom w:val="none" w:sz="0" w:space="0" w:color="auto"/>
                    <w:right w:val="none" w:sz="0" w:space="0" w:color="auto"/>
                  </w:divBdr>
                </w:div>
                <w:div w:id="1226182619">
                  <w:marLeft w:val="0"/>
                  <w:marRight w:val="0"/>
                  <w:marTop w:val="0"/>
                  <w:marBottom w:val="0"/>
                  <w:divBdr>
                    <w:top w:val="none" w:sz="0" w:space="0" w:color="auto"/>
                    <w:left w:val="none" w:sz="0" w:space="0" w:color="auto"/>
                    <w:bottom w:val="none" w:sz="0" w:space="0" w:color="auto"/>
                    <w:right w:val="none" w:sz="0" w:space="0" w:color="auto"/>
                  </w:divBdr>
                </w:div>
                <w:div w:id="1226574297">
                  <w:marLeft w:val="0"/>
                  <w:marRight w:val="0"/>
                  <w:marTop w:val="0"/>
                  <w:marBottom w:val="0"/>
                  <w:divBdr>
                    <w:top w:val="none" w:sz="0" w:space="0" w:color="auto"/>
                    <w:left w:val="none" w:sz="0" w:space="0" w:color="auto"/>
                    <w:bottom w:val="none" w:sz="0" w:space="0" w:color="auto"/>
                    <w:right w:val="none" w:sz="0" w:space="0" w:color="auto"/>
                  </w:divBdr>
                </w:div>
                <w:div w:id="1189415853">
                  <w:marLeft w:val="0"/>
                  <w:marRight w:val="0"/>
                  <w:marTop w:val="0"/>
                  <w:marBottom w:val="0"/>
                  <w:divBdr>
                    <w:top w:val="none" w:sz="0" w:space="0" w:color="auto"/>
                    <w:left w:val="none" w:sz="0" w:space="0" w:color="auto"/>
                    <w:bottom w:val="none" w:sz="0" w:space="0" w:color="auto"/>
                    <w:right w:val="none" w:sz="0" w:space="0" w:color="auto"/>
                  </w:divBdr>
                </w:div>
              </w:divsChild>
            </w:div>
            <w:div w:id="1622492954">
              <w:marLeft w:val="0"/>
              <w:marRight w:val="0"/>
              <w:marTop w:val="0"/>
              <w:marBottom w:val="0"/>
              <w:divBdr>
                <w:top w:val="none" w:sz="0" w:space="0" w:color="auto"/>
                <w:left w:val="none" w:sz="0" w:space="0" w:color="auto"/>
                <w:bottom w:val="none" w:sz="0" w:space="0" w:color="auto"/>
                <w:right w:val="none" w:sz="0" w:space="0" w:color="auto"/>
              </w:divBdr>
              <w:divsChild>
                <w:div w:id="300037314">
                  <w:marLeft w:val="0"/>
                  <w:marRight w:val="0"/>
                  <w:marTop w:val="0"/>
                  <w:marBottom w:val="0"/>
                  <w:divBdr>
                    <w:top w:val="none" w:sz="0" w:space="0" w:color="auto"/>
                    <w:left w:val="none" w:sz="0" w:space="0" w:color="auto"/>
                    <w:bottom w:val="none" w:sz="0" w:space="0" w:color="auto"/>
                    <w:right w:val="none" w:sz="0" w:space="0" w:color="auto"/>
                  </w:divBdr>
                </w:div>
                <w:div w:id="301545721">
                  <w:marLeft w:val="0"/>
                  <w:marRight w:val="0"/>
                  <w:marTop w:val="0"/>
                  <w:marBottom w:val="0"/>
                  <w:divBdr>
                    <w:top w:val="none" w:sz="0" w:space="0" w:color="auto"/>
                    <w:left w:val="none" w:sz="0" w:space="0" w:color="auto"/>
                    <w:bottom w:val="none" w:sz="0" w:space="0" w:color="auto"/>
                    <w:right w:val="none" w:sz="0" w:space="0" w:color="auto"/>
                  </w:divBdr>
                </w:div>
                <w:div w:id="980574242">
                  <w:marLeft w:val="0"/>
                  <w:marRight w:val="0"/>
                  <w:marTop w:val="0"/>
                  <w:marBottom w:val="0"/>
                  <w:divBdr>
                    <w:top w:val="none" w:sz="0" w:space="0" w:color="auto"/>
                    <w:left w:val="none" w:sz="0" w:space="0" w:color="auto"/>
                    <w:bottom w:val="none" w:sz="0" w:space="0" w:color="auto"/>
                    <w:right w:val="none" w:sz="0" w:space="0" w:color="auto"/>
                  </w:divBdr>
                </w:div>
                <w:div w:id="783843001">
                  <w:marLeft w:val="0"/>
                  <w:marRight w:val="0"/>
                  <w:marTop w:val="0"/>
                  <w:marBottom w:val="0"/>
                  <w:divBdr>
                    <w:top w:val="none" w:sz="0" w:space="0" w:color="auto"/>
                    <w:left w:val="none" w:sz="0" w:space="0" w:color="auto"/>
                    <w:bottom w:val="none" w:sz="0" w:space="0" w:color="auto"/>
                    <w:right w:val="none" w:sz="0" w:space="0" w:color="auto"/>
                  </w:divBdr>
                </w:div>
                <w:div w:id="695081596">
                  <w:marLeft w:val="0"/>
                  <w:marRight w:val="0"/>
                  <w:marTop w:val="0"/>
                  <w:marBottom w:val="0"/>
                  <w:divBdr>
                    <w:top w:val="none" w:sz="0" w:space="0" w:color="auto"/>
                    <w:left w:val="none" w:sz="0" w:space="0" w:color="auto"/>
                    <w:bottom w:val="none" w:sz="0" w:space="0" w:color="auto"/>
                    <w:right w:val="none" w:sz="0" w:space="0" w:color="auto"/>
                  </w:divBdr>
                </w:div>
                <w:div w:id="637490143">
                  <w:marLeft w:val="0"/>
                  <w:marRight w:val="0"/>
                  <w:marTop w:val="0"/>
                  <w:marBottom w:val="0"/>
                  <w:divBdr>
                    <w:top w:val="none" w:sz="0" w:space="0" w:color="auto"/>
                    <w:left w:val="none" w:sz="0" w:space="0" w:color="auto"/>
                    <w:bottom w:val="none" w:sz="0" w:space="0" w:color="auto"/>
                    <w:right w:val="none" w:sz="0" w:space="0" w:color="auto"/>
                  </w:divBdr>
                </w:div>
                <w:div w:id="1027213215">
                  <w:marLeft w:val="0"/>
                  <w:marRight w:val="0"/>
                  <w:marTop w:val="0"/>
                  <w:marBottom w:val="0"/>
                  <w:divBdr>
                    <w:top w:val="none" w:sz="0" w:space="0" w:color="auto"/>
                    <w:left w:val="none" w:sz="0" w:space="0" w:color="auto"/>
                    <w:bottom w:val="none" w:sz="0" w:space="0" w:color="auto"/>
                    <w:right w:val="none" w:sz="0" w:space="0" w:color="auto"/>
                  </w:divBdr>
                </w:div>
                <w:div w:id="1168403034">
                  <w:marLeft w:val="0"/>
                  <w:marRight w:val="0"/>
                  <w:marTop w:val="0"/>
                  <w:marBottom w:val="0"/>
                  <w:divBdr>
                    <w:top w:val="none" w:sz="0" w:space="0" w:color="auto"/>
                    <w:left w:val="none" w:sz="0" w:space="0" w:color="auto"/>
                    <w:bottom w:val="none" w:sz="0" w:space="0" w:color="auto"/>
                    <w:right w:val="none" w:sz="0" w:space="0" w:color="auto"/>
                  </w:divBdr>
                </w:div>
                <w:div w:id="450514778">
                  <w:marLeft w:val="0"/>
                  <w:marRight w:val="0"/>
                  <w:marTop w:val="0"/>
                  <w:marBottom w:val="0"/>
                  <w:divBdr>
                    <w:top w:val="none" w:sz="0" w:space="0" w:color="auto"/>
                    <w:left w:val="none" w:sz="0" w:space="0" w:color="auto"/>
                    <w:bottom w:val="none" w:sz="0" w:space="0" w:color="auto"/>
                    <w:right w:val="none" w:sz="0" w:space="0" w:color="auto"/>
                  </w:divBdr>
                </w:div>
                <w:div w:id="12486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6265</Words>
  <Characters>37595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2019-01-16T06:45:00Z</dcterms:created>
  <dcterms:modified xsi:type="dcterms:W3CDTF">2019-01-16T06:51:00Z</dcterms:modified>
</cp:coreProperties>
</file>