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E" w:rsidRP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583112-N-2018 z dnia 2018-07-03 r. </w:t>
      </w:r>
    </w:p>
    <w:p w:rsidR="00CE135E" w:rsidRPr="00CE135E" w:rsidRDefault="00CE135E" w:rsidP="00CE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Konopiska: Udzielenie dwóch kredytów długoterminowych dla Gminy Konopiska w roku 2018r.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 , 42274   Konopiska, woj. śląskie, państwo Polska, tel. 343 282 057, e-mail przetargi@konopiska.pl, faks 343 282 035.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http://www.bip.konopiska.akcessnet.net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E1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http://www.bip.konopiska.akcessnet.net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http://www.bip.konopiska.akcessnet.net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Konopiska, ul. Lipowa 5 42-274 Konopiska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dwóch kredytów długoterminowych dla Gminy Konopiska w roku 2018r.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GR.271.8.2018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E135E" w:rsidRPr="00CE135E" w:rsidRDefault="00CE135E" w:rsidP="00CE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każdą część oddzielna umowa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- dwie umowy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Udzielenie dwóch kredytów długoterminowych dla Gminy Konopiska w roku 2018, w tym: Część 1: Kredyt w wysokości 1 547 637,00 PLN (słownie: jeden milion pięćset czterdzieści siedem tysięcy sześćset trzydzieści siedem złotych 00/100) przeznaczony na sfinansowanie wydatków na zadanie inwestycyjne pn. „Budowa kanalizacji sanitarnej w ul. Źródlanej w Konopiskach” Opis i warunki wykonania zamówienia: 1.Udzielenie kredytu długoterminowego, złotowego z przeznaczeniem na sfinansowanie w 2018 roku wydatków na zadanie inwestycyjne pn. „Budowa kanalizacji sanitarnej w ul. Źródlanej w Konopiskach” zgodnie z art. 89 ust 1 pkt 2 ustawy z dnia 27.08.2009 r. o finansach publicznych (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Nr 2077); 2. Sposób zabezpieczenia kredytu: weksel in blanco wraz z deklaracją wekslową; 3. Na koszt kredytu składać się ma wyłącznie stawka referencyjna WIBOR 1M z 29 czerwca 2018 r. oraz marża banku, bez prowizji za udzielenie kredytu; 4. Okres kredytowania: od dnia zawarcia umowy do dnia 30.06.2024 r.; 5. Kwota i waluta kredytu: 1 547 637,00 PLN (złoty polski) w jednej transzy; 6. Spłata kapitału nastąpi w latach 2019 – 2024, w ratach, płatnych w następujących terminach i wysokościach: - 30.06.2019 811 255,00 PLN - 31.03.2021 200 000,00 PLN - 31.03.2022 200 000,00 PLN - 31.03.2023 200 000,00 PLN - 31.03.2024 100 000,00 PLN - 30.06.2024 36 382,00 PLN. 7. Zamawiający rozpocznie spłatę kapitału od dnia 30.06.2019 r.; 8. Dopuszcza się możliwość refundowania faktur uregulowanych w terminie poprzedzającym datę uruchomienia kredytu; 9. Uruchomienie kredytu nastąpi w dniu następnym po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podpisaniu umowy kredytowej. Wykonawca uruchomi środki kredytu bez uprzedniego wezwania Zamawiającego poprzez przekazanie ich na rachunek bankowy w Banku Spółdzielczym w Konopiskach nr 40 8273 0006 2001 0000 0172 0001; Część 2: Kredyt w wysokości 901 000,02 PLN (słownie: dziewięćset jeden tysięcy złotych 02/100) przeznaczony na sfinansowanie wydatków na zadanie inwestycyjne pn. „Budowa chodnika na odcinku Jamki do szkoły w Korzonku” Opis i warunki wykonania zamówienia: 1.Udzielenie kredytu długoterminowego, złotowego z przeznaczeniem na sfinansowanie w 2018 roku wydatków na zadanie inwestycyjne pn. „Budowa chodnika na odcinku Jamki do szkoły w Korzonku” zgodnie z art. 89 ust 1 pkt 2 ustawy z dnia 27.08.2009 r. o finansach publicznych (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Nr 2077); 2.Sposób zabezpieczenia kredytu: weksel in blanco wraz z deklaracją wekslową; 3.Na koszt kredytu składać się ma wyłącznie stawka referencyjna WIBOR 1M z 29 czerwca 2018 r. oraz marża banku, bez prowizji za udzielenie kredytu; 4.Okres kredytowania: od dnia zawarcia umowy do dnia 30.06.2026 r.; 5.Kwota i waluta kredytu: 901 000,02 PLN (złoty polski) w jednej transzy; 6.Planowany termin uruchomienia kredytu to 20.08.2018; 7.Spłata kapitału nastąpi w latach 2025 – 2026, w ratach, płatnych w następujących terminach i wysokościach: - 30.06.2025 300 000,00 PLN - 31.12.2025 300 000,00 PLN - 30.06.2026 301 000,02 PLN. 8. Zamawiający rozpocznie spłatę kapitału od dnia 30.06.2025 r.; 9. Uruchomienie kredytu nastąpi na pisemną dyspozycję przekazaną do Wykonawcy na dwa dni przed faktycznym terminem uruchomienia kredytu. Wykonawca uruchomi środki kredytu poprzez przekazanie ich na rachunek bankowy w Banku Spółdzielczym w Konopiskach nr 40 8273 0006 2001 0000 0172 0001; 10. Dopuszcza się możliwość refundowania faktur uregulowanych w terminie poprzedzającym datę uruchomienia kredytu; 2.2 Wspólny opis i warunki wykonania zamówienia: 1.Wykorzystanie kredytu oraz jego spłata wraz z odsetkami następować będzie w walucie polskiej; 2.Wykonawca otworzy rachunek kredytowy najpóźniej w dniu zawarcia umowy kredytowej i prowadzić go będzie nieodpłatnie w całym okresie kredytowania; 3.Zamawiający zastrzega sobie możliwość wcześniejszych przed ustalonym terminem spłat rat kredytu bez ponoszenia jakichkolwiek konsekwencji i kosztów z tego tytułu; 4.Oprocentowanie kredytu: zmienna stopa procentowa. Stopa procentowa będzie równa sumie stawki bazowej opartej o stawkę WIBOR 1M oraz marży Wykonawcy. Marża Wykonawcy jest stała w umownym okresie kredytowania. Określone w chwili zawierania umowy oprocentowanie może ulegać w okresie umownym zmianie tylko w przypadku zmiany stawki WIBOR dla depozytów miesięcznych; 5.Okresem odsetkowym (obrachunkowym), za który naliczone będą należne bankowi odsetki, będzie okres liczony od pierwszego do ostatniego dnia miesiąca (miesiąc kalendarzowy) na podstawie stawki WIBOR 1M z poprzedniego miesiąca; 6.Do celów rozliczeniowych przyjmuje się, że okres rozliczeniowy pokrywa się z miesiącem kalendarzowym, który liczy rzeczywistą ilość dni, a rok liczy 365 dni lub 366 dni (w roku, w którym luty liczy 29 dni); 7.Spłata odsetek odbywać się będzie w terminie miesięcznym do ostatniego dnia każdego miesiąca, począwszy od pierwszego miesiąca po otrzymaniu kredytu, na podstawie zawiadomienia Wykonawcy o wysokości naliczonych odsetek dostarczonego do siedziby Zamawiającego, w terminie do 25 dnia miesiąca, w którym następować będzie spłata. Jednocześnie w tym samym terminie informacja ta będzie przekazana na adres email: j.janik@konopiska.pl; 8.W przypadku, gdy data spłaty kredytu lub odsetek przypada na dzień ustawowo wolny od pracy uważa się, że ustalony termin został zachowany, jeżeli spłata nastąpiła w pierwszym dniu roboczym po terminie określonym w umowie kredytu; 9.Odsetki będą naliczane od daty wpływu środków kredytu na rachunek Zamawiającego w Banku Spółdzielczym w Konopiskach; 10.Odsetki naliczane będą za rzeczywistą liczbę dni wykorzystania kredytu; 11.W przypadku dokonania wcześniejszej spłaty części kredytu lub jego całości, Wykonawca dokona rekalkulacji odsetek za okres obrachunkowy, w którym nastąpiła spłata i poinformuje pisemnie Zamawiającego o wysokości odsetek za ten okres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obrachunkowy w ciągu dwóch dni roboczych od daty otrzymania przez Wykonawcę pisemnego powiadomienia o wcześniejszej spłacie kredytu; 12.Oprócz oprocentowania określonego w oparciu o stopę WIBOR 1M i marżę, Wykonawcy nie przysługuje prawo naliczania i pobierania jakichkolwiek opłat i prowizji za udzielenie i obsługę kredytu; 13.Pierwszy okres obrachunkowy liczony jest od dnia wypłaty kredytu i kończy się ostatniego dnia miesiąca kalendarzowego, w którym uruchomiono transzę kredytu; 14.Ostatni okres obrachunkowy kończy się w dniu poprzedzającym całkowitą spłatę kredytu. 2.3. Zamawiający zastrzega sobie możliwość: 1.wcześniejszej spłaty całości lub części kredytu bez ponoszenia dodatkowych prowizji i opłat oraz bez konieczności uzyskiwania zgody banku; 2.dokonania przesunięcia terminu spłaty poszczególnych rat kredytowych w całym okresie objętym umową, po uprzednim zawiadomieniu banku o takim zamiarze, bez konieczności ponoszenia dodatkowych kosztów wynikających ze zmiany harmonogramu spłaty kredytu. 2.4. Zamawiający dołącza do Specyfikacji następujące dokumenty finansowe – które stanowią załącznik nr 6 do SIWZ: a) sprawozdanie Rb – NDS o nadwyżce i deficycie za rok 2017 r.; b) sprawozdanie Rb – NDS o nadwyżce i deficycie za I kw. 2018 r.; c) sprawozdanie Rb-27 S- z wykonania dochodów budżetowych (zbiorczo) za 2017r.; d) sprawozdanie Rb-27 S- z wykonania dochodów budżetowych (zbiorczo) za I kw. 2018 r.; e) sprawozdanie Rb – 28 S – z wykonania wydatków budżetowych (zbiorczo) za 2017 r.; f) sprawozdanie Rb – 28 S – z wykonania wydatków budżetowych (zbiorczo) za I kw. 2018 r.; g) sprawozdanie Rb-N o stanie należności oraz wybranych aktywów finansowych za 2017 r.; h) sprawozdanie Rb-N o stanie należności oraz wybranych aktywów finansowych za I kw. 2018 r.; i) sprawozdanie Rb – Z o zobowiązaniach za rok 2017 r.; j) sprawozdanie Rb – Z o zobowiązaniach za I kw. 2018 r.; k) opinia RIO o wykonaniu budżetu Gminy Konopiska - za 2015 r.; l) opinia RIO o wykonaniu budżetu Gminy Konopiska - za 2016 r.; m) opinia RIO o wykonaniu budżetu Gminy Konopiska - za 2017 r.; n) opinia RIO o prawidłowości planowanej kwoty długu Gminy Konopiska wynikającej z planowanych i zaciągniętych zobowiązań na 2018 r.; o) opinia RIO o przedłożonym przez Wójta Gminy Konopiska projekcie uchwały budżetowej na 2018 rok wraz z uzasadnieniem i materiałami informacyjnymi; p) opinia RIO o przedłożonym przez Wójta Gminy Konopiska projekcie uchwały w sprawie wieloletniej prognozy finansowej na lata 2018 -2025; q) opinia RIO o możliwości sfinansowania deficytu, przedstawionego w uchwale budżetowej na 2018 rok Gminy Konopiska; r) opinia RIO o możliwości spłaty przez Gminę Konopiska kredytów długoterminowych; s) uchwała nr 336/XLVI/2018 Rady Gminy Konopiska z dnia 17 kwietnia 2018 r. w sprawie: zaciągnięcia długoterminowego kredytu bankowego na zadanie pn. „Budowa kanalizacji sanitarnej w ul. Źródlanej w Konopiskach”; t) uchwała nr 336/XLVI/2018 Rady Gminy Konopiska z dnia 17 kwietnia 2018 r. w sprawie: zaciągnięcia długoterminowego kredytu bankowego na zadanie pn. „Budowa kanalizacji sanitarnej w ul. Źródlanej w Konopiskach”; u) wykaz kredytów, pożyczek i obligacji na dzień 30.06.2018 r.; v) aktualny WPF na dzień 29.06.2018 r.. 2.5. Przed podpisaniem umowy Zamawiający zobowiązuje się dostarczyć: a)aktualne zaświadczenia ZUS i US; b)zaświadczenia o nadaniu NIP i REGON; c)dokumenty powołujące Wójta i Skarbnika.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2026-06-30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2026-06-30</w:t>
            </w:r>
          </w:p>
        </w:tc>
      </w:tr>
    </w:tbl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kompetencji lub uprawnień do prowadzenia określonej działalności zawodowej, o ile wynika to z odrębnych przepisów, o którym mowa w Cz. 4 Ust. 4.2 pkt. 1) SIWZ, jeżeli posiada zezwolenia Komisji Nadzoru Finansowego na rozpoczęcie działalności bankowej, o którym mowa w art. 36 ustawy z dnia 29 sierpnia 1997 roku Prawo bankowe, a w przypadku określonym w art. 178 ust. 1 ustawy Prawo bankowe innego dokumentu potwierdzającego rozpoczęcie działalności przed dniem wejścia w życie ustawy, tj. aktualnej decyzji Prezesa Narodowego Banku Polskiego wyrażającej zgodę na rozpoczęcie działalności przed dniem wejścia w życie ustawy.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w tym zakresie.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w tym zakresie.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4)informacji z Krajowego Rejestru Karnego w zakresie określonym w art. 24 ust. 1 pkt 13, 14 i 21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odnośnie skazania za wykroczenie na karę aresztu, w zakresie określonym przez zamawiającego na podstawie art. 24 ust. 5 pkt 5 i 6 ustawy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 albo wniosków o dopuszczenie do udziału w postępowaniu; 5)oświadczenie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6)oświadczenie Wykonawcy o braku orzeczenia wobec niego tytułem środka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zapobiegawczego zakazu ubiegania się o zamówienie publiczne; 7)oświadczenie wykonawcy o niezaleganiu z opłacaniem podatków i opłat lokalnych, o których mowa w ustawie z dnia 12 stycznia 1991 r. O podatkach i opłatach lokalnych (Dz. U. Z 2016 r., poz. 716); 8)oświadczenie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w terminie 3 dni od ukazania się na stronie internetowej informacji z otwarcia ofert) 2 Zamawiający żąda od wykonawcy, który polega na zdolnościach lub sytuacji innych podmiotów na zasadach określonych w art. 22a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7 ust. 7.1 SIWZ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1)Koncesji, zezwolenia, licencji lub dokumentu potwierdzającego, że wykonawca jest wpisany do jednego z rejestrów zawodowych lub handlowych, prowadzonych w państwie członkowskim Unii Europejskiej, w którym wykonawca ma siedzibę lub miejsce zamieszkania.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6 SIWZ. 3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4Oprócz oświadczeń, o których mowa w pkt. 1 wykonawca do oferty zobowiązany jest załączyć m.in: 1) formularz oferty - załącznik nr 1 do SIWZ 2) pełnomocnictwo do reprezentowania wykonawcy w przypadku wykonawców składających ofertę wspólną 3) zobowiązanie do udostępnienia zasobów podmiotu trzeciego, jeżeli wykonawca w toku postępowania na takie zasoby powołuje się (jeżeli dotyczy) 4) dokumenty, o których mowa w Cz. 4 ust. 4 pkt. 4.9. SIWZ 5 Zgodnie z art. 24 ust. 11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zawrze umowy zgodnie z warunkami określonymi w SIWZ oraz ofercie Wykonawcy. Projekty umów zostaną przygotowane przez Wykonawcę.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2018-07-11, godzina: 09:30,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Pr="00CE135E" w:rsidRDefault="00CE135E" w:rsidP="00CE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80"/>
        <w:gridCol w:w="834"/>
        <w:gridCol w:w="7397"/>
      </w:tblGrid>
      <w:tr w:rsidR="00CE135E" w:rsidRPr="00CE135E" w:rsidTr="00CE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Kredyt w wysokości 1 547 637,00 PLN (słownie: jeden milion pięćset czterdzieści siedem tysięcy sześćset trzydzieści siedem złotych 00/100) przeznaczony na sfinansowanie wydatków na zadanie inwestycyjne pn. „Budowa kanalizacji sanitarnej w ul. Źródlanej w Konopiskach”</w:t>
            </w:r>
          </w:p>
        </w:tc>
      </w:tr>
    </w:tbl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2.1 Udzielenie kredytu długoterminowego, złotowego z przeznaczeniem na sfinansowanie w 2018 roku wydatków na zadanie inwestycyjne pn. „Budowa kanalizacji sanitarnej w ul. Źródlanej w Konopiskach” zgodnie z art. 89 ust 1 pkt 2 ustawy z dnia 27.08.2009 r. o finansach publicznych (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Nr 2077); 2. Sposób zabezpieczenia kredytu: weksel in blanco wraz z deklaracją wekslową; 3. Na koszt kredytu składać się ma wyłącznie stawka referencyjna WIBOR 1M z 29 czerwca 2018 r. oraz marża banku, bez prowizji za udzielenie kredytu; 4. Okres kredytowania: od dnia zawarcia umowy do dnia 30.06.2024 r.; 5. Kwota i waluta kredytu: 1 547 637,00 PLN (złoty polski) w jednej transzy; 6. Spłata kapitału nastąpi w latach 2019 – 2024, w ratach, płatnych w następujących terminach i wysokościach: - 30.06.2019 811 255,00 PLN - 31.03.2021 200 000,00 PLN - 31.03.2022 200 000,00 PLN - 31.03.2023 200 000,00 PLN - 31.03.2024 100 000,00 PLN - 30.06.2024 36 382,00 PLN. 7. Zamawiający rozpocznie spłatę kapitału od dnia 30.06.2019 r.; 8. Dopuszcza się możliwość refundowania faktur uregulowanych w terminie poprzedzającym datę uruchomienia kredytu; 9. Uruchomienie kredytu nastąpi w dniu następnym po podpisaniu umowy kredytowej. Wykonawca uruchomi środki kredytu bez uprzedniego wezwania Zamawiającego poprzez przekazanie ich na rachunek bankowy w Banku Spółdzielczym w Konopiskach nr 40 8273 0006 2001 0000 0172 0001; 2.2 Wspólny opis i warunki wykonania zamówienia: 1. Wykorzystanie kredytu oraz jego spłata wraz z odsetkami następować będzie w walucie polskiej; 2. Wykonawca otworzy rachunek kredytowy najpóźniej w dniu zawarcia umowy kredytowej i prowadzić go będzie nieodpłatnie w całym okresie kredytowania; 3. Zamawiający zastrzega sobie możliwość wcześniejszych przed ustalonym terminem spłat rat kredytu bez ponoszenia jakichkolwiek konsekwencji i kosztów z tego tytułu; 4. Oprocentowanie kredytu: zmienna stopa procentowa. Stopa procentowa będzie równa sumie stawki bazowej opartej o stawkę WIBOR 1M oraz marży Wykonawcy. Marża Wykonawcy jest stała w umownym okresie kredytowania. Określone w chwili zawierania umowy oprocentowanie może ulegać w okresie umownym zmianie tylko w przypadku zmiany stawki WIBOR dla depozytów miesięcznych; 5. Okresem odsetkowym (obrachunkowym), za który naliczone będą należne bankowi odsetki, będzie okres liczony od pierwszego do ostatniego dnia miesiąca (miesiąc kalendarzowy) na podstawie stawki WIBOR 1M z poprzedniego miesiąca; 6. Do celów rozliczeniowych przyjmuje się, że okres rozliczeniowy pokrywa się z miesiącem kalendarzowym, który liczy rzeczywistą ilość dni, a rok liczy 365 dni lub 366 dni (w roku, w którym luty liczy 29 dni); 7. Spłata odsetek odbywać się będzie w terminie miesięcznym do ostatniego dnia każdego miesiąca, począwszy od pierwszego miesiąca po otrzymaniu kredytu, na podstawie zawiadomienia Wykonawcy o wysokości naliczonych odsetek dostarczonego do siedziby Zamawiającego, w terminie do 25 dnia miesiąca, w którym następować będzie spłata. Jednocześnie w tym samym terminie informacja ta będzie przekazana na adres email: j.janik@konopiska.pl; 8. W przypadku, gdy data spłaty kredytu lub odsetek przypada na dzień ustawowo wolny od pracy uważa się, że ustalony termin został zachowany, jeżeli spłata nastąpiła w pierwszym dniu roboczym po terminie określonym w umowie kredytu; 9. Odsetki będą naliczane od daty wpływu środków kredytu na rachunek Zamawiającego w Banku Spółdzielczym w Konopiskach; 10. Odsetki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naliczane będą za rzeczywistą liczbę dni wykorzystania kredytu; 11. W przypadku dokonania wcześniejszej spłaty części kredytu lub jego całości, Wykonawca dokona rekalkulacji odsetek za okres obrachunkowy, w którym nastąpiła spłata i poinformuje pisemnie Zamawiającego o wysokości odsetek za ten okres obrachunkowy w ciągu dwóch dni roboczych od daty otrzymania przez Wykonawcę pisemnego powiadomienia o wcześniejszej spłacie kredytu; 12. Oprócz oprocentowania określonego w oparciu o stopę WIBOR 1M i marżę, Wykonawcy nie przysługuje prawo naliczania i pobierania jakichkolwiek opłat i prowizji za udzielenie i obsługę kredytu; 13. Pierwszy okres obrachunkowy liczony jest od dnia wypłaty kredytu i kończy się ostatniego dnia miesiąca kalendarzowego, w którym uruchomiono transzę kredytu; 14. Ostatni okres obrachunkowy kończy się w dniu poprzedzającym całkowitą spłatę kredytu. 2.3. Zamawiający zastrzega sobie możliwość: 1. wcześniejszej spłaty całości lub części kredytu bez ponoszenia dodatkowych prowizji i opłat oraz bez konieczności uzyskiwania zgody banku; 2. dokonania przesunięcia terminu spłaty poszczególnych rat kredytowych w całym okresie objętym umową, po uprzednim zawiadomieniu banku o takim zamiarze, bez konieczności ponoszenia dodatkowych kosztów wynikających ze zmiany harmonogramu spłaty kredytu. 2.4. Zamawiający dołącza do Specyfikacji następujące dokumenty finansowe – które stanowią załącznik nr 6 do SIWZ: a) sprawozdanie Rb – NDS o nadwyżce i deficycie za rok 2017 r.; b) sprawozdanie Rb – NDS o nadwyżce i deficycie za I kw. 2018 r.; c) sprawozdanie Rb-27 S- z wykonania dochodów budżetowych (zbiorczo) za 2017r.; d) sprawozdanie Rb-27 S- z wykonania dochodów budżetowych (zbiorczo) za I kw. 2018 r.; e) sprawozdanie Rb – 28 S – z wykonania wydatków budżetowych (zbiorczo) za 2017 r.; f) sprawozdanie Rb – 28 S – z wykonania wydatków budżetowych (zbiorczo) za I kw. 2018 r.; g) sprawozdanie Rb-N o stanie należności oraz wybranych aktywów finansowych za 2017 r.; h) sprawozdanie Rb-N o stanie należności oraz wybranych aktywów finansowych za I kw. 2018 r.; i) sprawozdanie Rb – Z o zobowiązaniach za rok 2017 r.; j) sprawozdanie Rb – Z o zobowiązaniach za I kw. 2018 r.; k) opinia RIO o wykonaniu budżetu Gminy Konopiska - za 2015 r.; l) opinia RIO o wykonaniu budżetu Gminy Konopiska - za 2016 r.; m) opinia RIO o wykonaniu budżetu Gminy Konopiska - za 2017 r.; n) opinia RIO o prawidłowości planowanej kwoty długu Gminy Konopiska wynikającej z planowanych i zaciągniętych zobowiązań na 2018 r.; o) opinia RIO o przedłożonym przez Wójta Gminy Konopiska projekcie uchwały budżetowej na 2018 rok wraz z uzasadnieniem i materiałami informacyjnymi; p) opinia RIO o przedłożonym przez Wójta Gminy Konopiska projekcie uchwały w sprawie wieloletniej prognozy finansowej na lata 2018 -2025; q) opinia RIO o możliwości sfinansowania deficytu, przedstawionego w uchwale budżetowej na 2018 rok Gminy Konopiska; r) opinia RIO o możliwości spłaty przez Gminę Konopiska kredytów długoterminowych; s) uchwała nr 336/XLVI/2018 Rady Gminy Konopiska z dnia 17 kwietnia 2018 r. w sprawie: zaciągnięcia długoterminowego kredytu bankowego na zadanie pn. „Budowa kanalizacji sanitarnej w ul. Źródlanej w Konopiskach”; t) uchwała nr 336/XLVI/2018 Rady Gminy Konopiska z dnia 17 kwietnia 2018 r. w sprawie: zaciągnięcia długoterminowego kredytu bankowego na zadanie pn. „Budowa kanalizacji sanitarnej w ul. Źródlanej w Konopiskach”; u) wykaz kredytów, pożyczek i obligacji na dzień 30.06.2018 r.; v) aktualny WPF na dzień 29.06.2018 r.. 2.5. Przed podpisaniem umowy Zamawiający zobowiązuje się dostarczyć: a) aktualne zaświadczenia ZUS i US; b) zaświadczenia o nadaniu NIP i REGON; c) dokumenty powołujące Wójta i Skarbnika.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66113000-5,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2026-06-30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E135E" w:rsidRP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80"/>
        <w:gridCol w:w="834"/>
        <w:gridCol w:w="7375"/>
      </w:tblGrid>
      <w:tr w:rsidR="00CE135E" w:rsidRPr="00CE135E" w:rsidTr="00CE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Kredyt w wysokości 901 000,02 PLN (słownie: dziewięćset jeden tysięcy złotych 02/100) przeznaczony na sfinansowanie wydatków na zadanie inwestycyjne pn. „Budowa chodnika na odcinku Jamki do szkoły w Korzonku”</w:t>
            </w:r>
          </w:p>
        </w:tc>
      </w:tr>
    </w:tbl>
    <w:p w:rsidR="00CE135E" w:rsidRPr="00CE135E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1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901 000,02 PLN (słownie: dziewięćset jeden tysięcy złotych 02/100) przeznaczony na sfinansowanie wydatków na zadanie inwestycyjne pn. „Budowa chodnika na odcinku Jamki do szkoły w Korzonku” Opis i warunki wykonania zamówienia: 1. Udzielenie kredytu długoterminowego, złotowego z przeznaczeniem na sfinansowanie w 2018 roku wydatków na zadanie inwestycyjne pn. „Budowa chodnika na odcinku Jamki do szkoły w Korzonku” zgodnie z art. 89 ust 1 pkt 2 ustawy z dnia 27.08.2009 r. o finansach publicznych (</w:t>
      </w:r>
      <w:proofErr w:type="spellStart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Nr 2077); 2. Sposób zabezpieczenia kredytu: weksel in blanco wraz z deklaracją wekslową; 3. Na koszt kredytu składać się ma wyłącznie stawka referencyjna WIBOR 1M z 29 czerwca 2018 r. oraz marża banku, bez prowizji za udzielenie kredytu; 4. Okres kredytowania: od dnia zawarcia umowy do dnia 30.06.2026 r.; 5. Kwota i waluta kredytu: 901 000,02 PLN (złoty polski) w jednej transzy; 6. Planowany termin uruchomienia kredytu to 20.08.2018; 7. Spłata kapitału nastąpi w latach 2025 – 2026, w ratach, płatnych w następujących terminach i wysokościach: - 30.06.2025 300 000,00 PLN - 31.12.2025 300 000,00 PLN - 30.06.2026 301 000,02 PLN. 8. Zamawiający rozpocznie spłatę kapitału od dnia 30.06.2025 r.; 9. Uruchomienie kredytu nastąpi na pisemną dyspozycję przekazaną do Wykonawcy na dwa dni przed faktycznym terminem uruchomienia kredytu. Wykonawca uruchomi środki kredytu poprzez przekazanie ich na rachunek bankowy w Banku Spółdzielczym w Konopiskach nr 40 8273 0006 2001 0000 0172 0001; 10. Dopuszcza się możliwość refundowania faktur uregulowanych w terminie poprzedzającym datę uruchomienia kredytu; 2.2 Wspólny opis i warunki wykonania zamówienia: 1. Wykorzystanie kredytu oraz jego spłata wraz z odsetkami następować będzie w walucie polskiej; 2. Wykonawca otworzy rachunek kredytowy najpóźniej w dniu zawarcia umowy kredytowej i prowadzić go będzie nieodpłatnie w całym okresie kredytowania; 3. Zamawiający zastrzega sobie możliwość wcześniejszych przed ustalonym terminem spłat rat kredytu bez ponoszenia jakichkolwiek konsekwencji i kosztów z tego tytułu; 4. Oprocentowanie kredytu: zmienna stopa procentowa. Stopa procentowa będzie równa sumie stawki bazowej opartej o stawkę WIBOR 1M oraz marży Wykonawcy. Marża Wykonawcy jest stała w umownym okresie kredytowania. Określone w chwili zawierania umowy oprocentowanie może ulegać w okresie umownym zmianie tylko w przypadku zmiany stawki WIBOR dla depozytów miesięcznych; 5. Okresem odsetkowym (obrachunkowym), za który naliczone będą należne bankowi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odsetki, będzie okres liczony od pierwszego do ostatniego dnia miesiąca (miesiąc kalendarzowy) na podstawie stawki WIBOR 1M z poprzedniego miesiąca; 6. Do celów rozliczeniowych przyjmuje się, że okres rozliczeniowy pokrywa się z miesiącem kalendarzowym, który liczy rzeczywistą ilość dni, a rok liczy 365 dni lub 366 dni (w roku, w którym luty liczy 29 dni); 7. Spłata odsetek odbywać się będzie w terminie miesięcznym do ostatniego dnia każdego miesiąca, począwszy od pierwszego miesiąca po otrzymaniu kredytu, na podstawie zawiadomienia Wykonawcy o wysokości naliczonych odsetek dostarczonego do siedziby Zamawiającego, w terminie do 25 dnia miesiąca, w którym następować będzie spłata. Jednocześnie w tym samym terminie informacja ta będzie przekazana na adres email: j.janik@konopiska.pl; 8. W przypadku, gdy data spłaty kredytu lub odsetek przypada na dzień ustawowo wolny od pracy uważa się, że ustalony termin został zachowany, jeżeli spłata nastąpiła w pierwszym dniu roboczym po terminie określonym w umowie kredytu; 9. Odsetki będą naliczane od daty wpływu środków kredytu na rachunek Zamawiającego w Banku Spółdzielczym w Konopiskach; 10. Odsetki naliczane będą za rzeczywistą liczbę dni wykorzystania kredytu; 11. W przypadku dokonania wcześniejszej spłaty części kredytu lub jego całości, Wykonawca dokona rekalkulacji odsetek za okres obrachunkowy, w którym nastąpiła spłata i poinformuje pisemnie Zamawiającego o wysokości odsetek za ten okres obrachunkowy w ciągu dwóch dni roboczych od daty otrzymania przez Wykonawcę pisemnego powiadomienia o wcześniejszej spłacie kredytu; 12. Oprócz oprocentowania określonego w oparciu o stopę WIBOR 1M i marżę, Wykonawcy nie przysługuje prawo naliczania i pobierania jakichkolwiek opłat i prowizji za udzielenie i obsługę kredytu; 13. Pierwszy okres obrachunkowy liczony jest od dnia wypłaty kredytu i kończy się ostatniego dnia miesiąca kalendarzowego, w którym uruchomiono transzę kredytu; 14. Ostatni okres obrachunkowy kończy się w dniu poprzedzającym całkowitą spłatę kredytu. 2.3. Zamawiający zastrzega sobie możliwość: 1. wcześniejszej spłaty całości lub części kredytu bez ponoszenia dodatkowych prowizji i opłat oraz bez konieczności uzyskiwania zgody banku; 2. dokonania przesunięcia terminu spłaty poszczególnych rat kredytowych w całym okresie objętym umową, po uprzednim zawiadomieniu banku o takim zamiarze, bez konieczności ponoszenia dodatkowych kosztów wynikających ze zmiany harmonogramu spłaty kredytu. 2.4. Zamawiający dołącza do Specyfikacji następujące dokumenty finansowe – które stanowią załącznik nr 6 do SIWZ: a) sprawozdanie Rb – NDS o nadwyżce i deficycie za rok 2017 r.; b) sprawozdanie Rb – NDS o nadwyżce i deficycie za I kw. 2018 r.; c) sprawozdanie Rb-27 S- z wykonania dochodów budżetowych (zbiorczo) za 2017r.; d) sprawozdanie Rb-27 S- z wykonania dochodów budżetowych (zbiorczo) za I kw. 2018 r.; e) sprawozdanie Rb – 28 S – z wykonania wydatków budżetowych (zbiorczo) za 2017 r.; f) sprawozdanie Rb – 28 S – z wykonania wydatków budżetowych (zbiorczo) za I kw. 2018 r.; g) sprawozdanie Rb-N o stanie należności oraz wybranych aktywów finansowych za 2017 r.; h) sprawozdanie Rb-N o stanie należności oraz wybranych aktywów finansowych za I kw. 2018 r.; i) sprawozdanie Rb – Z o zobowiązaniach za rok 2017 r.; j) sprawozdanie Rb – Z o zobowiązaniach za I kw. 2018 r.; k) opinia RIO o wykonaniu budżetu Gminy Konopiska - za 2015 r.; l) opinia RIO o wykonaniu budżetu Gminy Konopiska - za 2016 r.; m) opinia RIO o wykonaniu budżetu Gminy Konopiska - za 2017 r.; n) opinia RIO o prawidłowości planowanej kwoty długu Gminy Konopiska wynikającej z planowanych i zaciągniętych zobowiązań na 2018 r.; o) opinia RIO o przedłożonym przez Wójta Gminy Konopiska projekcie uchwały budżetowej na 2018 rok wraz z uzasadnieniem i materiałami informacyjnymi; p) opinia RIO o przedłożonym przez Wójta Gminy Konopiska projekcie uchwały w sprawie wieloletniej prognozy finansowej na lata 2018 -2025; q) opinia RIO o możliwości sfinansowania deficytu, przedstawionego w uchwale budżetowej na 2018 rok Gminy Konopiska; r) opinia RIO o możliwości spłaty przez Gminę Konopiska kredytów długoterminowych; s) uchwała nr 336/XLVI/2018 Rady Gminy Konopiska z dnia 17 kwietnia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2018 r. w sprawie: zaciągnięcia długoterminowego kredytu bankowego na zadanie pn. „Budowa kanalizacji sanitarnej w ul. Źródlanej w Konopiskach”; t) uchwała nr 336/XLVI/2018 Rady Gminy Konopiska z dnia 17 kwietnia 2018 r. w sprawie: zaciągnięcia długoterminowego kredytu bankowego na zadanie pn. „Budowa kanalizacji sanitarnej w ul. Źródlanej w Konopiskach”; u) wykaz kredytów, pożyczek i obligacji na dzień 30.06.2018 r.; v) aktualny WPF na dzień 29.06.2018 r.. 2.5. Przed podpisaniem umowy Zamawiający zobowiązuje się dostarczyć: a) aktualne zaświadczenia ZUS i US; b) zaświadczenia o nadaniu NIP i REGON; c) dokumenty powołujące Wójta i Skarbnika.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66113000-5,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2026-06-30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135E" w:rsidRPr="00CE135E" w:rsidTr="00CE1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E135E" w:rsidRP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135E" w:rsidRPr="00CE135E" w:rsidRDefault="00CE135E" w:rsidP="00CE135E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</w:p>
    <w:p w:rsidR="00CE135E" w:rsidRPr="00CE135E" w:rsidRDefault="00CE135E" w:rsidP="00CE135E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CE135E">
        <w:rPr>
          <w:rFonts w:ascii="Times New Roman" w:hAnsi="Times New Roman" w:cs="Times New Roman"/>
          <w:b/>
          <w:sz w:val="24"/>
          <w:lang w:eastAsia="pl-PL"/>
        </w:rPr>
        <w:t>Wójt Gminy Konopiska</w:t>
      </w:r>
    </w:p>
    <w:p w:rsidR="00CE135E" w:rsidRPr="00CE135E" w:rsidRDefault="00CE135E" w:rsidP="00CE135E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CE135E">
        <w:rPr>
          <w:rFonts w:ascii="Times New Roman" w:hAnsi="Times New Roman" w:cs="Times New Roman"/>
          <w:b/>
          <w:sz w:val="24"/>
          <w:lang w:eastAsia="pl-PL"/>
        </w:rPr>
        <w:t>mgr inż. Jerzy Żurek</w:t>
      </w:r>
    </w:p>
    <w:p w:rsidR="00CE135E" w:rsidRPr="00CE135E" w:rsidRDefault="00CE135E" w:rsidP="00CE1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135E" w:rsidRPr="00CE135E" w:rsidTr="00CE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35E" w:rsidRPr="00CE135E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5BDA" w:rsidRDefault="00A65BDA"/>
    <w:sectPr w:rsidR="00A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E"/>
    <w:rsid w:val="00A65BDA"/>
    <w:rsid w:val="00C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6936</Words>
  <Characters>41616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2018-07-03T13:36:00Z</cp:lastPrinted>
  <dcterms:created xsi:type="dcterms:W3CDTF">2018-07-03T13:35:00Z</dcterms:created>
  <dcterms:modified xsi:type="dcterms:W3CDTF">2018-07-03T13:36:00Z</dcterms:modified>
</cp:coreProperties>
</file>