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F4FA4" w:rsidP="0003161D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1E6C52">
              <w:rPr>
                <w:szCs w:val="24"/>
                <w:lang w:eastAsia="ar-SA"/>
              </w:rPr>
              <w:t>1</w:t>
            </w:r>
            <w:r w:rsidR="0003161D">
              <w:rPr>
                <w:szCs w:val="24"/>
                <w:lang w:eastAsia="ar-SA"/>
              </w:rPr>
              <w:t>4</w:t>
            </w:r>
            <w:r w:rsidR="001E6C52">
              <w:rPr>
                <w:szCs w:val="24"/>
                <w:lang w:eastAsia="ar-SA"/>
              </w:rPr>
              <w:t>.201</w:t>
            </w:r>
            <w:r w:rsidR="0003161D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943550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Przystępując do postępowania o udzielenie zamówienia publicznego realizowanego w trybie przetargu nieograniczonego pn.: </w:t>
      </w:r>
      <w:r w:rsidR="00943550" w:rsidRPr="00943550">
        <w:rPr>
          <w:rFonts w:eastAsia="Calibri"/>
          <w:b/>
          <w:szCs w:val="24"/>
          <w:lang w:eastAsia="pl-PL"/>
        </w:rPr>
        <w:t>„</w:t>
      </w:r>
      <w:r w:rsidR="00DB6C1A">
        <w:rPr>
          <w:rFonts w:eastAsiaTheme="minorHAnsi"/>
          <w:b/>
          <w:sz w:val="22"/>
          <w:szCs w:val="22"/>
          <w:lang w:eastAsia="ar-SA"/>
        </w:rPr>
        <w:t>Zimowe utrzymanie dróg na terenie gminy Konopiska w sezonie zimowym 201</w:t>
      </w:r>
      <w:r w:rsidR="0003161D">
        <w:rPr>
          <w:rFonts w:eastAsiaTheme="minorHAnsi"/>
          <w:b/>
          <w:sz w:val="22"/>
          <w:szCs w:val="22"/>
          <w:lang w:eastAsia="ar-SA"/>
        </w:rPr>
        <w:t>9</w:t>
      </w:r>
      <w:r w:rsidR="001E6C52">
        <w:rPr>
          <w:rFonts w:eastAsiaTheme="minorHAnsi"/>
          <w:b/>
          <w:sz w:val="22"/>
          <w:szCs w:val="22"/>
          <w:lang w:eastAsia="ar-SA"/>
        </w:rPr>
        <w:t>/20</w:t>
      </w:r>
      <w:r w:rsidR="0003161D">
        <w:rPr>
          <w:rFonts w:eastAsiaTheme="minorHAnsi"/>
          <w:b/>
          <w:sz w:val="22"/>
          <w:szCs w:val="22"/>
          <w:lang w:eastAsia="ar-SA"/>
        </w:rPr>
        <w:t>20</w:t>
      </w:r>
      <w:bookmarkStart w:id="0" w:name="_GoBack"/>
      <w:bookmarkEnd w:id="0"/>
      <w:r w:rsidR="00943550">
        <w:rPr>
          <w:rFonts w:eastAsiaTheme="minorHAnsi"/>
          <w:b/>
          <w:sz w:val="22"/>
          <w:szCs w:val="22"/>
          <w:lang w:eastAsia="ar-SA"/>
        </w:rPr>
        <w:t>”</w:t>
      </w:r>
      <w:r w:rsidR="00943550">
        <w:rPr>
          <w:rFonts w:eastAsia="Calibri"/>
          <w:szCs w:val="24"/>
          <w:lang w:eastAsia="pl-PL"/>
        </w:rPr>
        <w:t xml:space="preserve">, </w:t>
      </w:r>
      <w:r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Pr="004F03FB">
        <w:rPr>
          <w:rFonts w:eastAsia="Calibri"/>
          <w:szCs w:val="24"/>
          <w:lang w:eastAsia="pl-PL"/>
        </w:rPr>
        <w:t xml:space="preserve">ustawy Pzp </w:t>
      </w:r>
      <w:r w:rsidR="00DB6C1A">
        <w:rPr>
          <w:szCs w:val="24"/>
          <w:lang w:eastAsia="pl-PL"/>
        </w:rPr>
        <w:t>(Dz. U. z 2017 r. poz. 1579</w:t>
      </w:r>
      <w:r w:rsidRPr="004F03FB">
        <w:rPr>
          <w:szCs w:val="24"/>
          <w:lang w:eastAsia="pl-PL"/>
        </w:rPr>
        <w:t xml:space="preserve"> ze zm.) </w:t>
      </w:r>
      <w:r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 o ochronie konkurencji i konsumentów – Dz. U. z 2015 r. poz. 184</w:t>
      </w:r>
      <w:r w:rsidRPr="004F03FB">
        <w:rPr>
          <w:rFonts w:eastAsia="Calibri"/>
          <w:szCs w:val="24"/>
          <w:lang w:eastAsia="pl-PL"/>
        </w:rPr>
        <w:br/>
        <w:t>ze zm.), 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Pr="004F03FB">
        <w:rPr>
          <w:rFonts w:eastAsia="Calibri"/>
          <w:szCs w:val="24"/>
          <w:lang w:eastAsia="pl-PL"/>
        </w:rPr>
        <w:t>– Dz. U. z 2015</w:t>
      </w:r>
      <w:r w:rsidR="00F25675">
        <w:rPr>
          <w:rFonts w:eastAsia="Calibri"/>
          <w:szCs w:val="24"/>
          <w:lang w:eastAsia="pl-PL"/>
        </w:rPr>
        <w:t xml:space="preserve"> r. poz. 184</w:t>
      </w:r>
      <w:r w:rsidR="00F25675">
        <w:rPr>
          <w:rFonts w:eastAsia="Calibri"/>
          <w:szCs w:val="24"/>
          <w:lang w:eastAsia="pl-PL"/>
        </w:rPr>
        <w:br/>
        <w:t>z późn. zm.</w:t>
      </w:r>
      <w:r w:rsidRPr="004F03FB">
        <w:rPr>
          <w:rFonts w:eastAsia="Calibri"/>
          <w:szCs w:val="24"/>
          <w:lang w:eastAsia="pl-PL"/>
        </w:rPr>
        <w:t>), 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F7" w:rsidRDefault="000118F7" w:rsidP="004F03FB">
      <w:r>
        <w:separator/>
      </w:r>
    </w:p>
  </w:endnote>
  <w:endnote w:type="continuationSeparator" w:id="0">
    <w:p w:rsidR="000118F7" w:rsidRDefault="000118F7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7438"/>
      <w:docPartObj>
        <w:docPartGallery w:val="Page Numbers (Bottom of Page)"/>
        <w:docPartUnique/>
      </w:docPartObj>
    </w:sdtPr>
    <w:sdtEndPr/>
    <w:sdtContent>
      <w:p w:rsidR="004F03FB" w:rsidRDefault="004F03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F7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F7" w:rsidRDefault="000118F7" w:rsidP="004F03FB">
      <w:r>
        <w:separator/>
      </w:r>
    </w:p>
  </w:footnote>
  <w:footnote w:type="continuationSeparator" w:id="0">
    <w:p w:rsidR="000118F7" w:rsidRDefault="000118F7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F03FB" w:rsidP="004F03FB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1E6C52">
      <w:rPr>
        <w:i/>
        <w:szCs w:val="24"/>
      </w:rPr>
      <w:t>6</w:t>
    </w:r>
    <w:r>
      <w:rPr>
        <w:i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118F7"/>
    <w:rsid w:val="0003161D"/>
    <w:rsid w:val="001C088C"/>
    <w:rsid w:val="001E6C52"/>
    <w:rsid w:val="00417C26"/>
    <w:rsid w:val="0048429A"/>
    <w:rsid w:val="004F03FB"/>
    <w:rsid w:val="00574959"/>
    <w:rsid w:val="005E341F"/>
    <w:rsid w:val="0060738E"/>
    <w:rsid w:val="006B3E1E"/>
    <w:rsid w:val="0071558A"/>
    <w:rsid w:val="00943550"/>
    <w:rsid w:val="00950B6C"/>
    <w:rsid w:val="00A24007"/>
    <w:rsid w:val="00B253AA"/>
    <w:rsid w:val="00B90E1D"/>
    <w:rsid w:val="00C63DBA"/>
    <w:rsid w:val="00DB6C1A"/>
    <w:rsid w:val="00EC6659"/>
    <w:rsid w:val="00EF4FA4"/>
    <w:rsid w:val="00F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12</cp:revision>
  <cp:lastPrinted>2017-07-11T06:13:00Z</cp:lastPrinted>
  <dcterms:created xsi:type="dcterms:W3CDTF">2017-06-22T08:01:00Z</dcterms:created>
  <dcterms:modified xsi:type="dcterms:W3CDTF">2019-10-03T05:55:00Z</dcterms:modified>
</cp:coreProperties>
</file>