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080" w:rsidRDefault="007F2080">
      <w:pPr>
        <w:ind w:right="600"/>
        <w:rPr>
          <w:sz w:val="24"/>
          <w:szCs w:val="24"/>
        </w:rPr>
      </w:pPr>
    </w:p>
    <w:p w:rsidR="002B2278" w:rsidRDefault="002B2278" w:rsidP="002B2278">
      <w:pPr>
        <w:widowControl/>
        <w:autoSpaceDN/>
        <w:adjustRightInd/>
        <w:spacing w:line="276" w:lineRule="auto"/>
        <w:jc w:val="both"/>
        <w:rPr>
          <w:b/>
          <w:bCs/>
          <w:spacing w:val="-2"/>
          <w:sz w:val="22"/>
          <w:szCs w:val="22"/>
        </w:rPr>
      </w:pPr>
    </w:p>
    <w:p w:rsidR="00BA7B02" w:rsidRDefault="00BA7B02" w:rsidP="002B2278">
      <w:pPr>
        <w:widowControl/>
        <w:autoSpaceDN/>
        <w:adjustRightInd/>
        <w:spacing w:line="276" w:lineRule="auto"/>
        <w:jc w:val="both"/>
        <w:rPr>
          <w:rFonts w:ascii="Times New Roman" w:hAnsi="Times New Roman" w:cs="Times New Roman"/>
          <w:b/>
          <w:bCs/>
          <w:color w:val="000000"/>
          <w:sz w:val="26"/>
          <w:szCs w:val="26"/>
          <w:lang w:eastAsia="en-US"/>
        </w:rPr>
      </w:pPr>
    </w:p>
    <w:p w:rsidR="002B2278" w:rsidRPr="002B2278" w:rsidRDefault="002B2278" w:rsidP="002B2278">
      <w:pPr>
        <w:widowControl/>
        <w:autoSpaceDN/>
        <w:adjustRightInd/>
        <w:spacing w:line="276" w:lineRule="auto"/>
        <w:jc w:val="both"/>
        <w:rPr>
          <w:rFonts w:ascii="Times New Roman" w:hAnsi="Times New Roman" w:cs="Times New Roman"/>
          <w:b/>
          <w:bCs/>
          <w:sz w:val="26"/>
          <w:szCs w:val="26"/>
          <w:lang w:eastAsia="en-US"/>
        </w:rPr>
      </w:pPr>
      <w:r w:rsidRPr="002B2278">
        <w:rPr>
          <w:rFonts w:ascii="Times New Roman" w:hAnsi="Times New Roman" w:cs="Times New Roman"/>
          <w:b/>
          <w:bCs/>
          <w:color w:val="000000"/>
          <w:sz w:val="26"/>
          <w:szCs w:val="26"/>
          <w:lang w:eastAsia="en-US"/>
        </w:rPr>
        <w:t>GR.</w:t>
      </w:r>
      <w:r w:rsidR="005D6927">
        <w:rPr>
          <w:rFonts w:ascii="Times New Roman" w:hAnsi="Times New Roman" w:cs="Times New Roman"/>
          <w:b/>
          <w:bCs/>
          <w:sz w:val="26"/>
          <w:szCs w:val="26"/>
          <w:lang w:eastAsia="en-US"/>
        </w:rPr>
        <w:t>271.</w:t>
      </w:r>
      <w:r w:rsidR="004233CE">
        <w:rPr>
          <w:rFonts w:ascii="Times New Roman" w:hAnsi="Times New Roman" w:cs="Times New Roman"/>
          <w:b/>
          <w:bCs/>
          <w:sz w:val="26"/>
          <w:szCs w:val="26"/>
          <w:lang w:eastAsia="en-US"/>
        </w:rPr>
        <w:t>1</w:t>
      </w:r>
      <w:r w:rsidR="00350E54">
        <w:rPr>
          <w:rFonts w:ascii="Times New Roman" w:hAnsi="Times New Roman" w:cs="Times New Roman"/>
          <w:b/>
          <w:bCs/>
          <w:sz w:val="26"/>
          <w:szCs w:val="26"/>
          <w:lang w:eastAsia="en-US"/>
        </w:rPr>
        <w:t>3</w:t>
      </w:r>
      <w:r w:rsidRPr="002B2278">
        <w:rPr>
          <w:rFonts w:ascii="Times New Roman" w:hAnsi="Times New Roman" w:cs="Times New Roman"/>
          <w:b/>
          <w:bCs/>
          <w:sz w:val="26"/>
          <w:szCs w:val="26"/>
          <w:lang w:eastAsia="en-US"/>
        </w:rPr>
        <w:t>.201</w:t>
      </w:r>
      <w:r w:rsidR="00793924">
        <w:rPr>
          <w:rFonts w:ascii="Times New Roman" w:hAnsi="Times New Roman" w:cs="Times New Roman"/>
          <w:b/>
          <w:bCs/>
          <w:sz w:val="26"/>
          <w:szCs w:val="26"/>
          <w:lang w:eastAsia="en-US"/>
        </w:rPr>
        <w:t>9</w:t>
      </w:r>
    </w:p>
    <w:p w:rsidR="002B2278" w:rsidRPr="002B2278" w:rsidRDefault="002B2278" w:rsidP="002B2278">
      <w:pPr>
        <w:widowControl/>
        <w:autoSpaceDN/>
        <w:adjustRightInd/>
        <w:spacing w:line="276" w:lineRule="auto"/>
        <w:jc w:val="both"/>
        <w:rPr>
          <w:rFonts w:ascii="Times New Roman" w:hAnsi="Times New Roman" w:cs="Times New Roman"/>
          <w:b/>
          <w:bCs/>
          <w:sz w:val="26"/>
          <w:szCs w:val="26"/>
          <w:lang w:eastAsia="en-US"/>
        </w:rPr>
      </w:pPr>
    </w:p>
    <w:p w:rsidR="002B2278" w:rsidRPr="002B2278" w:rsidRDefault="002B2278" w:rsidP="00526140">
      <w:pPr>
        <w:widowControl/>
        <w:autoSpaceDN/>
        <w:adjustRightInd/>
        <w:spacing w:line="276" w:lineRule="auto"/>
        <w:ind w:right="262"/>
        <w:jc w:val="both"/>
        <w:rPr>
          <w:rFonts w:ascii="Times New Roman" w:hAnsi="Times New Roman" w:cs="Times New Roman"/>
          <w:b/>
          <w:bCs/>
          <w:color w:val="000000"/>
          <w:sz w:val="26"/>
          <w:szCs w:val="26"/>
          <w:lang w:eastAsia="en-US"/>
        </w:rPr>
      </w:pPr>
    </w:p>
    <w:p w:rsidR="002B2278" w:rsidRPr="002B2278" w:rsidRDefault="002B2278" w:rsidP="002B2278">
      <w:pPr>
        <w:widowControl/>
        <w:autoSpaceDE/>
        <w:autoSpaceDN/>
        <w:adjustRightInd/>
        <w:spacing w:line="276" w:lineRule="auto"/>
        <w:rPr>
          <w:rFonts w:ascii="Times New Roman" w:hAnsi="Times New Roman" w:cs="Times New Roman"/>
          <w:sz w:val="26"/>
          <w:szCs w:val="26"/>
          <w:lang w:eastAsia="ar-SA"/>
        </w:rPr>
      </w:pPr>
    </w:p>
    <w:p w:rsidR="002B2278" w:rsidRPr="002B2278" w:rsidRDefault="002B2278" w:rsidP="002B2278">
      <w:pPr>
        <w:widowControl/>
        <w:autoSpaceDE/>
        <w:autoSpaceDN/>
        <w:adjustRightInd/>
        <w:spacing w:line="276" w:lineRule="auto"/>
        <w:jc w:val="center"/>
        <w:rPr>
          <w:rFonts w:ascii="Times New Roman" w:hAnsi="Times New Roman" w:cs="Times New Roman"/>
          <w:b/>
          <w:sz w:val="26"/>
          <w:szCs w:val="26"/>
          <w:lang w:eastAsia="ar-SA"/>
        </w:rPr>
      </w:pPr>
      <w:r w:rsidRPr="002B2278">
        <w:rPr>
          <w:rFonts w:ascii="Times New Roman" w:hAnsi="Times New Roman" w:cs="Times New Roman"/>
          <w:b/>
          <w:sz w:val="26"/>
          <w:szCs w:val="26"/>
          <w:lang w:eastAsia="ar-SA"/>
        </w:rPr>
        <w:t>SPECYFIKACJA ISTOTNYCH WARUNKÓW ZAMÓWIENIA</w:t>
      </w:r>
    </w:p>
    <w:p w:rsidR="002B2278" w:rsidRPr="002B2278" w:rsidRDefault="002B2278" w:rsidP="002B2278">
      <w:pPr>
        <w:widowControl/>
        <w:autoSpaceDE/>
        <w:autoSpaceDN/>
        <w:adjustRightInd/>
        <w:spacing w:line="276" w:lineRule="auto"/>
        <w:jc w:val="center"/>
        <w:rPr>
          <w:rFonts w:ascii="Times New Roman" w:hAnsi="Times New Roman" w:cs="Times New Roman"/>
          <w:b/>
          <w:sz w:val="26"/>
          <w:szCs w:val="26"/>
          <w:lang w:eastAsia="ar-SA"/>
        </w:rPr>
      </w:pPr>
      <w:r w:rsidRPr="002B2278">
        <w:rPr>
          <w:rFonts w:ascii="Times New Roman" w:hAnsi="Times New Roman" w:cs="Times New Roman"/>
          <w:b/>
          <w:sz w:val="26"/>
          <w:szCs w:val="26"/>
          <w:lang w:eastAsia="ar-SA"/>
        </w:rPr>
        <w:t xml:space="preserve"> DLA ZAMÓWIENIA O WARTOŚCI SZACUNKOWEJ</w:t>
      </w:r>
    </w:p>
    <w:p w:rsidR="002B2278" w:rsidRPr="002B2278" w:rsidRDefault="002B2278" w:rsidP="002B2278">
      <w:pPr>
        <w:widowControl/>
        <w:autoSpaceDE/>
        <w:autoSpaceDN/>
        <w:adjustRightInd/>
        <w:spacing w:line="276" w:lineRule="auto"/>
        <w:jc w:val="center"/>
        <w:rPr>
          <w:rFonts w:ascii="Times New Roman" w:hAnsi="Times New Roman" w:cs="Times New Roman"/>
          <w:b/>
          <w:sz w:val="26"/>
          <w:szCs w:val="26"/>
          <w:lang w:eastAsia="ar-SA"/>
        </w:rPr>
      </w:pPr>
      <w:r w:rsidRPr="002B2278">
        <w:rPr>
          <w:rFonts w:ascii="Times New Roman" w:hAnsi="Times New Roman" w:cs="Times New Roman"/>
          <w:b/>
          <w:sz w:val="26"/>
          <w:szCs w:val="26"/>
          <w:lang w:eastAsia="ar-SA"/>
        </w:rPr>
        <w:t xml:space="preserve">NIEPRZEKRACZAJĄCEJ KWOTY OKREŚLONE W PRZEPISACH </w:t>
      </w:r>
    </w:p>
    <w:p w:rsidR="002B2278" w:rsidRPr="002B2278" w:rsidRDefault="002B2278" w:rsidP="002B2278">
      <w:pPr>
        <w:widowControl/>
        <w:autoSpaceDE/>
        <w:autoSpaceDN/>
        <w:adjustRightInd/>
        <w:spacing w:line="276" w:lineRule="auto"/>
        <w:jc w:val="center"/>
        <w:rPr>
          <w:rFonts w:ascii="Times New Roman" w:hAnsi="Times New Roman" w:cs="Times New Roman"/>
          <w:b/>
          <w:sz w:val="26"/>
          <w:szCs w:val="26"/>
          <w:lang w:eastAsia="ar-SA"/>
        </w:rPr>
      </w:pPr>
      <w:r w:rsidRPr="002B2278">
        <w:rPr>
          <w:rFonts w:ascii="Times New Roman" w:hAnsi="Times New Roman" w:cs="Times New Roman"/>
          <w:b/>
          <w:sz w:val="26"/>
          <w:szCs w:val="26"/>
          <w:lang w:eastAsia="ar-SA"/>
        </w:rPr>
        <w:t>WYDANYCH NA PODSTAWIE art. 11 ust. 8 Pzp</w:t>
      </w:r>
    </w:p>
    <w:p w:rsidR="002B2278" w:rsidRPr="002B2278" w:rsidRDefault="002B2278" w:rsidP="002B2278">
      <w:pPr>
        <w:widowControl/>
        <w:autoSpaceDE/>
        <w:autoSpaceDN/>
        <w:adjustRightInd/>
        <w:spacing w:line="276" w:lineRule="auto"/>
        <w:jc w:val="center"/>
        <w:rPr>
          <w:rFonts w:ascii="Times New Roman" w:hAnsi="Times New Roman" w:cs="Times New Roman"/>
          <w:b/>
          <w:sz w:val="26"/>
          <w:szCs w:val="26"/>
          <w:lang w:eastAsia="ar-SA"/>
        </w:rPr>
      </w:pPr>
      <w:r w:rsidRPr="002B2278">
        <w:rPr>
          <w:rFonts w:ascii="Times New Roman" w:hAnsi="Times New Roman" w:cs="Times New Roman"/>
          <w:b/>
          <w:sz w:val="26"/>
          <w:szCs w:val="26"/>
          <w:lang w:eastAsia="ar-SA"/>
        </w:rPr>
        <w:t xml:space="preserve"> NA </w:t>
      </w:r>
      <w:r w:rsidR="00D02138">
        <w:rPr>
          <w:rFonts w:ascii="Times New Roman" w:hAnsi="Times New Roman" w:cs="Times New Roman"/>
          <w:b/>
          <w:sz w:val="26"/>
          <w:szCs w:val="26"/>
          <w:lang w:eastAsia="ar-SA"/>
        </w:rPr>
        <w:t>USŁUGI</w:t>
      </w:r>
    </w:p>
    <w:p w:rsidR="002B2278" w:rsidRPr="002B2278" w:rsidRDefault="002B2278" w:rsidP="002B2278">
      <w:pPr>
        <w:widowControl/>
        <w:autoSpaceDE/>
        <w:autoSpaceDN/>
        <w:adjustRightInd/>
        <w:spacing w:line="276" w:lineRule="auto"/>
        <w:rPr>
          <w:rFonts w:ascii="Times New Roman" w:hAnsi="Times New Roman" w:cs="Times New Roman"/>
          <w:b/>
          <w:sz w:val="26"/>
          <w:szCs w:val="26"/>
          <w:lang w:eastAsia="ar-SA"/>
        </w:rPr>
      </w:pPr>
    </w:p>
    <w:p w:rsidR="002B2278" w:rsidRPr="00C63235" w:rsidRDefault="002B2278" w:rsidP="002B2278">
      <w:pPr>
        <w:widowControl/>
        <w:tabs>
          <w:tab w:val="left" w:pos="0"/>
        </w:tabs>
        <w:autoSpaceDE/>
        <w:autoSpaceDN/>
        <w:adjustRightInd/>
        <w:spacing w:line="276" w:lineRule="auto"/>
        <w:jc w:val="center"/>
        <w:rPr>
          <w:rFonts w:ascii="Times New Roman" w:hAnsi="Times New Roman" w:cs="Times New Roman"/>
          <w:b/>
          <w:sz w:val="26"/>
          <w:szCs w:val="26"/>
          <w:lang w:eastAsia="ar-SA"/>
        </w:rPr>
      </w:pPr>
    </w:p>
    <w:p w:rsidR="002B2278" w:rsidRPr="00C63235" w:rsidRDefault="002B2278" w:rsidP="002B2278">
      <w:pPr>
        <w:widowControl/>
        <w:tabs>
          <w:tab w:val="left" w:pos="0"/>
        </w:tabs>
        <w:autoSpaceDE/>
        <w:autoSpaceDN/>
        <w:adjustRightInd/>
        <w:spacing w:line="276" w:lineRule="auto"/>
        <w:jc w:val="center"/>
        <w:rPr>
          <w:rFonts w:ascii="Times New Roman" w:hAnsi="Times New Roman" w:cs="Times New Roman"/>
          <w:b/>
          <w:sz w:val="26"/>
          <w:szCs w:val="26"/>
          <w:lang w:eastAsia="ar-SA"/>
        </w:rPr>
      </w:pPr>
    </w:p>
    <w:p w:rsidR="002B2278" w:rsidRPr="00792685" w:rsidRDefault="002B2278" w:rsidP="00FC6AEC">
      <w:pPr>
        <w:widowControl/>
        <w:spacing w:line="276" w:lineRule="auto"/>
        <w:ind w:left="2160" w:hanging="2160"/>
        <w:jc w:val="center"/>
        <w:rPr>
          <w:rFonts w:ascii="Times New Roman" w:hAnsi="Times New Roman" w:cs="Times New Roman"/>
          <w:b/>
          <w:sz w:val="26"/>
          <w:szCs w:val="26"/>
          <w:lang w:eastAsia="ar-SA"/>
        </w:rPr>
      </w:pPr>
      <w:r w:rsidRPr="00C63235">
        <w:rPr>
          <w:rFonts w:ascii="Times New Roman" w:hAnsi="Times New Roman" w:cs="Times New Roman"/>
          <w:b/>
          <w:sz w:val="26"/>
          <w:szCs w:val="26"/>
          <w:lang w:eastAsia="ar-SA"/>
        </w:rPr>
        <w:t xml:space="preserve">Nazwa zadania:  </w:t>
      </w:r>
      <w:r w:rsidRPr="00C63235">
        <w:rPr>
          <w:rFonts w:ascii="Times New Roman" w:hAnsi="Times New Roman" w:cs="Times New Roman"/>
          <w:b/>
          <w:sz w:val="26"/>
          <w:szCs w:val="26"/>
          <w:lang w:eastAsia="ar-SA"/>
        </w:rPr>
        <w:tab/>
      </w:r>
      <w:r w:rsidR="00792685" w:rsidRPr="00792685">
        <w:rPr>
          <w:rFonts w:ascii="Times New Roman" w:eastAsiaTheme="minorHAnsi" w:hAnsi="Times New Roman" w:cs="Times New Roman"/>
          <w:b/>
          <w:sz w:val="26"/>
          <w:szCs w:val="26"/>
        </w:rPr>
        <w:t>Udzielenie kredyt</w:t>
      </w:r>
      <w:r w:rsidR="004233CE">
        <w:rPr>
          <w:rFonts w:ascii="Times New Roman" w:eastAsiaTheme="minorHAnsi" w:hAnsi="Times New Roman" w:cs="Times New Roman"/>
          <w:b/>
          <w:sz w:val="26"/>
          <w:szCs w:val="26"/>
        </w:rPr>
        <w:t>u</w:t>
      </w:r>
      <w:r w:rsidR="00792685" w:rsidRPr="00792685">
        <w:rPr>
          <w:rFonts w:ascii="Times New Roman" w:eastAsiaTheme="minorHAnsi" w:hAnsi="Times New Roman" w:cs="Times New Roman"/>
          <w:b/>
          <w:sz w:val="26"/>
          <w:szCs w:val="26"/>
        </w:rPr>
        <w:t xml:space="preserve"> długoterminow</w:t>
      </w:r>
      <w:r w:rsidR="004233CE">
        <w:rPr>
          <w:rFonts w:ascii="Times New Roman" w:eastAsiaTheme="minorHAnsi" w:hAnsi="Times New Roman" w:cs="Times New Roman"/>
          <w:b/>
          <w:sz w:val="26"/>
          <w:szCs w:val="26"/>
        </w:rPr>
        <w:t>ego</w:t>
      </w:r>
      <w:r w:rsidR="00792685" w:rsidRPr="00792685">
        <w:rPr>
          <w:rFonts w:ascii="Times New Roman" w:eastAsiaTheme="minorHAnsi" w:hAnsi="Times New Roman" w:cs="Times New Roman"/>
          <w:b/>
          <w:sz w:val="26"/>
          <w:szCs w:val="26"/>
        </w:rPr>
        <w:t xml:space="preserve"> dla Gminy Konopiska w 2019 roku</w:t>
      </w:r>
    </w:p>
    <w:p w:rsidR="002B2278" w:rsidRPr="00C63235" w:rsidRDefault="002B2278" w:rsidP="002B2278">
      <w:pPr>
        <w:widowControl/>
        <w:autoSpaceDE/>
        <w:autoSpaceDN/>
        <w:adjustRightInd/>
        <w:spacing w:line="276" w:lineRule="auto"/>
        <w:rPr>
          <w:rFonts w:ascii="Times New Roman" w:hAnsi="Times New Roman" w:cs="Times New Roman"/>
          <w:sz w:val="26"/>
          <w:szCs w:val="26"/>
          <w:lang w:eastAsia="ar-SA"/>
        </w:rPr>
      </w:pPr>
    </w:p>
    <w:p w:rsidR="002B2278" w:rsidRPr="00C63235" w:rsidRDefault="002B2278" w:rsidP="002B2278">
      <w:pPr>
        <w:widowControl/>
        <w:autoSpaceDE/>
        <w:autoSpaceDN/>
        <w:adjustRightInd/>
        <w:spacing w:line="276" w:lineRule="auto"/>
        <w:rPr>
          <w:rFonts w:ascii="Times New Roman" w:hAnsi="Times New Roman" w:cs="Times New Roman"/>
          <w:b/>
          <w:bCs/>
          <w:sz w:val="26"/>
          <w:szCs w:val="26"/>
          <w:lang w:eastAsia="ar-SA"/>
        </w:rPr>
      </w:pPr>
    </w:p>
    <w:p w:rsidR="002B2278" w:rsidRPr="00C63235" w:rsidRDefault="002B2278" w:rsidP="002B2278">
      <w:pPr>
        <w:widowControl/>
        <w:autoSpaceDE/>
        <w:autoSpaceDN/>
        <w:adjustRightInd/>
        <w:spacing w:line="276" w:lineRule="auto"/>
        <w:rPr>
          <w:rFonts w:ascii="Times New Roman" w:hAnsi="Times New Roman" w:cs="Times New Roman"/>
          <w:b/>
          <w:bCs/>
          <w:sz w:val="26"/>
          <w:szCs w:val="26"/>
          <w:lang w:eastAsia="ar-SA"/>
        </w:rPr>
      </w:pPr>
      <w:r w:rsidRPr="00C63235">
        <w:rPr>
          <w:rFonts w:ascii="Times New Roman" w:hAnsi="Times New Roman" w:cs="Times New Roman"/>
          <w:b/>
          <w:bCs/>
          <w:sz w:val="26"/>
          <w:szCs w:val="26"/>
          <w:lang w:eastAsia="ar-SA"/>
        </w:rPr>
        <w:t>Rodzaj zamówienia: Przetarg nieograniczony</w:t>
      </w:r>
    </w:p>
    <w:p w:rsidR="002B2278" w:rsidRPr="002B2278" w:rsidRDefault="002B2278" w:rsidP="002B2278">
      <w:pPr>
        <w:widowControl/>
        <w:autoSpaceDE/>
        <w:autoSpaceDN/>
        <w:adjustRightInd/>
        <w:spacing w:line="276" w:lineRule="auto"/>
        <w:rPr>
          <w:rFonts w:ascii="Times New Roman" w:hAnsi="Times New Roman" w:cs="Times New Roman"/>
          <w:b/>
          <w:bCs/>
          <w:sz w:val="26"/>
          <w:szCs w:val="26"/>
          <w:lang w:eastAsia="ar-SA"/>
        </w:rPr>
      </w:pPr>
    </w:p>
    <w:p w:rsidR="002B2278" w:rsidRPr="002B2278" w:rsidRDefault="002B2278" w:rsidP="002B2278">
      <w:pPr>
        <w:widowControl/>
        <w:autoSpaceDE/>
        <w:autoSpaceDN/>
        <w:adjustRightInd/>
        <w:spacing w:line="276" w:lineRule="auto"/>
        <w:rPr>
          <w:rFonts w:ascii="Times New Roman" w:hAnsi="Times New Roman" w:cs="Times New Roman"/>
          <w:b/>
          <w:bCs/>
          <w:sz w:val="26"/>
          <w:szCs w:val="26"/>
          <w:lang w:eastAsia="ar-SA"/>
        </w:rPr>
      </w:pPr>
    </w:p>
    <w:p w:rsidR="002B2278" w:rsidRPr="002B2278" w:rsidRDefault="002B2278" w:rsidP="002B2278">
      <w:pPr>
        <w:widowControl/>
        <w:autoSpaceDE/>
        <w:autoSpaceDN/>
        <w:adjustRightInd/>
        <w:spacing w:line="276" w:lineRule="auto"/>
        <w:rPr>
          <w:rFonts w:ascii="Times New Roman" w:hAnsi="Times New Roman" w:cs="Times New Roman"/>
          <w:b/>
          <w:bCs/>
          <w:sz w:val="26"/>
          <w:szCs w:val="26"/>
          <w:lang w:eastAsia="ar-SA"/>
        </w:rPr>
      </w:pPr>
    </w:p>
    <w:p w:rsidR="002B2278" w:rsidRPr="002B2278" w:rsidRDefault="002B2278" w:rsidP="002B2278">
      <w:pPr>
        <w:widowControl/>
        <w:autoSpaceDE/>
        <w:autoSpaceDN/>
        <w:adjustRightInd/>
        <w:spacing w:line="276" w:lineRule="auto"/>
        <w:rPr>
          <w:rFonts w:ascii="Times New Roman" w:hAnsi="Times New Roman" w:cs="Times New Roman"/>
          <w:b/>
          <w:bCs/>
          <w:sz w:val="26"/>
          <w:szCs w:val="26"/>
          <w:lang w:eastAsia="ar-SA"/>
        </w:rPr>
      </w:pPr>
      <w:r w:rsidRPr="002B2278">
        <w:rPr>
          <w:rFonts w:ascii="Times New Roman" w:hAnsi="Times New Roman" w:cs="Times New Roman"/>
          <w:b/>
          <w:bCs/>
          <w:sz w:val="26"/>
          <w:szCs w:val="26"/>
          <w:lang w:eastAsia="ar-SA"/>
        </w:rPr>
        <w:t xml:space="preserve">Zamawiający:     </w:t>
      </w:r>
      <w:r w:rsidR="00120968">
        <w:rPr>
          <w:rFonts w:ascii="Times New Roman" w:hAnsi="Times New Roman" w:cs="Times New Roman"/>
          <w:b/>
          <w:bCs/>
          <w:sz w:val="26"/>
          <w:szCs w:val="26"/>
          <w:lang w:eastAsia="ar-SA"/>
        </w:rPr>
        <w:t xml:space="preserve">  </w:t>
      </w:r>
      <w:r w:rsidRPr="002B2278">
        <w:rPr>
          <w:rFonts w:ascii="Times New Roman" w:hAnsi="Times New Roman" w:cs="Times New Roman"/>
          <w:b/>
          <w:bCs/>
          <w:sz w:val="26"/>
          <w:szCs w:val="26"/>
          <w:lang w:eastAsia="ar-SA"/>
        </w:rPr>
        <w:t>Gmina Konopiska</w:t>
      </w:r>
    </w:p>
    <w:p w:rsidR="002B2278" w:rsidRPr="002B2278" w:rsidRDefault="002B2278" w:rsidP="002B2278">
      <w:pPr>
        <w:widowControl/>
        <w:autoSpaceDE/>
        <w:autoSpaceDN/>
        <w:adjustRightInd/>
        <w:spacing w:line="276" w:lineRule="auto"/>
        <w:rPr>
          <w:rFonts w:ascii="Times New Roman" w:hAnsi="Times New Roman" w:cs="Times New Roman"/>
          <w:b/>
          <w:bCs/>
          <w:sz w:val="26"/>
          <w:szCs w:val="26"/>
          <w:lang w:eastAsia="ar-SA"/>
        </w:rPr>
      </w:pPr>
      <w:r w:rsidRPr="002B2278">
        <w:rPr>
          <w:rFonts w:ascii="Times New Roman" w:hAnsi="Times New Roman" w:cs="Times New Roman"/>
          <w:b/>
          <w:bCs/>
          <w:sz w:val="26"/>
          <w:szCs w:val="26"/>
          <w:lang w:eastAsia="ar-SA"/>
        </w:rPr>
        <w:tab/>
      </w:r>
      <w:r w:rsidRPr="002B2278">
        <w:rPr>
          <w:rFonts w:ascii="Times New Roman" w:hAnsi="Times New Roman" w:cs="Times New Roman"/>
          <w:b/>
          <w:bCs/>
          <w:sz w:val="26"/>
          <w:szCs w:val="26"/>
          <w:lang w:eastAsia="ar-SA"/>
        </w:rPr>
        <w:tab/>
        <w:t xml:space="preserve">         </w:t>
      </w:r>
      <w:r w:rsidR="00120968">
        <w:rPr>
          <w:rFonts w:ascii="Times New Roman" w:hAnsi="Times New Roman" w:cs="Times New Roman"/>
          <w:b/>
          <w:bCs/>
          <w:sz w:val="26"/>
          <w:szCs w:val="26"/>
          <w:lang w:eastAsia="ar-SA"/>
        </w:rPr>
        <w:t xml:space="preserve"> </w:t>
      </w:r>
      <w:r w:rsidRPr="002B2278">
        <w:rPr>
          <w:rFonts w:ascii="Times New Roman" w:hAnsi="Times New Roman" w:cs="Times New Roman"/>
          <w:b/>
          <w:bCs/>
          <w:sz w:val="26"/>
          <w:szCs w:val="26"/>
          <w:lang w:eastAsia="ar-SA"/>
        </w:rPr>
        <w:t>ul. Lipowa 5 , 42-274 Konopiska</w:t>
      </w:r>
    </w:p>
    <w:p w:rsidR="002B2278" w:rsidRPr="00E25DC1" w:rsidRDefault="002B2278" w:rsidP="002B2278">
      <w:pPr>
        <w:widowControl/>
        <w:autoSpaceDE/>
        <w:autoSpaceDN/>
        <w:adjustRightInd/>
        <w:spacing w:line="276" w:lineRule="auto"/>
        <w:rPr>
          <w:rFonts w:ascii="Times New Roman" w:hAnsi="Times New Roman" w:cs="Times New Roman"/>
          <w:b/>
          <w:bCs/>
          <w:sz w:val="26"/>
          <w:szCs w:val="26"/>
          <w:lang w:eastAsia="ar-SA"/>
        </w:rPr>
      </w:pPr>
      <w:r w:rsidRPr="002B2278">
        <w:rPr>
          <w:rFonts w:ascii="Times New Roman" w:hAnsi="Times New Roman" w:cs="Times New Roman"/>
          <w:b/>
          <w:bCs/>
          <w:sz w:val="26"/>
          <w:szCs w:val="26"/>
          <w:lang w:eastAsia="ar-SA"/>
        </w:rPr>
        <w:tab/>
      </w:r>
      <w:r w:rsidRPr="002B2278">
        <w:rPr>
          <w:rFonts w:ascii="Times New Roman" w:hAnsi="Times New Roman" w:cs="Times New Roman"/>
          <w:b/>
          <w:bCs/>
          <w:sz w:val="26"/>
          <w:szCs w:val="26"/>
          <w:lang w:eastAsia="ar-SA"/>
        </w:rPr>
        <w:tab/>
      </w:r>
      <w:r w:rsidRPr="002003CD">
        <w:rPr>
          <w:rFonts w:ascii="Times New Roman" w:hAnsi="Times New Roman" w:cs="Times New Roman"/>
          <w:b/>
          <w:bCs/>
          <w:sz w:val="26"/>
          <w:szCs w:val="26"/>
          <w:lang w:eastAsia="ar-SA"/>
        </w:rPr>
        <w:t xml:space="preserve">         </w:t>
      </w:r>
      <w:r w:rsidR="00120968" w:rsidRPr="002003CD">
        <w:rPr>
          <w:rFonts w:ascii="Times New Roman" w:hAnsi="Times New Roman" w:cs="Times New Roman"/>
          <w:b/>
          <w:bCs/>
          <w:sz w:val="26"/>
          <w:szCs w:val="26"/>
          <w:lang w:eastAsia="ar-SA"/>
        </w:rPr>
        <w:t xml:space="preserve"> </w:t>
      </w:r>
      <w:r w:rsidRPr="00E25DC1">
        <w:rPr>
          <w:rFonts w:ascii="Times New Roman" w:hAnsi="Times New Roman" w:cs="Times New Roman"/>
          <w:b/>
          <w:bCs/>
          <w:sz w:val="26"/>
          <w:szCs w:val="26"/>
          <w:lang w:eastAsia="ar-SA"/>
        </w:rPr>
        <w:t>tel.34/3282057 , fax.34/3282035</w:t>
      </w:r>
    </w:p>
    <w:p w:rsidR="002B2278" w:rsidRPr="002B2278" w:rsidRDefault="002B2278" w:rsidP="002B2278">
      <w:pPr>
        <w:widowControl/>
        <w:autoSpaceDE/>
        <w:autoSpaceDN/>
        <w:adjustRightInd/>
        <w:spacing w:line="276" w:lineRule="auto"/>
        <w:rPr>
          <w:rFonts w:ascii="Times New Roman" w:hAnsi="Times New Roman" w:cs="Times New Roman"/>
          <w:b/>
          <w:bCs/>
          <w:sz w:val="26"/>
          <w:szCs w:val="26"/>
          <w:lang w:val="en-US" w:eastAsia="ar-SA"/>
        </w:rPr>
      </w:pPr>
      <w:r w:rsidRPr="00E25DC1">
        <w:rPr>
          <w:rFonts w:ascii="Times New Roman" w:hAnsi="Times New Roman" w:cs="Times New Roman"/>
          <w:b/>
          <w:bCs/>
          <w:sz w:val="26"/>
          <w:szCs w:val="26"/>
          <w:lang w:eastAsia="ar-SA"/>
        </w:rPr>
        <w:tab/>
      </w:r>
      <w:r w:rsidRPr="00E25DC1">
        <w:rPr>
          <w:rFonts w:ascii="Times New Roman" w:hAnsi="Times New Roman" w:cs="Times New Roman"/>
          <w:b/>
          <w:bCs/>
          <w:sz w:val="26"/>
          <w:szCs w:val="26"/>
          <w:lang w:eastAsia="ar-SA"/>
        </w:rPr>
        <w:tab/>
        <w:t xml:space="preserve">         </w:t>
      </w:r>
      <w:r w:rsidR="00120968" w:rsidRPr="00E25DC1">
        <w:rPr>
          <w:rFonts w:ascii="Times New Roman" w:hAnsi="Times New Roman" w:cs="Times New Roman"/>
          <w:b/>
          <w:bCs/>
          <w:sz w:val="26"/>
          <w:szCs w:val="26"/>
          <w:lang w:eastAsia="ar-SA"/>
        </w:rPr>
        <w:t xml:space="preserve"> </w:t>
      </w:r>
      <w:r w:rsidRPr="002B2278">
        <w:rPr>
          <w:rFonts w:ascii="Times New Roman" w:hAnsi="Times New Roman" w:cs="Times New Roman"/>
          <w:b/>
          <w:bCs/>
          <w:sz w:val="26"/>
          <w:szCs w:val="26"/>
          <w:lang w:val="en-US" w:eastAsia="ar-SA"/>
        </w:rPr>
        <w:t>e-mail: przetargi@konopiska.pl</w:t>
      </w:r>
    </w:p>
    <w:p w:rsidR="002B2278" w:rsidRPr="002B2278" w:rsidRDefault="002B2278" w:rsidP="002B2278">
      <w:pPr>
        <w:widowControl/>
        <w:autoSpaceDE/>
        <w:autoSpaceDN/>
        <w:adjustRightInd/>
        <w:spacing w:line="276" w:lineRule="auto"/>
        <w:rPr>
          <w:rFonts w:ascii="Times New Roman" w:hAnsi="Times New Roman" w:cs="Times New Roman"/>
          <w:b/>
          <w:bCs/>
          <w:sz w:val="26"/>
          <w:szCs w:val="26"/>
          <w:lang w:val="en-US" w:eastAsia="ar-SA"/>
        </w:rPr>
      </w:pPr>
    </w:p>
    <w:p w:rsidR="002B2278" w:rsidRPr="002B2278" w:rsidRDefault="002B2278" w:rsidP="002B2278">
      <w:pPr>
        <w:widowControl/>
        <w:autoSpaceDE/>
        <w:autoSpaceDN/>
        <w:adjustRightInd/>
        <w:spacing w:line="276" w:lineRule="auto"/>
        <w:rPr>
          <w:rFonts w:ascii="Times New Roman" w:hAnsi="Times New Roman" w:cs="Times New Roman"/>
          <w:b/>
          <w:bCs/>
          <w:sz w:val="26"/>
          <w:szCs w:val="26"/>
          <w:lang w:val="en-US" w:eastAsia="ar-SA"/>
        </w:rPr>
      </w:pPr>
    </w:p>
    <w:p w:rsidR="002B2278" w:rsidRPr="002B2278" w:rsidRDefault="002B2278" w:rsidP="002B2278">
      <w:pPr>
        <w:widowControl/>
        <w:autoSpaceDE/>
        <w:autoSpaceDN/>
        <w:adjustRightInd/>
        <w:spacing w:line="276" w:lineRule="auto"/>
        <w:rPr>
          <w:rFonts w:ascii="Times New Roman" w:hAnsi="Times New Roman" w:cs="Times New Roman"/>
          <w:b/>
          <w:bCs/>
          <w:sz w:val="26"/>
          <w:szCs w:val="26"/>
          <w:lang w:val="en-US" w:eastAsia="ar-SA"/>
        </w:rPr>
      </w:pPr>
    </w:p>
    <w:p w:rsidR="002B2278" w:rsidRPr="002B2278" w:rsidRDefault="002B2278" w:rsidP="002B2278">
      <w:pPr>
        <w:widowControl/>
        <w:autoSpaceDE/>
        <w:autoSpaceDN/>
        <w:adjustRightInd/>
        <w:spacing w:line="276" w:lineRule="auto"/>
        <w:rPr>
          <w:rFonts w:ascii="Times New Roman" w:hAnsi="Times New Roman" w:cs="Times New Roman"/>
          <w:b/>
          <w:bCs/>
          <w:sz w:val="26"/>
          <w:szCs w:val="26"/>
          <w:lang w:val="en-US" w:eastAsia="ar-SA"/>
        </w:rPr>
      </w:pPr>
    </w:p>
    <w:p w:rsidR="002B2278" w:rsidRPr="002B2278" w:rsidRDefault="002B2278" w:rsidP="002B2278">
      <w:pPr>
        <w:widowControl/>
        <w:autoSpaceDE/>
        <w:autoSpaceDN/>
        <w:adjustRightInd/>
        <w:spacing w:line="276" w:lineRule="auto"/>
        <w:rPr>
          <w:rFonts w:ascii="Times New Roman" w:hAnsi="Times New Roman" w:cs="Times New Roman"/>
          <w:b/>
          <w:bCs/>
          <w:sz w:val="26"/>
          <w:szCs w:val="26"/>
          <w:lang w:val="en-US" w:eastAsia="ar-SA"/>
        </w:rPr>
      </w:pPr>
    </w:p>
    <w:p w:rsidR="002B2278" w:rsidRPr="002B2278" w:rsidRDefault="002B2278" w:rsidP="002B2278">
      <w:pPr>
        <w:widowControl/>
        <w:autoSpaceDE/>
        <w:autoSpaceDN/>
        <w:adjustRightInd/>
        <w:spacing w:line="276" w:lineRule="auto"/>
        <w:rPr>
          <w:rFonts w:ascii="Times New Roman" w:hAnsi="Times New Roman" w:cs="Times New Roman"/>
          <w:b/>
          <w:bCs/>
          <w:sz w:val="26"/>
          <w:szCs w:val="26"/>
          <w:lang w:val="en-US" w:eastAsia="ar-SA"/>
        </w:rPr>
      </w:pPr>
    </w:p>
    <w:p w:rsidR="002B2278" w:rsidRPr="002B2278" w:rsidRDefault="002B2278" w:rsidP="002B2278">
      <w:pPr>
        <w:widowControl/>
        <w:autoSpaceDE/>
        <w:autoSpaceDN/>
        <w:adjustRightInd/>
        <w:spacing w:line="276" w:lineRule="auto"/>
        <w:rPr>
          <w:rFonts w:ascii="Times New Roman" w:hAnsi="Times New Roman" w:cs="Times New Roman"/>
          <w:b/>
          <w:bCs/>
          <w:sz w:val="26"/>
          <w:szCs w:val="26"/>
          <w:lang w:val="en-US" w:eastAsia="ar-SA"/>
        </w:rPr>
      </w:pPr>
    </w:p>
    <w:p w:rsidR="002B2278" w:rsidRPr="002B2278" w:rsidRDefault="002B2278" w:rsidP="002B2278">
      <w:pPr>
        <w:widowControl/>
        <w:autoSpaceDE/>
        <w:autoSpaceDN/>
        <w:adjustRightInd/>
        <w:spacing w:line="276" w:lineRule="auto"/>
        <w:rPr>
          <w:rFonts w:ascii="Times New Roman" w:hAnsi="Times New Roman" w:cs="Times New Roman"/>
          <w:b/>
          <w:bCs/>
          <w:sz w:val="26"/>
          <w:szCs w:val="26"/>
          <w:lang w:val="en-US" w:eastAsia="ar-SA"/>
        </w:rPr>
      </w:pPr>
    </w:p>
    <w:p w:rsidR="002B2278" w:rsidRPr="002B2278" w:rsidRDefault="002B2278" w:rsidP="002B2278">
      <w:pPr>
        <w:widowControl/>
        <w:autoSpaceDE/>
        <w:autoSpaceDN/>
        <w:adjustRightInd/>
        <w:spacing w:line="276" w:lineRule="auto"/>
        <w:jc w:val="both"/>
        <w:rPr>
          <w:rFonts w:ascii="Times New Roman" w:hAnsi="Times New Roman" w:cs="Times New Roman"/>
          <w:b/>
          <w:bCs/>
          <w:sz w:val="26"/>
          <w:szCs w:val="26"/>
          <w:lang w:eastAsia="ar-SA"/>
        </w:rPr>
      </w:pPr>
      <w:r w:rsidRPr="008177E3">
        <w:rPr>
          <w:rFonts w:ascii="Times New Roman" w:hAnsi="Times New Roman" w:cs="Times New Roman"/>
          <w:b/>
          <w:bCs/>
          <w:sz w:val="26"/>
          <w:szCs w:val="26"/>
          <w:lang w:val="en-US" w:eastAsia="ar-SA"/>
        </w:rPr>
        <w:t xml:space="preserve">Konopiska, </w:t>
      </w:r>
      <w:r w:rsidR="007E19B5" w:rsidRPr="008177E3">
        <w:rPr>
          <w:rFonts w:ascii="Times New Roman" w:hAnsi="Times New Roman" w:cs="Times New Roman"/>
          <w:b/>
          <w:bCs/>
          <w:sz w:val="26"/>
          <w:szCs w:val="26"/>
          <w:lang w:val="en-US" w:eastAsia="ar-SA"/>
        </w:rPr>
        <w:t xml:space="preserve">dnia </w:t>
      </w:r>
      <w:r w:rsidR="00350E54">
        <w:rPr>
          <w:rFonts w:ascii="Times New Roman" w:hAnsi="Times New Roman" w:cs="Times New Roman"/>
          <w:b/>
          <w:bCs/>
          <w:sz w:val="26"/>
          <w:szCs w:val="26"/>
          <w:lang w:val="en-US" w:eastAsia="ar-SA"/>
        </w:rPr>
        <w:t>01</w:t>
      </w:r>
      <w:r w:rsidR="007E19B5" w:rsidRPr="008177E3">
        <w:rPr>
          <w:rFonts w:ascii="Times New Roman" w:hAnsi="Times New Roman" w:cs="Times New Roman"/>
          <w:b/>
          <w:bCs/>
          <w:sz w:val="26"/>
          <w:szCs w:val="26"/>
          <w:lang w:val="en-US" w:eastAsia="ar-SA"/>
        </w:rPr>
        <w:t>.</w:t>
      </w:r>
      <w:r w:rsidR="00350E54">
        <w:rPr>
          <w:rFonts w:ascii="Times New Roman" w:hAnsi="Times New Roman" w:cs="Times New Roman"/>
          <w:b/>
          <w:bCs/>
          <w:sz w:val="26"/>
          <w:szCs w:val="26"/>
          <w:lang w:val="en-US" w:eastAsia="ar-SA"/>
        </w:rPr>
        <w:t>10</w:t>
      </w:r>
      <w:r w:rsidRPr="008177E3">
        <w:rPr>
          <w:rFonts w:ascii="Times New Roman" w:hAnsi="Times New Roman" w:cs="Times New Roman"/>
          <w:b/>
          <w:bCs/>
          <w:sz w:val="26"/>
          <w:szCs w:val="26"/>
          <w:lang w:val="en-US" w:eastAsia="ar-SA"/>
        </w:rPr>
        <w:t>.201</w:t>
      </w:r>
      <w:r w:rsidR="00793924" w:rsidRPr="008177E3">
        <w:rPr>
          <w:rFonts w:ascii="Times New Roman" w:hAnsi="Times New Roman" w:cs="Times New Roman"/>
          <w:b/>
          <w:bCs/>
          <w:sz w:val="26"/>
          <w:szCs w:val="26"/>
          <w:lang w:val="en-US" w:eastAsia="ar-SA"/>
        </w:rPr>
        <w:t>9</w:t>
      </w:r>
      <w:r w:rsidRPr="008177E3">
        <w:rPr>
          <w:rFonts w:ascii="Times New Roman" w:hAnsi="Times New Roman" w:cs="Times New Roman"/>
          <w:b/>
          <w:bCs/>
          <w:sz w:val="26"/>
          <w:szCs w:val="26"/>
          <w:lang w:val="en-US" w:eastAsia="ar-SA"/>
        </w:rPr>
        <w:t xml:space="preserve"> r.</w:t>
      </w:r>
      <w:r w:rsidRPr="008177E3">
        <w:rPr>
          <w:rFonts w:ascii="Times New Roman" w:hAnsi="Times New Roman" w:cs="Times New Roman"/>
          <w:b/>
          <w:bCs/>
          <w:color w:val="000000"/>
          <w:sz w:val="26"/>
          <w:szCs w:val="26"/>
          <w:lang w:val="en-US" w:eastAsia="ar-SA"/>
        </w:rPr>
        <w:t xml:space="preserve">    </w:t>
      </w:r>
      <w:r w:rsidRPr="008177E3">
        <w:rPr>
          <w:rFonts w:ascii="Times New Roman" w:hAnsi="Times New Roman" w:cs="Times New Roman"/>
          <w:b/>
          <w:bCs/>
          <w:sz w:val="26"/>
          <w:szCs w:val="26"/>
          <w:lang w:val="en-US" w:eastAsia="ar-SA"/>
        </w:rPr>
        <w:t xml:space="preserve">                         </w:t>
      </w:r>
      <w:r w:rsidRPr="002B2278">
        <w:rPr>
          <w:rFonts w:ascii="Times New Roman" w:hAnsi="Times New Roman" w:cs="Times New Roman"/>
          <w:b/>
          <w:bCs/>
          <w:sz w:val="26"/>
          <w:szCs w:val="26"/>
          <w:lang w:eastAsia="ar-SA"/>
        </w:rPr>
        <w:t xml:space="preserve">Zatwierdził: Wójt Gminy Konopiska </w:t>
      </w:r>
    </w:p>
    <w:p w:rsidR="002B2278" w:rsidRPr="002B2278" w:rsidRDefault="002B2278" w:rsidP="002B2278">
      <w:pPr>
        <w:widowControl/>
        <w:autoSpaceDE/>
        <w:autoSpaceDN/>
        <w:adjustRightInd/>
        <w:spacing w:line="276" w:lineRule="auto"/>
        <w:jc w:val="both"/>
        <w:rPr>
          <w:rFonts w:ascii="Times New Roman" w:hAnsi="Times New Roman" w:cs="Times New Roman"/>
          <w:b/>
          <w:bCs/>
          <w:sz w:val="26"/>
          <w:szCs w:val="26"/>
          <w:lang w:eastAsia="ar-SA"/>
        </w:rPr>
      </w:pPr>
      <w:r w:rsidRPr="002B2278">
        <w:rPr>
          <w:rFonts w:ascii="Times New Roman" w:hAnsi="Times New Roman" w:cs="Times New Roman"/>
          <w:b/>
          <w:bCs/>
          <w:sz w:val="26"/>
          <w:szCs w:val="26"/>
          <w:lang w:eastAsia="ar-SA"/>
        </w:rPr>
        <w:t xml:space="preserve">                                            </w:t>
      </w:r>
      <w:r>
        <w:rPr>
          <w:rFonts w:ascii="Times New Roman" w:hAnsi="Times New Roman" w:cs="Times New Roman"/>
          <w:b/>
          <w:bCs/>
          <w:sz w:val="26"/>
          <w:szCs w:val="26"/>
          <w:lang w:eastAsia="ar-SA"/>
        </w:rPr>
        <w:t xml:space="preserve">                             </w:t>
      </w:r>
      <w:r w:rsidR="00D43064">
        <w:rPr>
          <w:rFonts w:ascii="Times New Roman" w:hAnsi="Times New Roman" w:cs="Times New Roman"/>
          <w:b/>
          <w:bCs/>
          <w:sz w:val="26"/>
          <w:szCs w:val="26"/>
          <w:lang w:eastAsia="ar-SA"/>
        </w:rPr>
        <w:t xml:space="preserve">                     </w:t>
      </w:r>
      <w:r w:rsidRPr="002B2278">
        <w:rPr>
          <w:rFonts w:ascii="Times New Roman" w:hAnsi="Times New Roman" w:cs="Times New Roman"/>
          <w:b/>
          <w:bCs/>
          <w:sz w:val="26"/>
          <w:szCs w:val="26"/>
          <w:lang w:eastAsia="ar-SA"/>
        </w:rPr>
        <w:t xml:space="preserve">mgr inż. Jerzy Żurek  </w:t>
      </w:r>
    </w:p>
    <w:p w:rsidR="002B2278" w:rsidRDefault="002B2278">
      <w:pPr>
        <w:shd w:val="clear" w:color="auto" w:fill="FFFFFF"/>
        <w:spacing w:before="466"/>
        <w:jc w:val="center"/>
        <w:rPr>
          <w:b/>
          <w:bCs/>
          <w:spacing w:val="-2"/>
          <w:sz w:val="22"/>
          <w:szCs w:val="22"/>
        </w:rPr>
      </w:pPr>
    </w:p>
    <w:p w:rsidR="002B2278" w:rsidRDefault="002B2278">
      <w:pPr>
        <w:shd w:val="clear" w:color="auto" w:fill="FFFFFF"/>
        <w:spacing w:before="466"/>
        <w:jc w:val="center"/>
        <w:rPr>
          <w:b/>
          <w:bCs/>
          <w:spacing w:val="-2"/>
          <w:sz w:val="22"/>
          <w:szCs w:val="22"/>
        </w:rPr>
      </w:pPr>
    </w:p>
    <w:p w:rsidR="002B2278" w:rsidRDefault="002B2278">
      <w:pPr>
        <w:shd w:val="clear" w:color="auto" w:fill="FFFFFF"/>
        <w:spacing w:before="466"/>
        <w:jc w:val="center"/>
        <w:rPr>
          <w:b/>
          <w:bCs/>
          <w:spacing w:val="-2"/>
          <w:sz w:val="22"/>
          <w:szCs w:val="22"/>
        </w:rPr>
      </w:pPr>
    </w:p>
    <w:p w:rsidR="002B2278" w:rsidRDefault="002B2278" w:rsidP="00D43064">
      <w:pPr>
        <w:shd w:val="clear" w:color="auto" w:fill="FFFFFF"/>
        <w:spacing w:before="466"/>
        <w:rPr>
          <w:b/>
          <w:bCs/>
          <w:spacing w:val="-2"/>
          <w:sz w:val="22"/>
          <w:szCs w:val="22"/>
        </w:rPr>
      </w:pPr>
    </w:p>
    <w:p w:rsidR="002B2278" w:rsidRDefault="002B2278" w:rsidP="009C16EE">
      <w:pPr>
        <w:shd w:val="clear" w:color="auto" w:fill="FFFFFF"/>
        <w:spacing w:line="264" w:lineRule="exact"/>
        <w:rPr>
          <w:sz w:val="22"/>
          <w:szCs w:val="22"/>
        </w:rPr>
      </w:pPr>
    </w:p>
    <w:tbl>
      <w:tblPr>
        <w:tblStyle w:val="Tabela-Siatka"/>
        <w:tblW w:w="0" w:type="auto"/>
        <w:tblInd w:w="34" w:type="dxa"/>
        <w:tblLook w:val="04A0" w:firstRow="1" w:lastRow="0" w:firstColumn="1" w:lastColumn="0" w:noHBand="0" w:noVBand="1"/>
      </w:tblPr>
      <w:tblGrid>
        <w:gridCol w:w="10367"/>
      </w:tblGrid>
      <w:tr w:rsidR="000C573C" w:rsidTr="000C573C">
        <w:tc>
          <w:tcPr>
            <w:tcW w:w="10959" w:type="dxa"/>
            <w:shd w:val="clear" w:color="auto" w:fill="BFBFBF" w:themeFill="background1" w:themeFillShade="BF"/>
          </w:tcPr>
          <w:p w:rsidR="000C573C" w:rsidRPr="000C573C" w:rsidRDefault="000C573C" w:rsidP="000C573C">
            <w:pPr>
              <w:spacing w:line="264" w:lineRule="exact"/>
              <w:jc w:val="center"/>
              <w:rPr>
                <w:rFonts w:ascii="Times New Roman" w:hAnsi="Times New Roman" w:cs="Times New Roman"/>
                <w:b/>
              </w:rPr>
            </w:pPr>
            <w:r w:rsidRPr="000C573C">
              <w:rPr>
                <w:rFonts w:ascii="Times New Roman" w:hAnsi="Times New Roman" w:cs="Times New Roman"/>
                <w:b/>
                <w:sz w:val="24"/>
              </w:rPr>
              <w:t>1. Zamawiający – nazwa i adres</w:t>
            </w:r>
          </w:p>
        </w:tc>
      </w:tr>
    </w:tbl>
    <w:p w:rsidR="002B2278" w:rsidRDefault="002B2278">
      <w:pPr>
        <w:shd w:val="clear" w:color="auto" w:fill="FFFFFF"/>
        <w:spacing w:line="264" w:lineRule="exact"/>
        <w:ind w:left="34"/>
      </w:pPr>
    </w:p>
    <w:p w:rsidR="009C16EE" w:rsidRPr="004A70C6" w:rsidRDefault="009C16EE" w:rsidP="004A70C6">
      <w:pPr>
        <w:widowControl/>
        <w:autoSpaceDE/>
        <w:autoSpaceDN/>
        <w:adjustRightInd/>
        <w:spacing w:line="276" w:lineRule="auto"/>
        <w:jc w:val="both"/>
        <w:rPr>
          <w:rFonts w:ascii="Times New Roman" w:hAnsi="Times New Roman" w:cs="Times New Roman"/>
          <w:b/>
          <w:sz w:val="24"/>
          <w:szCs w:val="24"/>
          <w:lang w:eastAsia="ar-SA"/>
        </w:rPr>
      </w:pPr>
      <w:r w:rsidRPr="004A70C6">
        <w:rPr>
          <w:rFonts w:ascii="Times New Roman" w:hAnsi="Times New Roman" w:cs="Times New Roman"/>
          <w:b/>
          <w:sz w:val="24"/>
          <w:szCs w:val="24"/>
          <w:lang w:eastAsia="ar-SA"/>
        </w:rPr>
        <w:t>Gmina Konopiska</w:t>
      </w:r>
    </w:p>
    <w:p w:rsidR="009C16EE" w:rsidRPr="004A70C6" w:rsidRDefault="009C16EE" w:rsidP="004A70C6">
      <w:pPr>
        <w:widowControl/>
        <w:autoSpaceDE/>
        <w:autoSpaceDN/>
        <w:adjustRightInd/>
        <w:spacing w:line="276" w:lineRule="auto"/>
        <w:jc w:val="both"/>
        <w:rPr>
          <w:rFonts w:ascii="Times New Roman" w:hAnsi="Times New Roman" w:cs="Times New Roman"/>
          <w:b/>
          <w:sz w:val="24"/>
          <w:szCs w:val="24"/>
          <w:lang w:eastAsia="ar-SA"/>
        </w:rPr>
      </w:pPr>
      <w:r w:rsidRPr="004A70C6">
        <w:rPr>
          <w:rFonts w:ascii="Times New Roman" w:hAnsi="Times New Roman" w:cs="Times New Roman"/>
          <w:b/>
          <w:sz w:val="24"/>
          <w:szCs w:val="24"/>
          <w:lang w:eastAsia="ar-SA"/>
        </w:rPr>
        <w:t xml:space="preserve">42-274 Konopiska </w:t>
      </w:r>
    </w:p>
    <w:p w:rsidR="009C16EE" w:rsidRPr="004A70C6" w:rsidRDefault="009C16EE" w:rsidP="004A70C6">
      <w:pPr>
        <w:widowControl/>
        <w:autoSpaceDE/>
        <w:autoSpaceDN/>
        <w:adjustRightInd/>
        <w:spacing w:line="276" w:lineRule="auto"/>
        <w:jc w:val="both"/>
        <w:rPr>
          <w:rFonts w:ascii="Times New Roman" w:hAnsi="Times New Roman" w:cs="Times New Roman"/>
          <w:b/>
          <w:sz w:val="24"/>
          <w:szCs w:val="24"/>
          <w:lang w:eastAsia="ar-SA"/>
        </w:rPr>
      </w:pPr>
      <w:r w:rsidRPr="004A70C6">
        <w:rPr>
          <w:rFonts w:ascii="Times New Roman" w:hAnsi="Times New Roman" w:cs="Times New Roman"/>
          <w:b/>
          <w:sz w:val="24"/>
          <w:szCs w:val="24"/>
          <w:lang w:eastAsia="ar-SA"/>
        </w:rPr>
        <w:t>ul. Lipowa 5</w:t>
      </w:r>
    </w:p>
    <w:p w:rsidR="009C16EE" w:rsidRPr="004A70C6" w:rsidRDefault="009C16EE" w:rsidP="004A70C6">
      <w:pPr>
        <w:widowControl/>
        <w:autoSpaceDE/>
        <w:autoSpaceDN/>
        <w:adjustRightInd/>
        <w:spacing w:line="276" w:lineRule="auto"/>
        <w:jc w:val="both"/>
        <w:rPr>
          <w:rFonts w:ascii="Times New Roman" w:hAnsi="Times New Roman" w:cs="Times New Roman"/>
          <w:b/>
          <w:sz w:val="24"/>
          <w:szCs w:val="24"/>
          <w:lang w:eastAsia="ar-SA"/>
        </w:rPr>
      </w:pPr>
      <w:r w:rsidRPr="004A70C6">
        <w:rPr>
          <w:rFonts w:ascii="Times New Roman" w:hAnsi="Times New Roman" w:cs="Times New Roman"/>
          <w:b/>
          <w:sz w:val="24"/>
          <w:szCs w:val="24"/>
          <w:lang w:eastAsia="ar-SA"/>
        </w:rPr>
        <w:t>powiat częstochowski, woj. śląskie</w:t>
      </w:r>
    </w:p>
    <w:p w:rsidR="009C16EE" w:rsidRPr="004A70C6" w:rsidRDefault="009C16EE" w:rsidP="004A70C6">
      <w:pPr>
        <w:widowControl/>
        <w:autoSpaceDE/>
        <w:autoSpaceDN/>
        <w:adjustRightInd/>
        <w:spacing w:line="276" w:lineRule="auto"/>
        <w:jc w:val="both"/>
        <w:rPr>
          <w:rFonts w:ascii="Times New Roman" w:hAnsi="Times New Roman" w:cs="Times New Roman"/>
          <w:b/>
          <w:sz w:val="24"/>
          <w:szCs w:val="24"/>
          <w:lang w:eastAsia="ar-SA"/>
        </w:rPr>
      </w:pPr>
      <w:r w:rsidRPr="004A70C6">
        <w:rPr>
          <w:rFonts w:ascii="Times New Roman" w:hAnsi="Times New Roman" w:cs="Times New Roman"/>
          <w:b/>
          <w:sz w:val="24"/>
          <w:szCs w:val="24"/>
          <w:lang w:eastAsia="ar-SA"/>
        </w:rPr>
        <w:t>tel. 34/3282057 , fax. 34/3282035</w:t>
      </w:r>
    </w:p>
    <w:p w:rsidR="009C16EE" w:rsidRPr="004A70C6" w:rsidRDefault="009C16EE" w:rsidP="004A70C6">
      <w:pPr>
        <w:widowControl/>
        <w:autoSpaceDE/>
        <w:autoSpaceDN/>
        <w:adjustRightInd/>
        <w:spacing w:line="276" w:lineRule="auto"/>
        <w:jc w:val="both"/>
        <w:rPr>
          <w:rFonts w:ascii="Times New Roman" w:hAnsi="Times New Roman" w:cs="Times New Roman"/>
          <w:b/>
          <w:sz w:val="24"/>
          <w:szCs w:val="24"/>
          <w:lang w:val="en-US" w:eastAsia="ar-SA"/>
        </w:rPr>
      </w:pPr>
      <w:r w:rsidRPr="004A70C6">
        <w:rPr>
          <w:rFonts w:ascii="Times New Roman" w:hAnsi="Times New Roman" w:cs="Times New Roman"/>
          <w:b/>
          <w:sz w:val="24"/>
          <w:szCs w:val="24"/>
          <w:lang w:val="en-US" w:eastAsia="ar-SA"/>
        </w:rPr>
        <w:t>e-mail : przetargi@konopiska.pl</w:t>
      </w:r>
    </w:p>
    <w:p w:rsidR="009C16EE" w:rsidRPr="00C23CC4" w:rsidRDefault="008A5E76" w:rsidP="004A70C6">
      <w:pPr>
        <w:widowControl/>
        <w:autoSpaceDE/>
        <w:autoSpaceDN/>
        <w:adjustRightInd/>
        <w:spacing w:line="276" w:lineRule="auto"/>
        <w:ind w:right="-1"/>
        <w:jc w:val="both"/>
        <w:rPr>
          <w:rFonts w:ascii="Times New Roman" w:hAnsi="Times New Roman" w:cs="Times New Roman"/>
          <w:b/>
          <w:sz w:val="24"/>
          <w:szCs w:val="24"/>
          <w:lang w:val="en-US" w:eastAsia="ar-SA"/>
        </w:rPr>
      </w:pPr>
      <w:hyperlink r:id="rId9" w:history="1">
        <w:r w:rsidR="009C16EE" w:rsidRPr="00C23CC4">
          <w:rPr>
            <w:rFonts w:ascii="Times New Roman" w:hAnsi="Times New Roman" w:cs="Times New Roman"/>
            <w:color w:val="0000FF"/>
            <w:sz w:val="24"/>
            <w:szCs w:val="24"/>
            <w:u w:val="single"/>
            <w:lang w:val="en-US" w:eastAsia="ar-SA"/>
          </w:rPr>
          <w:t>www.bip.konopiska.akcessnet.net</w:t>
        </w:r>
      </w:hyperlink>
    </w:p>
    <w:p w:rsidR="009C16EE" w:rsidRPr="004A70C6" w:rsidRDefault="009C16EE" w:rsidP="004A70C6">
      <w:pPr>
        <w:widowControl/>
        <w:tabs>
          <w:tab w:val="center" w:pos="4536"/>
          <w:tab w:val="right" w:pos="9072"/>
        </w:tabs>
        <w:autoSpaceDE/>
        <w:autoSpaceDN/>
        <w:adjustRightInd/>
        <w:spacing w:line="276" w:lineRule="auto"/>
        <w:ind w:right="-1"/>
        <w:jc w:val="both"/>
        <w:rPr>
          <w:rFonts w:ascii="Times New Roman" w:hAnsi="Times New Roman" w:cs="Times New Roman"/>
          <w:b/>
          <w:sz w:val="24"/>
          <w:szCs w:val="24"/>
          <w:lang w:eastAsia="ar-SA"/>
        </w:rPr>
      </w:pPr>
      <w:r w:rsidRPr="004A70C6">
        <w:rPr>
          <w:rFonts w:ascii="Times New Roman" w:hAnsi="Times New Roman" w:cs="Times New Roman"/>
          <w:b/>
          <w:sz w:val="24"/>
          <w:szCs w:val="24"/>
          <w:lang w:eastAsia="ar-SA"/>
        </w:rPr>
        <w:t xml:space="preserve">Godziny urzędowania: poniedziałek, środa, czwartek, piątek </w:t>
      </w:r>
      <w:r w:rsidR="005D6927">
        <w:rPr>
          <w:rFonts w:ascii="Times New Roman" w:hAnsi="Times New Roman" w:cs="Times New Roman"/>
          <w:b/>
          <w:sz w:val="24"/>
          <w:szCs w:val="24"/>
          <w:lang w:eastAsia="ar-SA"/>
        </w:rPr>
        <w:t xml:space="preserve">– od 7:00 do 15:00,  we wtorek- </w:t>
      </w:r>
      <w:r w:rsidRPr="004A70C6">
        <w:rPr>
          <w:rFonts w:ascii="Times New Roman" w:hAnsi="Times New Roman" w:cs="Times New Roman"/>
          <w:b/>
          <w:sz w:val="24"/>
          <w:szCs w:val="24"/>
          <w:lang w:eastAsia="ar-SA"/>
        </w:rPr>
        <w:t>od 7:00 do 17:00.</w:t>
      </w:r>
    </w:p>
    <w:p w:rsidR="00F82EE6" w:rsidRPr="009C16EE" w:rsidRDefault="00F82EE6" w:rsidP="009C16EE">
      <w:pPr>
        <w:widowControl/>
        <w:tabs>
          <w:tab w:val="center" w:pos="4536"/>
          <w:tab w:val="right" w:pos="9072"/>
        </w:tabs>
        <w:autoSpaceDE/>
        <w:autoSpaceDN/>
        <w:adjustRightInd/>
        <w:spacing w:line="276" w:lineRule="auto"/>
        <w:ind w:right="-1"/>
        <w:jc w:val="both"/>
        <w:rPr>
          <w:rFonts w:ascii="Times New Roman" w:hAnsi="Times New Roman" w:cs="Times New Roman"/>
          <w:b/>
          <w:sz w:val="24"/>
          <w:szCs w:val="24"/>
          <w:lang w:eastAsia="ar-SA"/>
        </w:rPr>
      </w:pPr>
    </w:p>
    <w:tbl>
      <w:tblPr>
        <w:tblStyle w:val="Tabela-Siatka"/>
        <w:tblW w:w="10740" w:type="dxa"/>
        <w:tblLook w:val="04A0" w:firstRow="1" w:lastRow="0" w:firstColumn="1" w:lastColumn="0" w:noHBand="0" w:noVBand="1"/>
      </w:tblPr>
      <w:tblGrid>
        <w:gridCol w:w="10740"/>
      </w:tblGrid>
      <w:tr w:rsidR="009C16EE" w:rsidTr="00526140">
        <w:trPr>
          <w:trHeight w:val="171"/>
        </w:trPr>
        <w:tc>
          <w:tcPr>
            <w:tcW w:w="10740" w:type="dxa"/>
            <w:shd w:val="clear" w:color="auto" w:fill="BFBFBF" w:themeFill="background1" w:themeFillShade="BF"/>
          </w:tcPr>
          <w:p w:rsidR="009C16EE" w:rsidRPr="00F82EE6" w:rsidRDefault="00F82EE6" w:rsidP="00F82EE6">
            <w:pPr>
              <w:jc w:val="center"/>
              <w:rPr>
                <w:rFonts w:ascii="Times New Roman" w:hAnsi="Times New Roman" w:cs="Times New Roman"/>
                <w:b/>
                <w:bCs/>
                <w:spacing w:val="-2"/>
                <w:sz w:val="22"/>
                <w:szCs w:val="22"/>
              </w:rPr>
            </w:pPr>
            <w:r w:rsidRPr="00F82EE6">
              <w:rPr>
                <w:rFonts w:ascii="Times New Roman" w:hAnsi="Times New Roman" w:cs="Times New Roman"/>
                <w:b/>
                <w:bCs/>
                <w:spacing w:val="-2"/>
                <w:sz w:val="24"/>
                <w:szCs w:val="22"/>
              </w:rPr>
              <w:t xml:space="preserve">2. Tryb udzielenia zamówienia </w:t>
            </w:r>
          </w:p>
        </w:tc>
      </w:tr>
    </w:tbl>
    <w:p w:rsidR="00F82EE6" w:rsidRDefault="00F82EE6" w:rsidP="00F82EE6">
      <w:pPr>
        <w:jc w:val="both"/>
        <w:rPr>
          <w:color w:val="000000"/>
          <w:sz w:val="24"/>
          <w:szCs w:val="24"/>
        </w:rPr>
      </w:pPr>
    </w:p>
    <w:p w:rsidR="00F82EE6" w:rsidRPr="00F82EE6" w:rsidRDefault="00F82EE6" w:rsidP="004A70C6">
      <w:pPr>
        <w:spacing w:line="276" w:lineRule="auto"/>
        <w:jc w:val="both"/>
        <w:rPr>
          <w:rFonts w:ascii="Times New Roman" w:hAnsi="Times New Roman" w:cs="Times New Roman"/>
          <w:color w:val="000000"/>
          <w:sz w:val="24"/>
          <w:szCs w:val="24"/>
        </w:rPr>
      </w:pPr>
      <w:r w:rsidRPr="00A10806">
        <w:rPr>
          <w:rFonts w:ascii="Times New Roman" w:hAnsi="Times New Roman" w:cs="Times New Roman"/>
          <w:b/>
          <w:color w:val="000000"/>
          <w:sz w:val="24"/>
          <w:szCs w:val="24"/>
        </w:rPr>
        <w:t>2.1</w:t>
      </w:r>
      <w:r w:rsidRPr="00F82EE6">
        <w:rPr>
          <w:rFonts w:ascii="Times New Roman" w:hAnsi="Times New Roman" w:cs="Times New Roman"/>
          <w:color w:val="000000"/>
          <w:sz w:val="24"/>
          <w:szCs w:val="24"/>
        </w:rPr>
        <w:t xml:space="preserve"> Postępowanie o udzielenie zamówienia publicznego prowadzone jest w trybie </w:t>
      </w:r>
      <w:r w:rsidRPr="00F82EE6">
        <w:rPr>
          <w:rFonts w:ascii="Times New Roman" w:hAnsi="Times New Roman" w:cs="Times New Roman"/>
          <w:b/>
          <w:bCs/>
          <w:color w:val="000000"/>
          <w:sz w:val="24"/>
          <w:szCs w:val="24"/>
        </w:rPr>
        <w:t xml:space="preserve">przetargu nieograniczonego </w:t>
      </w:r>
      <w:r w:rsidRPr="00F82EE6">
        <w:rPr>
          <w:rFonts w:ascii="Times New Roman" w:hAnsi="Times New Roman" w:cs="Times New Roman"/>
          <w:color w:val="000000"/>
          <w:sz w:val="24"/>
          <w:szCs w:val="24"/>
        </w:rPr>
        <w:t>na podstawie art. 39-46 w związku z art. 10 ust. 1</w:t>
      </w:r>
      <w:r w:rsidR="00C23CC4">
        <w:rPr>
          <w:rFonts w:ascii="Times New Roman" w:hAnsi="Times New Roman" w:cs="Times New Roman"/>
          <w:color w:val="000000"/>
          <w:sz w:val="24"/>
          <w:szCs w:val="24"/>
        </w:rPr>
        <w:t xml:space="preserve"> </w:t>
      </w:r>
      <w:r w:rsidRPr="00F82EE6">
        <w:rPr>
          <w:rFonts w:ascii="Times New Roman" w:hAnsi="Times New Roman" w:cs="Times New Roman"/>
          <w:color w:val="000000"/>
          <w:sz w:val="24"/>
          <w:szCs w:val="24"/>
        </w:rPr>
        <w:t xml:space="preserve">ustawy z dnia 29 stycznia 2004 r. Prawo zamówień publicznych </w:t>
      </w:r>
      <w:r w:rsidRPr="005A48C3">
        <w:rPr>
          <w:rFonts w:ascii="Times New Roman" w:hAnsi="Times New Roman" w:cs="Times New Roman"/>
          <w:color w:val="000000"/>
          <w:sz w:val="24"/>
          <w:szCs w:val="24"/>
        </w:rPr>
        <w:t>(</w:t>
      </w:r>
      <w:r w:rsidR="005A48C3" w:rsidRPr="005A48C3">
        <w:rPr>
          <w:rFonts w:ascii="Times New Roman" w:hAnsi="Times New Roman" w:cs="Times New Roman"/>
          <w:bCs/>
          <w:color w:val="000000"/>
          <w:sz w:val="24"/>
          <w:szCs w:val="24"/>
        </w:rPr>
        <w:t>Dz. U. z 201</w:t>
      </w:r>
      <w:r w:rsidR="00C23CC4">
        <w:rPr>
          <w:rFonts w:ascii="Times New Roman" w:hAnsi="Times New Roman" w:cs="Times New Roman"/>
          <w:bCs/>
          <w:color w:val="000000"/>
          <w:sz w:val="24"/>
          <w:szCs w:val="24"/>
        </w:rPr>
        <w:t>8</w:t>
      </w:r>
      <w:r w:rsidR="005A48C3" w:rsidRPr="005A48C3">
        <w:rPr>
          <w:rFonts w:ascii="Times New Roman" w:hAnsi="Times New Roman" w:cs="Times New Roman"/>
          <w:bCs/>
          <w:color w:val="000000"/>
          <w:sz w:val="24"/>
          <w:szCs w:val="24"/>
        </w:rPr>
        <w:t>r. poz. 1</w:t>
      </w:r>
      <w:r w:rsidR="00C23CC4">
        <w:rPr>
          <w:rFonts w:ascii="Times New Roman" w:hAnsi="Times New Roman" w:cs="Times New Roman"/>
          <w:bCs/>
          <w:color w:val="000000"/>
          <w:sz w:val="24"/>
          <w:szCs w:val="24"/>
        </w:rPr>
        <w:t>986</w:t>
      </w:r>
      <w:r w:rsidR="005A48C3" w:rsidRPr="005A48C3">
        <w:rPr>
          <w:rFonts w:ascii="Times New Roman" w:hAnsi="Times New Roman" w:cs="Times New Roman"/>
          <w:bCs/>
          <w:color w:val="000000"/>
          <w:sz w:val="24"/>
          <w:szCs w:val="24"/>
        </w:rPr>
        <w:t xml:space="preserve"> z póź</w:t>
      </w:r>
      <w:r w:rsidR="005A48C3">
        <w:rPr>
          <w:rFonts w:ascii="Times New Roman" w:hAnsi="Times New Roman" w:cs="Times New Roman"/>
          <w:bCs/>
          <w:color w:val="000000"/>
          <w:sz w:val="24"/>
          <w:szCs w:val="24"/>
        </w:rPr>
        <w:t>n</w:t>
      </w:r>
      <w:r w:rsidR="005A48C3" w:rsidRPr="005A48C3">
        <w:rPr>
          <w:rFonts w:ascii="Times New Roman" w:hAnsi="Times New Roman" w:cs="Times New Roman"/>
          <w:bCs/>
          <w:color w:val="000000"/>
          <w:sz w:val="24"/>
          <w:szCs w:val="24"/>
        </w:rPr>
        <w:t>. zm</w:t>
      </w:r>
      <w:r w:rsidRPr="005A48C3">
        <w:rPr>
          <w:rFonts w:ascii="Times New Roman" w:hAnsi="Times New Roman" w:cs="Times New Roman"/>
          <w:color w:val="000000"/>
          <w:sz w:val="24"/>
          <w:szCs w:val="24"/>
        </w:rPr>
        <w:t>.)</w:t>
      </w:r>
      <w:r w:rsidRPr="00F82EE6">
        <w:rPr>
          <w:rFonts w:ascii="Times New Roman" w:hAnsi="Times New Roman" w:cs="Times New Roman"/>
          <w:color w:val="000000"/>
          <w:sz w:val="24"/>
          <w:szCs w:val="24"/>
        </w:rPr>
        <w:t xml:space="preserve"> zwanej dalej „ustawą Pzp”.</w:t>
      </w:r>
    </w:p>
    <w:p w:rsidR="00A10806" w:rsidRDefault="00A10806" w:rsidP="004A70C6">
      <w:pPr>
        <w:spacing w:line="276" w:lineRule="auto"/>
        <w:jc w:val="both"/>
        <w:rPr>
          <w:rFonts w:ascii="Times New Roman" w:hAnsi="Times New Roman" w:cs="Times New Roman"/>
          <w:b/>
          <w:color w:val="000000"/>
          <w:sz w:val="24"/>
          <w:szCs w:val="24"/>
        </w:rPr>
      </w:pPr>
    </w:p>
    <w:p w:rsidR="00F82EE6" w:rsidRDefault="00F82EE6" w:rsidP="004A70C6">
      <w:pPr>
        <w:spacing w:line="276" w:lineRule="auto"/>
        <w:jc w:val="both"/>
        <w:rPr>
          <w:rFonts w:ascii="Times New Roman" w:hAnsi="Times New Roman" w:cs="Times New Roman"/>
          <w:color w:val="000000"/>
          <w:sz w:val="24"/>
          <w:szCs w:val="24"/>
        </w:rPr>
      </w:pPr>
      <w:r w:rsidRPr="00A10806">
        <w:rPr>
          <w:rFonts w:ascii="Times New Roman" w:hAnsi="Times New Roman" w:cs="Times New Roman"/>
          <w:b/>
          <w:color w:val="000000"/>
          <w:sz w:val="24"/>
          <w:szCs w:val="24"/>
        </w:rPr>
        <w:t>2.2</w:t>
      </w:r>
      <w:r w:rsidRPr="00F82EE6">
        <w:rPr>
          <w:rFonts w:ascii="Times New Roman" w:hAnsi="Times New Roman" w:cs="Times New Roman"/>
          <w:color w:val="000000"/>
          <w:sz w:val="24"/>
          <w:szCs w:val="24"/>
        </w:rPr>
        <w:t xml:space="preserve"> W postępowaniu mają zastosowanie przepisy ustawy Pzp oraz aktów wykonawczych wydanych na jej podstawie. W zakresie nieuregulowanym przez ww.</w:t>
      </w:r>
      <w:r w:rsidR="005D6927">
        <w:rPr>
          <w:rFonts w:ascii="Times New Roman" w:hAnsi="Times New Roman" w:cs="Times New Roman"/>
          <w:color w:val="000000"/>
          <w:sz w:val="24"/>
          <w:szCs w:val="24"/>
        </w:rPr>
        <w:t xml:space="preserve"> </w:t>
      </w:r>
      <w:r w:rsidRPr="00F82EE6">
        <w:rPr>
          <w:rFonts w:ascii="Times New Roman" w:hAnsi="Times New Roman" w:cs="Times New Roman"/>
          <w:color w:val="000000"/>
          <w:sz w:val="24"/>
          <w:szCs w:val="24"/>
        </w:rPr>
        <w:t>akty prawne stosuje się przepisy ustawy z dnia 23 kw</w:t>
      </w:r>
      <w:r w:rsidR="005A48C3">
        <w:rPr>
          <w:rFonts w:ascii="Times New Roman" w:hAnsi="Times New Roman" w:cs="Times New Roman"/>
          <w:color w:val="000000"/>
          <w:sz w:val="24"/>
          <w:szCs w:val="24"/>
        </w:rPr>
        <w:t xml:space="preserve">ietnia 1964 r. - Kodeks cywilny </w:t>
      </w:r>
      <w:r w:rsidRPr="00F82EE6">
        <w:rPr>
          <w:rFonts w:ascii="Times New Roman" w:hAnsi="Times New Roman" w:cs="Times New Roman"/>
          <w:color w:val="000000"/>
          <w:sz w:val="24"/>
          <w:szCs w:val="24"/>
        </w:rPr>
        <w:t>(Dz. U. z 201</w:t>
      </w:r>
      <w:r w:rsidR="005A48C3">
        <w:rPr>
          <w:rFonts w:ascii="Times New Roman" w:hAnsi="Times New Roman" w:cs="Times New Roman"/>
          <w:color w:val="000000"/>
          <w:sz w:val="24"/>
          <w:szCs w:val="24"/>
        </w:rPr>
        <w:t>8</w:t>
      </w:r>
      <w:r w:rsidRPr="00F82EE6">
        <w:rPr>
          <w:rFonts w:ascii="Times New Roman" w:hAnsi="Times New Roman" w:cs="Times New Roman"/>
          <w:color w:val="000000"/>
          <w:sz w:val="24"/>
          <w:szCs w:val="24"/>
        </w:rPr>
        <w:t xml:space="preserve"> r. poz. </w:t>
      </w:r>
      <w:r w:rsidR="005A48C3">
        <w:rPr>
          <w:rFonts w:ascii="Times New Roman" w:hAnsi="Times New Roman" w:cs="Times New Roman"/>
          <w:color w:val="000000"/>
          <w:sz w:val="24"/>
          <w:szCs w:val="24"/>
        </w:rPr>
        <w:t>1025 z późn. zm</w:t>
      </w:r>
      <w:r w:rsidRPr="00F82EE6">
        <w:rPr>
          <w:rFonts w:ascii="Times New Roman" w:hAnsi="Times New Roman" w:cs="Times New Roman"/>
          <w:color w:val="000000"/>
          <w:sz w:val="24"/>
          <w:szCs w:val="24"/>
        </w:rPr>
        <w:t>).</w:t>
      </w:r>
    </w:p>
    <w:p w:rsidR="00120968" w:rsidRDefault="00120968" w:rsidP="00120968">
      <w:pPr>
        <w:spacing w:line="276" w:lineRule="auto"/>
        <w:jc w:val="both"/>
        <w:rPr>
          <w:rFonts w:ascii="Times New Roman" w:hAnsi="Times New Roman" w:cs="Times New Roman"/>
          <w:color w:val="000000"/>
          <w:sz w:val="24"/>
          <w:szCs w:val="24"/>
        </w:rPr>
      </w:pPr>
    </w:p>
    <w:p w:rsidR="00120968" w:rsidRPr="00054F9C" w:rsidRDefault="00120968" w:rsidP="00120968">
      <w:pPr>
        <w:spacing w:line="276" w:lineRule="auto"/>
        <w:jc w:val="both"/>
        <w:rPr>
          <w:rFonts w:ascii="Times New Roman" w:hAnsi="Times New Roman" w:cs="Times New Roman"/>
          <w:b/>
          <w:color w:val="000000"/>
          <w:sz w:val="24"/>
          <w:szCs w:val="24"/>
        </w:rPr>
      </w:pPr>
      <w:r w:rsidRPr="00054F9C">
        <w:rPr>
          <w:rFonts w:ascii="Times New Roman" w:hAnsi="Times New Roman" w:cs="Times New Roman"/>
          <w:b/>
          <w:color w:val="000000"/>
          <w:sz w:val="24"/>
          <w:szCs w:val="24"/>
        </w:rPr>
        <w:t>2.3</w:t>
      </w:r>
      <w:r>
        <w:rPr>
          <w:rFonts w:ascii="Times New Roman" w:hAnsi="Times New Roman" w:cs="Times New Roman"/>
          <w:b/>
          <w:color w:val="000000"/>
          <w:sz w:val="24"/>
          <w:szCs w:val="24"/>
        </w:rPr>
        <w:t xml:space="preserve"> </w:t>
      </w:r>
      <w:r w:rsidRPr="00054F9C">
        <w:rPr>
          <w:rFonts w:ascii="Times New Roman" w:hAnsi="Times New Roman" w:cs="Times New Roman"/>
          <w:sz w:val="24"/>
          <w:szCs w:val="24"/>
          <w:lang w:eastAsia="ar-SA"/>
        </w:rPr>
        <w:t>Zamawiający najpierw dokona oceny ofert, a następnie zbada czy wykonawca, którego oferta została oceniona jako najkorzystniejsza, nie podlega wykluczeniu oraz spełnia warunki udziału w postępowaniu zgodnie z art. 24aa ust. 1 ustawy  Prawo zamówień publicznych (Dz. U. z 201</w:t>
      </w:r>
      <w:r w:rsidR="00C23CC4">
        <w:rPr>
          <w:rFonts w:ascii="Times New Roman" w:hAnsi="Times New Roman" w:cs="Times New Roman"/>
          <w:sz w:val="24"/>
          <w:szCs w:val="24"/>
          <w:lang w:eastAsia="ar-SA"/>
        </w:rPr>
        <w:t>8</w:t>
      </w:r>
      <w:r w:rsidRPr="00054F9C">
        <w:rPr>
          <w:rFonts w:ascii="Times New Roman" w:hAnsi="Times New Roman" w:cs="Times New Roman"/>
          <w:sz w:val="24"/>
          <w:szCs w:val="24"/>
          <w:lang w:eastAsia="ar-SA"/>
        </w:rPr>
        <w:t xml:space="preserve"> r. poz. 1</w:t>
      </w:r>
      <w:r w:rsidR="00C23CC4">
        <w:rPr>
          <w:rFonts w:ascii="Times New Roman" w:hAnsi="Times New Roman" w:cs="Times New Roman"/>
          <w:sz w:val="24"/>
          <w:szCs w:val="24"/>
          <w:lang w:eastAsia="ar-SA"/>
        </w:rPr>
        <w:t>986</w:t>
      </w:r>
      <w:r w:rsidRPr="00054F9C">
        <w:rPr>
          <w:rFonts w:ascii="Times New Roman" w:hAnsi="Times New Roman" w:cs="Times New Roman"/>
          <w:sz w:val="24"/>
          <w:szCs w:val="24"/>
          <w:lang w:eastAsia="ar-SA"/>
        </w:rPr>
        <w:t xml:space="preserve"> z późn. zm.).</w:t>
      </w:r>
    </w:p>
    <w:p w:rsidR="00120968" w:rsidRDefault="00120968" w:rsidP="004A70C6">
      <w:pPr>
        <w:spacing w:line="276" w:lineRule="auto"/>
        <w:jc w:val="both"/>
        <w:rPr>
          <w:rFonts w:ascii="Times New Roman" w:hAnsi="Times New Roman" w:cs="Times New Roman"/>
          <w:color w:val="000000"/>
          <w:sz w:val="24"/>
          <w:szCs w:val="24"/>
        </w:rPr>
      </w:pPr>
    </w:p>
    <w:p w:rsidR="00F82EE6" w:rsidRPr="00F82EE6" w:rsidRDefault="00F82EE6" w:rsidP="00F82EE6">
      <w:pPr>
        <w:jc w:val="both"/>
        <w:rPr>
          <w:rFonts w:ascii="Times New Roman" w:hAnsi="Times New Roman" w:cs="Times New Roman"/>
          <w:color w:val="000000"/>
          <w:sz w:val="24"/>
          <w:szCs w:val="24"/>
        </w:rPr>
      </w:pPr>
    </w:p>
    <w:tbl>
      <w:tblPr>
        <w:tblStyle w:val="Tabela-Siatka"/>
        <w:tblW w:w="10740" w:type="dxa"/>
        <w:tblLook w:val="04A0" w:firstRow="1" w:lastRow="0" w:firstColumn="1" w:lastColumn="0" w:noHBand="0" w:noVBand="1"/>
      </w:tblPr>
      <w:tblGrid>
        <w:gridCol w:w="10740"/>
      </w:tblGrid>
      <w:tr w:rsidR="00F82EE6" w:rsidRPr="004233CE" w:rsidTr="00526140">
        <w:tc>
          <w:tcPr>
            <w:tcW w:w="10740" w:type="dxa"/>
            <w:shd w:val="clear" w:color="auto" w:fill="BFBFBF" w:themeFill="background1" w:themeFillShade="BF"/>
          </w:tcPr>
          <w:p w:rsidR="00F82EE6" w:rsidRPr="004233CE" w:rsidRDefault="00F82EE6" w:rsidP="00F82EE6">
            <w:pPr>
              <w:jc w:val="center"/>
              <w:rPr>
                <w:rFonts w:ascii="Times New Roman" w:hAnsi="Times New Roman" w:cs="Times New Roman"/>
                <w:b/>
                <w:bCs/>
                <w:spacing w:val="-2"/>
                <w:sz w:val="22"/>
                <w:szCs w:val="22"/>
                <w:highlight w:val="yellow"/>
              </w:rPr>
            </w:pPr>
            <w:r w:rsidRPr="005E274B">
              <w:rPr>
                <w:rFonts w:ascii="Times New Roman" w:hAnsi="Times New Roman" w:cs="Times New Roman"/>
                <w:b/>
                <w:bCs/>
                <w:spacing w:val="-2"/>
                <w:sz w:val="24"/>
                <w:szCs w:val="22"/>
              </w:rPr>
              <w:t>3. Opis przedmiotu zamówienia</w:t>
            </w:r>
          </w:p>
        </w:tc>
      </w:tr>
    </w:tbl>
    <w:p w:rsidR="006A765A" w:rsidRPr="004233CE" w:rsidRDefault="006A765A" w:rsidP="006A765A">
      <w:pPr>
        <w:jc w:val="both"/>
        <w:rPr>
          <w:rFonts w:ascii="Times New Roman" w:hAnsi="Times New Roman" w:cs="Times New Roman"/>
          <w:b/>
          <w:sz w:val="24"/>
          <w:szCs w:val="24"/>
          <w:highlight w:val="yellow"/>
        </w:rPr>
      </w:pPr>
    </w:p>
    <w:p w:rsidR="006A765A" w:rsidRPr="004509EF" w:rsidRDefault="006A765A" w:rsidP="006A765A">
      <w:pPr>
        <w:jc w:val="both"/>
        <w:rPr>
          <w:rFonts w:ascii="Times New Roman" w:hAnsi="Times New Roman" w:cs="Times New Roman"/>
          <w:b/>
          <w:bCs/>
          <w:sz w:val="24"/>
          <w:szCs w:val="24"/>
        </w:rPr>
      </w:pPr>
      <w:r w:rsidRPr="004509EF">
        <w:rPr>
          <w:rFonts w:ascii="Times New Roman" w:hAnsi="Times New Roman" w:cs="Times New Roman"/>
          <w:b/>
          <w:sz w:val="24"/>
          <w:szCs w:val="24"/>
        </w:rPr>
        <w:t>3.1</w:t>
      </w:r>
      <w:r w:rsidRPr="004509EF">
        <w:rPr>
          <w:rFonts w:ascii="Times New Roman" w:hAnsi="Times New Roman" w:cs="Times New Roman"/>
          <w:sz w:val="24"/>
          <w:szCs w:val="24"/>
        </w:rPr>
        <w:t xml:space="preserve"> Przedmiotem zamówienia jest: </w:t>
      </w:r>
      <w:r w:rsidR="004509EF" w:rsidRPr="004509EF">
        <w:rPr>
          <w:rFonts w:ascii="Times New Roman" w:eastAsiaTheme="minorHAnsi" w:hAnsi="Times New Roman" w:cs="Times New Roman"/>
          <w:b/>
          <w:sz w:val="24"/>
          <w:szCs w:val="24"/>
        </w:rPr>
        <w:t>Udzielenie kredytu długoterminowego dla Gminy Konopiska w 2019 roku</w:t>
      </w:r>
      <w:r w:rsidRPr="004509EF">
        <w:rPr>
          <w:rFonts w:ascii="Times New Roman" w:hAnsi="Times New Roman" w:cs="Times New Roman"/>
          <w:b/>
          <w:bCs/>
          <w:sz w:val="24"/>
          <w:szCs w:val="24"/>
        </w:rPr>
        <w:t>., w tym:</w:t>
      </w:r>
    </w:p>
    <w:p w:rsidR="006A765A" w:rsidRPr="004509EF" w:rsidRDefault="006A765A" w:rsidP="006A765A">
      <w:pPr>
        <w:jc w:val="both"/>
        <w:rPr>
          <w:rFonts w:ascii="Times New Roman" w:hAnsi="Times New Roman" w:cs="Times New Roman"/>
          <w:bCs/>
          <w:sz w:val="24"/>
          <w:szCs w:val="24"/>
          <w:u w:val="single"/>
        </w:rPr>
      </w:pPr>
    </w:p>
    <w:p w:rsidR="004509EF" w:rsidRPr="004509EF" w:rsidRDefault="006A765A" w:rsidP="004509EF">
      <w:pPr>
        <w:jc w:val="both"/>
        <w:rPr>
          <w:rFonts w:ascii="Times New Roman" w:hAnsi="Times New Roman" w:cs="Times New Roman"/>
          <w:b/>
          <w:bCs/>
          <w:sz w:val="24"/>
          <w:szCs w:val="24"/>
        </w:rPr>
      </w:pPr>
      <w:r w:rsidRPr="004509EF">
        <w:rPr>
          <w:rFonts w:ascii="Times New Roman" w:hAnsi="Times New Roman" w:cs="Times New Roman"/>
          <w:b/>
          <w:bCs/>
          <w:sz w:val="24"/>
          <w:szCs w:val="24"/>
        </w:rPr>
        <w:t>3.1.1</w:t>
      </w:r>
      <w:r w:rsidRPr="004509EF">
        <w:rPr>
          <w:rFonts w:ascii="Times New Roman" w:hAnsi="Times New Roman" w:cs="Times New Roman"/>
          <w:bCs/>
          <w:sz w:val="24"/>
          <w:szCs w:val="24"/>
          <w:u w:val="single"/>
        </w:rPr>
        <w:t xml:space="preserve"> </w:t>
      </w:r>
      <w:r w:rsidRPr="004509EF">
        <w:rPr>
          <w:rFonts w:ascii="Times New Roman" w:hAnsi="Times New Roman" w:cs="Times New Roman"/>
          <w:b/>
          <w:bCs/>
          <w:sz w:val="24"/>
          <w:szCs w:val="24"/>
        </w:rPr>
        <w:t xml:space="preserve"> </w:t>
      </w:r>
      <w:r w:rsidR="004509EF" w:rsidRPr="004509EF">
        <w:rPr>
          <w:rFonts w:ascii="Times New Roman" w:hAnsi="Times New Roman" w:cs="Times New Roman"/>
          <w:b/>
          <w:bCs/>
          <w:sz w:val="24"/>
          <w:szCs w:val="24"/>
        </w:rPr>
        <w:t>Kredyt w wysokości 1 660 000,00 PLN (słownie: jeden milion sześćset sześćdziesiąt tysięcy złotych 00/100) przeznaczony na sfinansowanie planowanego deficytu budżetu gminy oraz spłatę wcześniej zaciągniętych zobowiązań z tytułu pożyczek i kredytów</w:t>
      </w:r>
    </w:p>
    <w:p w:rsidR="004509EF" w:rsidRPr="004509EF" w:rsidRDefault="004509EF" w:rsidP="004509EF">
      <w:pPr>
        <w:pStyle w:val="Default"/>
        <w:jc w:val="both"/>
        <w:rPr>
          <w:rFonts w:ascii="Times New Roman" w:hAnsi="Times New Roman" w:cs="Times New Roman"/>
          <w:b/>
        </w:rPr>
      </w:pPr>
      <w:r w:rsidRPr="004509EF">
        <w:rPr>
          <w:rFonts w:ascii="Times New Roman" w:hAnsi="Times New Roman" w:cs="Times New Roman"/>
          <w:b/>
        </w:rPr>
        <w:t xml:space="preserve">Opis i warunki wykonania zamówienia: </w:t>
      </w:r>
    </w:p>
    <w:p w:rsidR="004509EF" w:rsidRPr="004509EF" w:rsidRDefault="004509EF" w:rsidP="004509EF">
      <w:pPr>
        <w:pStyle w:val="Default"/>
        <w:numPr>
          <w:ilvl w:val="0"/>
          <w:numId w:val="26"/>
        </w:numPr>
        <w:ind w:left="426"/>
        <w:jc w:val="both"/>
        <w:rPr>
          <w:rFonts w:ascii="Times New Roman" w:hAnsi="Times New Roman" w:cs="Times New Roman"/>
        </w:rPr>
      </w:pPr>
      <w:r w:rsidRPr="004509EF">
        <w:rPr>
          <w:rFonts w:ascii="Times New Roman" w:hAnsi="Times New Roman" w:cs="Times New Roman"/>
        </w:rPr>
        <w:t xml:space="preserve">Udzielenie kredytu długoterminowego, złotowego z przeznaczeniem na sfinansowanie w 2019 roku </w:t>
      </w:r>
      <w:r w:rsidRPr="004509EF">
        <w:rPr>
          <w:rFonts w:ascii="Times New Roman" w:hAnsi="Times New Roman" w:cs="Times New Roman"/>
          <w:bCs/>
        </w:rPr>
        <w:t xml:space="preserve">planowanego deficytu budżetu gminy oraz spłatę wcześniej zaciągniętych zobowiązań z tytułu pożyczek i kredytów </w:t>
      </w:r>
      <w:r w:rsidRPr="004509EF">
        <w:rPr>
          <w:rFonts w:ascii="Times New Roman" w:hAnsi="Times New Roman" w:cs="Times New Roman"/>
        </w:rPr>
        <w:t>zgodnie z art. 89 ust 1 pkt 2 ustawy z dnia 27.08.2009 r. o finansach publicznych (Dz. U. z 2019 r. poz. 869 z późn zm.);</w:t>
      </w:r>
    </w:p>
    <w:p w:rsidR="004509EF" w:rsidRPr="004509EF" w:rsidRDefault="004509EF" w:rsidP="004509EF">
      <w:pPr>
        <w:pStyle w:val="Default"/>
        <w:numPr>
          <w:ilvl w:val="0"/>
          <w:numId w:val="26"/>
        </w:numPr>
        <w:ind w:left="426"/>
        <w:jc w:val="both"/>
        <w:rPr>
          <w:rFonts w:ascii="Times New Roman" w:hAnsi="Times New Roman" w:cs="Times New Roman"/>
        </w:rPr>
      </w:pPr>
      <w:r w:rsidRPr="004509EF">
        <w:rPr>
          <w:rFonts w:ascii="Times New Roman" w:hAnsi="Times New Roman" w:cs="Times New Roman"/>
        </w:rPr>
        <w:t>Sposób zabezpieczenia kredytu: weksel in blanco wraz z deklaracją wekslową;</w:t>
      </w:r>
    </w:p>
    <w:p w:rsidR="004509EF" w:rsidRPr="004509EF" w:rsidRDefault="004509EF" w:rsidP="004509EF">
      <w:pPr>
        <w:pStyle w:val="Default"/>
        <w:numPr>
          <w:ilvl w:val="0"/>
          <w:numId w:val="26"/>
        </w:numPr>
        <w:ind w:left="426"/>
        <w:jc w:val="both"/>
        <w:rPr>
          <w:rFonts w:ascii="Times New Roman" w:hAnsi="Times New Roman" w:cs="Times New Roman"/>
        </w:rPr>
      </w:pPr>
      <w:r w:rsidRPr="004509EF">
        <w:rPr>
          <w:rFonts w:ascii="Times New Roman" w:hAnsi="Times New Roman" w:cs="Times New Roman"/>
        </w:rPr>
        <w:t xml:space="preserve">Na koszt kredytu składać się ma wyłącznie stawka referencyjna WIBOR 1M z 30 </w:t>
      </w:r>
      <w:r w:rsidR="00350E54">
        <w:rPr>
          <w:rFonts w:ascii="Times New Roman" w:hAnsi="Times New Roman" w:cs="Times New Roman"/>
        </w:rPr>
        <w:t>września</w:t>
      </w:r>
      <w:r w:rsidRPr="004509EF">
        <w:rPr>
          <w:rFonts w:ascii="Times New Roman" w:hAnsi="Times New Roman" w:cs="Times New Roman"/>
        </w:rPr>
        <w:t xml:space="preserve"> 2019 r. oraz marża banku, bez prowizji za udzielenie kredytu;</w:t>
      </w:r>
    </w:p>
    <w:p w:rsidR="004509EF" w:rsidRPr="004509EF" w:rsidRDefault="004509EF" w:rsidP="004509EF">
      <w:pPr>
        <w:pStyle w:val="Default"/>
        <w:numPr>
          <w:ilvl w:val="0"/>
          <w:numId w:val="26"/>
        </w:numPr>
        <w:ind w:left="426"/>
        <w:jc w:val="both"/>
        <w:rPr>
          <w:rFonts w:ascii="Times New Roman" w:hAnsi="Times New Roman" w:cs="Times New Roman"/>
        </w:rPr>
      </w:pPr>
      <w:r w:rsidRPr="004509EF">
        <w:rPr>
          <w:rFonts w:ascii="Times New Roman" w:hAnsi="Times New Roman" w:cs="Times New Roman"/>
        </w:rPr>
        <w:t>Okres kredytowania: od dnia zawarcia umowy do dnia 30.09.2028 r.;</w:t>
      </w:r>
    </w:p>
    <w:p w:rsidR="004509EF" w:rsidRPr="004509EF" w:rsidRDefault="004509EF" w:rsidP="004509EF">
      <w:pPr>
        <w:pStyle w:val="Default"/>
        <w:numPr>
          <w:ilvl w:val="0"/>
          <w:numId w:val="26"/>
        </w:numPr>
        <w:ind w:left="426"/>
        <w:jc w:val="both"/>
        <w:rPr>
          <w:rFonts w:ascii="Times New Roman" w:hAnsi="Times New Roman" w:cs="Times New Roman"/>
        </w:rPr>
      </w:pPr>
      <w:r w:rsidRPr="004509EF">
        <w:rPr>
          <w:rFonts w:ascii="Times New Roman" w:hAnsi="Times New Roman" w:cs="Times New Roman"/>
        </w:rPr>
        <w:t>Kwota i waluta kredytu: 1 660 000,00 PLN (złoty polski);</w:t>
      </w:r>
    </w:p>
    <w:p w:rsidR="004509EF" w:rsidRPr="004509EF" w:rsidRDefault="004509EF" w:rsidP="004509EF">
      <w:pPr>
        <w:pStyle w:val="Default"/>
        <w:numPr>
          <w:ilvl w:val="0"/>
          <w:numId w:val="26"/>
        </w:numPr>
        <w:ind w:left="426"/>
        <w:jc w:val="both"/>
        <w:rPr>
          <w:rFonts w:ascii="Times New Roman" w:hAnsi="Times New Roman" w:cs="Times New Roman"/>
        </w:rPr>
      </w:pPr>
      <w:r w:rsidRPr="004509EF">
        <w:rPr>
          <w:rFonts w:ascii="Times New Roman" w:hAnsi="Times New Roman" w:cs="Times New Roman"/>
          <w:color w:val="auto"/>
        </w:rPr>
        <w:t>Spłata kapitału nastąpi w latach 2025 – 2028, w ratach płatnych w następujących terminach i wysokościach:</w:t>
      </w:r>
    </w:p>
    <w:p w:rsidR="004509EF" w:rsidRPr="004509EF" w:rsidRDefault="004509EF" w:rsidP="004509EF">
      <w:pPr>
        <w:pStyle w:val="Default"/>
        <w:jc w:val="both"/>
        <w:rPr>
          <w:rFonts w:ascii="Times New Roman" w:hAnsi="Times New Roman" w:cs="Times New Roman"/>
          <w:color w:val="auto"/>
        </w:rPr>
      </w:pPr>
    </w:p>
    <w:tbl>
      <w:tblPr>
        <w:tblW w:w="4536" w:type="dxa"/>
        <w:tblInd w:w="1520" w:type="dxa"/>
        <w:tblCellMar>
          <w:left w:w="70" w:type="dxa"/>
          <w:right w:w="70" w:type="dxa"/>
        </w:tblCellMar>
        <w:tblLook w:val="04A0" w:firstRow="1" w:lastRow="0" w:firstColumn="1" w:lastColumn="0" w:noHBand="0" w:noVBand="1"/>
      </w:tblPr>
      <w:tblGrid>
        <w:gridCol w:w="1342"/>
        <w:gridCol w:w="3194"/>
      </w:tblGrid>
      <w:tr w:rsidR="004509EF" w:rsidRPr="004509EF" w:rsidTr="004509EF">
        <w:trPr>
          <w:trHeight w:val="204"/>
        </w:trPr>
        <w:tc>
          <w:tcPr>
            <w:tcW w:w="1342" w:type="dxa"/>
            <w:tcBorders>
              <w:top w:val="nil"/>
              <w:left w:val="nil"/>
              <w:bottom w:val="nil"/>
              <w:right w:val="nil"/>
            </w:tcBorders>
            <w:shd w:val="clear" w:color="auto" w:fill="auto"/>
            <w:noWrap/>
            <w:vAlign w:val="bottom"/>
            <w:hideMark/>
          </w:tcPr>
          <w:p w:rsidR="004509EF" w:rsidRPr="004509EF" w:rsidRDefault="004509EF" w:rsidP="005E274B">
            <w:pPr>
              <w:rPr>
                <w:rFonts w:ascii="Times New Roman" w:hAnsi="Times New Roman" w:cs="Times New Roman"/>
                <w:sz w:val="24"/>
                <w:szCs w:val="24"/>
              </w:rPr>
            </w:pPr>
            <w:r w:rsidRPr="004509EF">
              <w:rPr>
                <w:rFonts w:ascii="Times New Roman" w:hAnsi="Times New Roman" w:cs="Times New Roman"/>
                <w:sz w:val="24"/>
                <w:szCs w:val="24"/>
              </w:rPr>
              <w:t>31.12.2025</w:t>
            </w:r>
          </w:p>
        </w:tc>
        <w:tc>
          <w:tcPr>
            <w:tcW w:w="3194" w:type="dxa"/>
            <w:tcBorders>
              <w:top w:val="nil"/>
              <w:left w:val="nil"/>
              <w:bottom w:val="nil"/>
              <w:right w:val="nil"/>
            </w:tcBorders>
            <w:shd w:val="clear" w:color="auto" w:fill="auto"/>
            <w:noWrap/>
            <w:vAlign w:val="bottom"/>
            <w:hideMark/>
          </w:tcPr>
          <w:p w:rsidR="004509EF" w:rsidRPr="004509EF" w:rsidRDefault="004509EF" w:rsidP="005E274B">
            <w:pPr>
              <w:jc w:val="right"/>
              <w:rPr>
                <w:rFonts w:ascii="Times New Roman" w:hAnsi="Times New Roman" w:cs="Times New Roman"/>
                <w:sz w:val="24"/>
                <w:szCs w:val="24"/>
              </w:rPr>
            </w:pPr>
            <w:r w:rsidRPr="004509EF">
              <w:rPr>
                <w:rFonts w:ascii="Times New Roman" w:hAnsi="Times New Roman" w:cs="Times New Roman"/>
                <w:sz w:val="24"/>
                <w:szCs w:val="24"/>
              </w:rPr>
              <w:t>6 486,00 PLN</w:t>
            </w:r>
          </w:p>
        </w:tc>
      </w:tr>
      <w:tr w:rsidR="004509EF" w:rsidRPr="004509EF" w:rsidTr="004509EF">
        <w:trPr>
          <w:trHeight w:val="204"/>
        </w:trPr>
        <w:tc>
          <w:tcPr>
            <w:tcW w:w="1342" w:type="dxa"/>
            <w:tcBorders>
              <w:top w:val="nil"/>
              <w:left w:val="nil"/>
              <w:bottom w:val="nil"/>
              <w:right w:val="nil"/>
            </w:tcBorders>
            <w:shd w:val="clear" w:color="auto" w:fill="auto"/>
            <w:noWrap/>
            <w:vAlign w:val="bottom"/>
            <w:hideMark/>
          </w:tcPr>
          <w:p w:rsidR="004509EF" w:rsidRPr="004509EF" w:rsidRDefault="004509EF" w:rsidP="005E274B">
            <w:pPr>
              <w:rPr>
                <w:rFonts w:ascii="Times New Roman" w:hAnsi="Times New Roman" w:cs="Times New Roman"/>
                <w:sz w:val="24"/>
                <w:szCs w:val="24"/>
              </w:rPr>
            </w:pPr>
            <w:r w:rsidRPr="004509EF">
              <w:rPr>
                <w:rFonts w:ascii="Times New Roman" w:hAnsi="Times New Roman" w:cs="Times New Roman"/>
                <w:sz w:val="24"/>
                <w:szCs w:val="24"/>
              </w:rPr>
              <w:t>31.03.2026</w:t>
            </w:r>
          </w:p>
        </w:tc>
        <w:tc>
          <w:tcPr>
            <w:tcW w:w="3194" w:type="dxa"/>
            <w:tcBorders>
              <w:top w:val="nil"/>
              <w:left w:val="nil"/>
              <w:bottom w:val="nil"/>
              <w:right w:val="nil"/>
            </w:tcBorders>
            <w:shd w:val="clear" w:color="auto" w:fill="auto"/>
            <w:noWrap/>
            <w:vAlign w:val="bottom"/>
            <w:hideMark/>
          </w:tcPr>
          <w:p w:rsidR="004509EF" w:rsidRPr="004509EF" w:rsidRDefault="004509EF" w:rsidP="005E274B">
            <w:pPr>
              <w:jc w:val="right"/>
              <w:rPr>
                <w:rFonts w:ascii="Times New Roman" w:hAnsi="Times New Roman" w:cs="Times New Roman"/>
                <w:sz w:val="24"/>
                <w:szCs w:val="24"/>
              </w:rPr>
            </w:pPr>
            <w:r w:rsidRPr="004509EF">
              <w:rPr>
                <w:rFonts w:ascii="Times New Roman" w:hAnsi="Times New Roman" w:cs="Times New Roman"/>
                <w:sz w:val="24"/>
                <w:szCs w:val="24"/>
              </w:rPr>
              <w:t>150 000,00 PLN</w:t>
            </w:r>
          </w:p>
        </w:tc>
      </w:tr>
      <w:tr w:rsidR="004509EF" w:rsidRPr="004509EF" w:rsidTr="004509EF">
        <w:trPr>
          <w:trHeight w:val="204"/>
        </w:trPr>
        <w:tc>
          <w:tcPr>
            <w:tcW w:w="1342" w:type="dxa"/>
            <w:tcBorders>
              <w:top w:val="nil"/>
              <w:left w:val="nil"/>
              <w:bottom w:val="nil"/>
              <w:right w:val="nil"/>
            </w:tcBorders>
            <w:shd w:val="clear" w:color="auto" w:fill="auto"/>
            <w:noWrap/>
            <w:vAlign w:val="bottom"/>
            <w:hideMark/>
          </w:tcPr>
          <w:p w:rsidR="004509EF" w:rsidRPr="004509EF" w:rsidRDefault="004509EF" w:rsidP="005E274B">
            <w:pPr>
              <w:rPr>
                <w:rFonts w:ascii="Times New Roman" w:hAnsi="Times New Roman" w:cs="Times New Roman"/>
                <w:sz w:val="24"/>
                <w:szCs w:val="24"/>
              </w:rPr>
            </w:pPr>
            <w:r w:rsidRPr="004509EF">
              <w:rPr>
                <w:rFonts w:ascii="Times New Roman" w:hAnsi="Times New Roman" w:cs="Times New Roman"/>
                <w:sz w:val="24"/>
                <w:szCs w:val="24"/>
              </w:rPr>
              <w:t>30.06.2026</w:t>
            </w:r>
          </w:p>
        </w:tc>
        <w:tc>
          <w:tcPr>
            <w:tcW w:w="3194" w:type="dxa"/>
            <w:tcBorders>
              <w:top w:val="nil"/>
              <w:left w:val="nil"/>
              <w:bottom w:val="nil"/>
              <w:right w:val="nil"/>
            </w:tcBorders>
            <w:shd w:val="clear" w:color="auto" w:fill="auto"/>
            <w:noWrap/>
            <w:vAlign w:val="bottom"/>
            <w:hideMark/>
          </w:tcPr>
          <w:p w:rsidR="004509EF" w:rsidRPr="004509EF" w:rsidRDefault="004509EF" w:rsidP="005E274B">
            <w:pPr>
              <w:jc w:val="right"/>
              <w:rPr>
                <w:rFonts w:ascii="Times New Roman" w:hAnsi="Times New Roman" w:cs="Times New Roman"/>
                <w:sz w:val="24"/>
                <w:szCs w:val="24"/>
              </w:rPr>
            </w:pPr>
            <w:r w:rsidRPr="004509EF">
              <w:rPr>
                <w:rFonts w:ascii="Times New Roman" w:hAnsi="Times New Roman" w:cs="Times New Roman"/>
                <w:sz w:val="24"/>
                <w:szCs w:val="24"/>
              </w:rPr>
              <w:t>150 000,00 PLN</w:t>
            </w:r>
          </w:p>
        </w:tc>
      </w:tr>
      <w:tr w:rsidR="004509EF" w:rsidRPr="004509EF" w:rsidTr="004509EF">
        <w:trPr>
          <w:trHeight w:val="204"/>
        </w:trPr>
        <w:tc>
          <w:tcPr>
            <w:tcW w:w="1342" w:type="dxa"/>
            <w:tcBorders>
              <w:top w:val="nil"/>
              <w:left w:val="nil"/>
              <w:bottom w:val="nil"/>
              <w:right w:val="nil"/>
            </w:tcBorders>
            <w:shd w:val="clear" w:color="auto" w:fill="auto"/>
            <w:noWrap/>
            <w:vAlign w:val="bottom"/>
            <w:hideMark/>
          </w:tcPr>
          <w:p w:rsidR="004509EF" w:rsidRPr="004509EF" w:rsidRDefault="004509EF" w:rsidP="005E274B">
            <w:pPr>
              <w:rPr>
                <w:rFonts w:ascii="Times New Roman" w:hAnsi="Times New Roman" w:cs="Times New Roman"/>
                <w:sz w:val="24"/>
                <w:szCs w:val="24"/>
              </w:rPr>
            </w:pPr>
            <w:r w:rsidRPr="004509EF">
              <w:rPr>
                <w:rFonts w:ascii="Times New Roman" w:hAnsi="Times New Roman" w:cs="Times New Roman"/>
                <w:sz w:val="24"/>
                <w:szCs w:val="24"/>
              </w:rPr>
              <w:t>30.09.2026</w:t>
            </w:r>
          </w:p>
        </w:tc>
        <w:tc>
          <w:tcPr>
            <w:tcW w:w="3194" w:type="dxa"/>
            <w:tcBorders>
              <w:top w:val="nil"/>
              <w:left w:val="nil"/>
              <w:bottom w:val="nil"/>
              <w:right w:val="nil"/>
            </w:tcBorders>
            <w:shd w:val="clear" w:color="auto" w:fill="auto"/>
            <w:noWrap/>
            <w:vAlign w:val="bottom"/>
            <w:hideMark/>
          </w:tcPr>
          <w:p w:rsidR="004509EF" w:rsidRPr="004509EF" w:rsidRDefault="004509EF" w:rsidP="005E274B">
            <w:pPr>
              <w:jc w:val="right"/>
              <w:rPr>
                <w:rFonts w:ascii="Times New Roman" w:hAnsi="Times New Roman" w:cs="Times New Roman"/>
                <w:sz w:val="24"/>
                <w:szCs w:val="24"/>
              </w:rPr>
            </w:pPr>
            <w:r w:rsidRPr="004509EF">
              <w:rPr>
                <w:rFonts w:ascii="Times New Roman" w:hAnsi="Times New Roman" w:cs="Times New Roman"/>
                <w:sz w:val="24"/>
                <w:szCs w:val="24"/>
              </w:rPr>
              <w:t>150 000,00 PLN</w:t>
            </w:r>
          </w:p>
        </w:tc>
      </w:tr>
      <w:tr w:rsidR="004509EF" w:rsidRPr="004509EF" w:rsidTr="004509EF">
        <w:trPr>
          <w:trHeight w:val="204"/>
        </w:trPr>
        <w:tc>
          <w:tcPr>
            <w:tcW w:w="1342" w:type="dxa"/>
            <w:tcBorders>
              <w:top w:val="nil"/>
              <w:left w:val="nil"/>
              <w:bottom w:val="nil"/>
              <w:right w:val="nil"/>
            </w:tcBorders>
            <w:shd w:val="clear" w:color="auto" w:fill="auto"/>
            <w:noWrap/>
            <w:vAlign w:val="bottom"/>
            <w:hideMark/>
          </w:tcPr>
          <w:p w:rsidR="004509EF" w:rsidRPr="004509EF" w:rsidRDefault="004509EF" w:rsidP="005E274B">
            <w:pPr>
              <w:rPr>
                <w:rFonts w:ascii="Times New Roman" w:hAnsi="Times New Roman" w:cs="Times New Roman"/>
                <w:sz w:val="24"/>
                <w:szCs w:val="24"/>
              </w:rPr>
            </w:pPr>
            <w:r w:rsidRPr="004509EF">
              <w:rPr>
                <w:rFonts w:ascii="Times New Roman" w:hAnsi="Times New Roman" w:cs="Times New Roman"/>
                <w:sz w:val="24"/>
                <w:szCs w:val="24"/>
              </w:rPr>
              <w:t>31.12.2026</w:t>
            </w:r>
          </w:p>
        </w:tc>
        <w:tc>
          <w:tcPr>
            <w:tcW w:w="3194" w:type="dxa"/>
            <w:tcBorders>
              <w:top w:val="nil"/>
              <w:left w:val="nil"/>
              <w:bottom w:val="nil"/>
              <w:right w:val="nil"/>
            </w:tcBorders>
            <w:shd w:val="clear" w:color="auto" w:fill="auto"/>
            <w:noWrap/>
            <w:vAlign w:val="bottom"/>
            <w:hideMark/>
          </w:tcPr>
          <w:p w:rsidR="004509EF" w:rsidRPr="004509EF" w:rsidRDefault="004509EF" w:rsidP="005E274B">
            <w:pPr>
              <w:jc w:val="right"/>
              <w:rPr>
                <w:rFonts w:ascii="Times New Roman" w:hAnsi="Times New Roman" w:cs="Times New Roman"/>
                <w:sz w:val="24"/>
                <w:szCs w:val="24"/>
              </w:rPr>
            </w:pPr>
            <w:r w:rsidRPr="004509EF">
              <w:rPr>
                <w:rFonts w:ascii="Times New Roman" w:hAnsi="Times New Roman" w:cs="Times New Roman"/>
                <w:sz w:val="24"/>
                <w:szCs w:val="24"/>
              </w:rPr>
              <w:t>150 000,00 PLN</w:t>
            </w:r>
          </w:p>
        </w:tc>
      </w:tr>
      <w:tr w:rsidR="004509EF" w:rsidRPr="004509EF" w:rsidTr="004509EF">
        <w:trPr>
          <w:trHeight w:val="204"/>
        </w:trPr>
        <w:tc>
          <w:tcPr>
            <w:tcW w:w="1342" w:type="dxa"/>
            <w:tcBorders>
              <w:top w:val="nil"/>
              <w:left w:val="nil"/>
              <w:bottom w:val="nil"/>
              <w:right w:val="nil"/>
            </w:tcBorders>
            <w:shd w:val="clear" w:color="auto" w:fill="auto"/>
            <w:noWrap/>
            <w:vAlign w:val="bottom"/>
            <w:hideMark/>
          </w:tcPr>
          <w:p w:rsidR="004509EF" w:rsidRPr="004509EF" w:rsidRDefault="004509EF" w:rsidP="005E274B">
            <w:pPr>
              <w:rPr>
                <w:rFonts w:ascii="Times New Roman" w:hAnsi="Times New Roman" w:cs="Times New Roman"/>
                <w:sz w:val="24"/>
                <w:szCs w:val="24"/>
              </w:rPr>
            </w:pPr>
            <w:r w:rsidRPr="004509EF">
              <w:rPr>
                <w:rFonts w:ascii="Times New Roman" w:hAnsi="Times New Roman" w:cs="Times New Roman"/>
                <w:sz w:val="24"/>
                <w:szCs w:val="24"/>
              </w:rPr>
              <w:t>31.03.2027</w:t>
            </w:r>
          </w:p>
        </w:tc>
        <w:tc>
          <w:tcPr>
            <w:tcW w:w="3194" w:type="dxa"/>
            <w:tcBorders>
              <w:top w:val="nil"/>
              <w:left w:val="nil"/>
              <w:bottom w:val="nil"/>
              <w:right w:val="nil"/>
            </w:tcBorders>
            <w:shd w:val="clear" w:color="auto" w:fill="auto"/>
            <w:noWrap/>
            <w:vAlign w:val="bottom"/>
            <w:hideMark/>
          </w:tcPr>
          <w:p w:rsidR="004509EF" w:rsidRPr="004509EF" w:rsidRDefault="004509EF" w:rsidP="005E274B">
            <w:pPr>
              <w:jc w:val="right"/>
              <w:rPr>
                <w:rFonts w:ascii="Times New Roman" w:hAnsi="Times New Roman" w:cs="Times New Roman"/>
                <w:sz w:val="24"/>
                <w:szCs w:val="24"/>
              </w:rPr>
            </w:pPr>
            <w:r w:rsidRPr="004509EF">
              <w:rPr>
                <w:rFonts w:ascii="Times New Roman" w:hAnsi="Times New Roman" w:cs="Times New Roman"/>
                <w:sz w:val="24"/>
                <w:szCs w:val="24"/>
              </w:rPr>
              <w:t>150 000,00 PLN</w:t>
            </w:r>
          </w:p>
        </w:tc>
      </w:tr>
      <w:tr w:rsidR="004509EF" w:rsidRPr="004509EF" w:rsidTr="004509EF">
        <w:trPr>
          <w:trHeight w:val="204"/>
        </w:trPr>
        <w:tc>
          <w:tcPr>
            <w:tcW w:w="1342" w:type="dxa"/>
            <w:tcBorders>
              <w:top w:val="nil"/>
              <w:left w:val="nil"/>
              <w:bottom w:val="nil"/>
              <w:right w:val="nil"/>
            </w:tcBorders>
            <w:shd w:val="clear" w:color="auto" w:fill="auto"/>
            <w:noWrap/>
            <w:vAlign w:val="bottom"/>
            <w:hideMark/>
          </w:tcPr>
          <w:p w:rsidR="004509EF" w:rsidRPr="004509EF" w:rsidRDefault="004509EF" w:rsidP="005E274B">
            <w:pPr>
              <w:rPr>
                <w:rFonts w:ascii="Times New Roman" w:hAnsi="Times New Roman" w:cs="Times New Roman"/>
                <w:sz w:val="24"/>
                <w:szCs w:val="24"/>
              </w:rPr>
            </w:pPr>
            <w:r w:rsidRPr="004509EF">
              <w:rPr>
                <w:rFonts w:ascii="Times New Roman" w:hAnsi="Times New Roman" w:cs="Times New Roman"/>
                <w:sz w:val="24"/>
                <w:szCs w:val="24"/>
              </w:rPr>
              <w:t>30.06.2027</w:t>
            </w:r>
          </w:p>
        </w:tc>
        <w:tc>
          <w:tcPr>
            <w:tcW w:w="3194" w:type="dxa"/>
            <w:tcBorders>
              <w:top w:val="nil"/>
              <w:left w:val="nil"/>
              <w:bottom w:val="nil"/>
              <w:right w:val="nil"/>
            </w:tcBorders>
            <w:shd w:val="clear" w:color="auto" w:fill="auto"/>
            <w:noWrap/>
            <w:vAlign w:val="bottom"/>
            <w:hideMark/>
          </w:tcPr>
          <w:p w:rsidR="004509EF" w:rsidRPr="004509EF" w:rsidRDefault="004509EF" w:rsidP="005E274B">
            <w:pPr>
              <w:jc w:val="right"/>
              <w:rPr>
                <w:rFonts w:ascii="Times New Roman" w:hAnsi="Times New Roman" w:cs="Times New Roman"/>
                <w:sz w:val="24"/>
                <w:szCs w:val="24"/>
              </w:rPr>
            </w:pPr>
            <w:r w:rsidRPr="004509EF">
              <w:rPr>
                <w:rFonts w:ascii="Times New Roman" w:hAnsi="Times New Roman" w:cs="Times New Roman"/>
                <w:sz w:val="24"/>
                <w:szCs w:val="24"/>
              </w:rPr>
              <w:t>150 000,00 PLN</w:t>
            </w:r>
          </w:p>
        </w:tc>
      </w:tr>
      <w:tr w:rsidR="004509EF" w:rsidRPr="004509EF" w:rsidTr="004509EF">
        <w:trPr>
          <w:trHeight w:val="204"/>
        </w:trPr>
        <w:tc>
          <w:tcPr>
            <w:tcW w:w="1342" w:type="dxa"/>
            <w:tcBorders>
              <w:top w:val="nil"/>
              <w:left w:val="nil"/>
              <w:bottom w:val="nil"/>
              <w:right w:val="nil"/>
            </w:tcBorders>
            <w:shd w:val="clear" w:color="auto" w:fill="auto"/>
            <w:noWrap/>
            <w:vAlign w:val="bottom"/>
            <w:hideMark/>
          </w:tcPr>
          <w:p w:rsidR="004509EF" w:rsidRPr="004509EF" w:rsidRDefault="004509EF" w:rsidP="005E274B">
            <w:pPr>
              <w:rPr>
                <w:rFonts w:ascii="Times New Roman" w:hAnsi="Times New Roman" w:cs="Times New Roman"/>
                <w:sz w:val="24"/>
                <w:szCs w:val="24"/>
              </w:rPr>
            </w:pPr>
            <w:r w:rsidRPr="004509EF">
              <w:rPr>
                <w:rFonts w:ascii="Times New Roman" w:hAnsi="Times New Roman" w:cs="Times New Roman"/>
                <w:sz w:val="24"/>
                <w:szCs w:val="24"/>
              </w:rPr>
              <w:t>30.09.2027</w:t>
            </w:r>
          </w:p>
        </w:tc>
        <w:tc>
          <w:tcPr>
            <w:tcW w:w="3194" w:type="dxa"/>
            <w:tcBorders>
              <w:top w:val="nil"/>
              <w:left w:val="nil"/>
              <w:bottom w:val="nil"/>
              <w:right w:val="nil"/>
            </w:tcBorders>
            <w:shd w:val="clear" w:color="auto" w:fill="auto"/>
            <w:noWrap/>
            <w:vAlign w:val="bottom"/>
            <w:hideMark/>
          </w:tcPr>
          <w:p w:rsidR="004509EF" w:rsidRPr="004509EF" w:rsidRDefault="004509EF" w:rsidP="005E274B">
            <w:pPr>
              <w:jc w:val="right"/>
              <w:rPr>
                <w:rFonts w:ascii="Times New Roman" w:hAnsi="Times New Roman" w:cs="Times New Roman"/>
                <w:sz w:val="24"/>
                <w:szCs w:val="24"/>
              </w:rPr>
            </w:pPr>
            <w:r w:rsidRPr="004509EF">
              <w:rPr>
                <w:rFonts w:ascii="Times New Roman" w:hAnsi="Times New Roman" w:cs="Times New Roman"/>
                <w:sz w:val="24"/>
                <w:szCs w:val="24"/>
              </w:rPr>
              <w:t>150 000,00 PLN</w:t>
            </w:r>
          </w:p>
        </w:tc>
      </w:tr>
      <w:tr w:rsidR="004509EF" w:rsidRPr="004509EF" w:rsidTr="004509EF">
        <w:trPr>
          <w:trHeight w:val="204"/>
        </w:trPr>
        <w:tc>
          <w:tcPr>
            <w:tcW w:w="1342" w:type="dxa"/>
            <w:tcBorders>
              <w:top w:val="nil"/>
              <w:left w:val="nil"/>
              <w:bottom w:val="nil"/>
              <w:right w:val="nil"/>
            </w:tcBorders>
            <w:shd w:val="clear" w:color="auto" w:fill="auto"/>
            <w:noWrap/>
            <w:vAlign w:val="bottom"/>
            <w:hideMark/>
          </w:tcPr>
          <w:p w:rsidR="004509EF" w:rsidRPr="004509EF" w:rsidRDefault="004509EF" w:rsidP="005E274B">
            <w:pPr>
              <w:rPr>
                <w:rFonts w:ascii="Times New Roman" w:hAnsi="Times New Roman" w:cs="Times New Roman"/>
                <w:sz w:val="24"/>
                <w:szCs w:val="24"/>
              </w:rPr>
            </w:pPr>
            <w:r w:rsidRPr="004509EF">
              <w:rPr>
                <w:rFonts w:ascii="Times New Roman" w:hAnsi="Times New Roman" w:cs="Times New Roman"/>
                <w:sz w:val="24"/>
                <w:szCs w:val="24"/>
              </w:rPr>
              <w:t>31.12.2027</w:t>
            </w:r>
          </w:p>
        </w:tc>
        <w:tc>
          <w:tcPr>
            <w:tcW w:w="3194" w:type="dxa"/>
            <w:tcBorders>
              <w:top w:val="nil"/>
              <w:left w:val="nil"/>
              <w:bottom w:val="nil"/>
              <w:right w:val="nil"/>
            </w:tcBorders>
            <w:shd w:val="clear" w:color="auto" w:fill="auto"/>
            <w:noWrap/>
            <w:vAlign w:val="bottom"/>
            <w:hideMark/>
          </w:tcPr>
          <w:p w:rsidR="004509EF" w:rsidRPr="004509EF" w:rsidRDefault="004509EF" w:rsidP="005E274B">
            <w:pPr>
              <w:jc w:val="right"/>
              <w:rPr>
                <w:rFonts w:ascii="Times New Roman" w:hAnsi="Times New Roman" w:cs="Times New Roman"/>
                <w:sz w:val="24"/>
                <w:szCs w:val="24"/>
              </w:rPr>
            </w:pPr>
            <w:r w:rsidRPr="004509EF">
              <w:rPr>
                <w:rFonts w:ascii="Times New Roman" w:hAnsi="Times New Roman" w:cs="Times New Roman"/>
                <w:sz w:val="24"/>
                <w:szCs w:val="24"/>
              </w:rPr>
              <w:t>195 485,00 PLN</w:t>
            </w:r>
          </w:p>
        </w:tc>
      </w:tr>
      <w:tr w:rsidR="004509EF" w:rsidRPr="004509EF" w:rsidTr="004509EF">
        <w:trPr>
          <w:trHeight w:val="204"/>
        </w:trPr>
        <w:tc>
          <w:tcPr>
            <w:tcW w:w="1342" w:type="dxa"/>
            <w:tcBorders>
              <w:top w:val="nil"/>
              <w:left w:val="nil"/>
              <w:bottom w:val="nil"/>
              <w:right w:val="nil"/>
            </w:tcBorders>
            <w:shd w:val="clear" w:color="auto" w:fill="auto"/>
            <w:noWrap/>
            <w:vAlign w:val="bottom"/>
            <w:hideMark/>
          </w:tcPr>
          <w:p w:rsidR="004509EF" w:rsidRPr="004509EF" w:rsidRDefault="004509EF" w:rsidP="005E274B">
            <w:pPr>
              <w:rPr>
                <w:rFonts w:ascii="Times New Roman" w:hAnsi="Times New Roman" w:cs="Times New Roman"/>
                <w:sz w:val="24"/>
                <w:szCs w:val="24"/>
              </w:rPr>
            </w:pPr>
            <w:r w:rsidRPr="004509EF">
              <w:rPr>
                <w:rFonts w:ascii="Times New Roman" w:hAnsi="Times New Roman" w:cs="Times New Roman"/>
                <w:sz w:val="24"/>
                <w:szCs w:val="24"/>
              </w:rPr>
              <w:t>31.03.2028</w:t>
            </w:r>
          </w:p>
        </w:tc>
        <w:tc>
          <w:tcPr>
            <w:tcW w:w="3194" w:type="dxa"/>
            <w:tcBorders>
              <w:top w:val="nil"/>
              <w:left w:val="nil"/>
              <w:bottom w:val="nil"/>
              <w:right w:val="nil"/>
            </w:tcBorders>
            <w:shd w:val="clear" w:color="auto" w:fill="auto"/>
            <w:noWrap/>
            <w:vAlign w:val="bottom"/>
            <w:hideMark/>
          </w:tcPr>
          <w:p w:rsidR="004509EF" w:rsidRPr="004509EF" w:rsidRDefault="004509EF" w:rsidP="005E274B">
            <w:pPr>
              <w:jc w:val="right"/>
              <w:rPr>
                <w:rFonts w:ascii="Times New Roman" w:hAnsi="Times New Roman" w:cs="Times New Roman"/>
                <w:sz w:val="24"/>
                <w:szCs w:val="24"/>
              </w:rPr>
            </w:pPr>
            <w:r w:rsidRPr="004509EF">
              <w:rPr>
                <w:rFonts w:ascii="Times New Roman" w:hAnsi="Times New Roman" w:cs="Times New Roman"/>
                <w:sz w:val="24"/>
                <w:szCs w:val="24"/>
              </w:rPr>
              <w:t>150 000,00 PLN</w:t>
            </w:r>
          </w:p>
        </w:tc>
      </w:tr>
      <w:tr w:rsidR="004509EF" w:rsidRPr="004509EF" w:rsidTr="004509EF">
        <w:trPr>
          <w:trHeight w:val="204"/>
        </w:trPr>
        <w:tc>
          <w:tcPr>
            <w:tcW w:w="1342" w:type="dxa"/>
            <w:tcBorders>
              <w:top w:val="nil"/>
              <w:left w:val="nil"/>
              <w:bottom w:val="nil"/>
              <w:right w:val="nil"/>
            </w:tcBorders>
            <w:shd w:val="clear" w:color="auto" w:fill="auto"/>
            <w:noWrap/>
            <w:vAlign w:val="bottom"/>
            <w:hideMark/>
          </w:tcPr>
          <w:p w:rsidR="004509EF" w:rsidRPr="004509EF" w:rsidRDefault="004509EF" w:rsidP="005E274B">
            <w:pPr>
              <w:rPr>
                <w:rFonts w:ascii="Times New Roman" w:hAnsi="Times New Roman" w:cs="Times New Roman"/>
                <w:sz w:val="24"/>
                <w:szCs w:val="24"/>
              </w:rPr>
            </w:pPr>
            <w:r w:rsidRPr="004509EF">
              <w:rPr>
                <w:rFonts w:ascii="Times New Roman" w:hAnsi="Times New Roman" w:cs="Times New Roman"/>
                <w:sz w:val="24"/>
                <w:szCs w:val="24"/>
              </w:rPr>
              <w:t>30.06.2028</w:t>
            </w:r>
          </w:p>
        </w:tc>
        <w:tc>
          <w:tcPr>
            <w:tcW w:w="3194" w:type="dxa"/>
            <w:tcBorders>
              <w:top w:val="nil"/>
              <w:left w:val="nil"/>
              <w:bottom w:val="nil"/>
              <w:right w:val="nil"/>
            </w:tcBorders>
            <w:shd w:val="clear" w:color="auto" w:fill="auto"/>
            <w:noWrap/>
            <w:vAlign w:val="bottom"/>
            <w:hideMark/>
          </w:tcPr>
          <w:p w:rsidR="004509EF" w:rsidRPr="004509EF" w:rsidRDefault="004509EF" w:rsidP="005E274B">
            <w:pPr>
              <w:jc w:val="right"/>
              <w:rPr>
                <w:rFonts w:ascii="Times New Roman" w:hAnsi="Times New Roman" w:cs="Times New Roman"/>
                <w:sz w:val="24"/>
                <w:szCs w:val="24"/>
              </w:rPr>
            </w:pPr>
            <w:r w:rsidRPr="004509EF">
              <w:rPr>
                <w:rFonts w:ascii="Times New Roman" w:hAnsi="Times New Roman" w:cs="Times New Roman"/>
                <w:sz w:val="24"/>
                <w:szCs w:val="24"/>
              </w:rPr>
              <w:t>150 000,00 PLN</w:t>
            </w:r>
          </w:p>
        </w:tc>
      </w:tr>
      <w:tr w:rsidR="004509EF" w:rsidRPr="004509EF" w:rsidTr="004509EF">
        <w:trPr>
          <w:trHeight w:val="204"/>
        </w:trPr>
        <w:tc>
          <w:tcPr>
            <w:tcW w:w="1342" w:type="dxa"/>
            <w:tcBorders>
              <w:top w:val="nil"/>
              <w:left w:val="nil"/>
              <w:bottom w:val="nil"/>
              <w:right w:val="nil"/>
            </w:tcBorders>
            <w:shd w:val="clear" w:color="auto" w:fill="auto"/>
            <w:noWrap/>
            <w:vAlign w:val="bottom"/>
            <w:hideMark/>
          </w:tcPr>
          <w:p w:rsidR="004509EF" w:rsidRPr="004509EF" w:rsidRDefault="004509EF" w:rsidP="005E274B">
            <w:pPr>
              <w:rPr>
                <w:rFonts w:ascii="Times New Roman" w:hAnsi="Times New Roman" w:cs="Times New Roman"/>
                <w:sz w:val="24"/>
                <w:szCs w:val="24"/>
              </w:rPr>
            </w:pPr>
            <w:r w:rsidRPr="004509EF">
              <w:rPr>
                <w:rFonts w:ascii="Times New Roman" w:hAnsi="Times New Roman" w:cs="Times New Roman"/>
                <w:sz w:val="24"/>
                <w:szCs w:val="24"/>
              </w:rPr>
              <w:t>30.09.2028</w:t>
            </w:r>
          </w:p>
        </w:tc>
        <w:tc>
          <w:tcPr>
            <w:tcW w:w="3194" w:type="dxa"/>
            <w:tcBorders>
              <w:top w:val="nil"/>
              <w:left w:val="nil"/>
              <w:bottom w:val="nil"/>
              <w:right w:val="nil"/>
            </w:tcBorders>
            <w:shd w:val="clear" w:color="auto" w:fill="auto"/>
            <w:noWrap/>
            <w:vAlign w:val="bottom"/>
            <w:hideMark/>
          </w:tcPr>
          <w:p w:rsidR="004509EF" w:rsidRPr="004509EF" w:rsidRDefault="004509EF" w:rsidP="005E274B">
            <w:pPr>
              <w:jc w:val="right"/>
              <w:rPr>
                <w:rFonts w:ascii="Times New Roman" w:hAnsi="Times New Roman" w:cs="Times New Roman"/>
                <w:sz w:val="24"/>
                <w:szCs w:val="24"/>
              </w:rPr>
            </w:pPr>
            <w:r w:rsidRPr="004509EF">
              <w:rPr>
                <w:rFonts w:ascii="Times New Roman" w:hAnsi="Times New Roman" w:cs="Times New Roman"/>
                <w:sz w:val="24"/>
                <w:szCs w:val="24"/>
              </w:rPr>
              <w:t>108 029,00 PLN</w:t>
            </w:r>
          </w:p>
        </w:tc>
      </w:tr>
    </w:tbl>
    <w:p w:rsidR="004509EF" w:rsidRPr="004509EF" w:rsidRDefault="004509EF" w:rsidP="004509EF">
      <w:pPr>
        <w:pStyle w:val="Default"/>
        <w:jc w:val="both"/>
        <w:rPr>
          <w:rFonts w:ascii="Times New Roman" w:hAnsi="Times New Roman" w:cs="Times New Roman"/>
        </w:rPr>
      </w:pPr>
    </w:p>
    <w:p w:rsidR="004509EF" w:rsidRPr="004509EF" w:rsidRDefault="004509EF" w:rsidP="004509EF">
      <w:pPr>
        <w:pStyle w:val="Default"/>
        <w:numPr>
          <w:ilvl w:val="0"/>
          <w:numId w:val="26"/>
        </w:numPr>
        <w:ind w:left="426"/>
        <w:jc w:val="both"/>
        <w:rPr>
          <w:rFonts w:ascii="Times New Roman" w:hAnsi="Times New Roman" w:cs="Times New Roman"/>
        </w:rPr>
      </w:pPr>
      <w:r w:rsidRPr="004509EF">
        <w:rPr>
          <w:rFonts w:ascii="Times New Roman" w:hAnsi="Times New Roman" w:cs="Times New Roman"/>
          <w:color w:val="auto"/>
        </w:rPr>
        <w:t>Zamawiający rozpocznie spłatę kapitału od dnia 31.12.2025 r.;</w:t>
      </w:r>
    </w:p>
    <w:p w:rsidR="004509EF" w:rsidRPr="004509EF" w:rsidRDefault="004509EF" w:rsidP="004509EF">
      <w:pPr>
        <w:pStyle w:val="Default"/>
        <w:numPr>
          <w:ilvl w:val="0"/>
          <w:numId w:val="26"/>
        </w:numPr>
        <w:ind w:left="426"/>
        <w:jc w:val="both"/>
        <w:rPr>
          <w:rFonts w:ascii="Times New Roman" w:hAnsi="Times New Roman" w:cs="Times New Roman"/>
        </w:rPr>
      </w:pPr>
      <w:r w:rsidRPr="004509EF">
        <w:rPr>
          <w:rFonts w:ascii="Times New Roman" w:hAnsi="Times New Roman" w:cs="Times New Roman"/>
          <w:color w:val="auto"/>
        </w:rPr>
        <w:t>Dopuszcza się możliwość refundowania należności uregulowanych w terminie poprzedzającym datę uruchomienia kredytu;</w:t>
      </w:r>
    </w:p>
    <w:p w:rsidR="004509EF" w:rsidRPr="004509EF" w:rsidRDefault="00D36B08" w:rsidP="004509EF">
      <w:pPr>
        <w:pStyle w:val="Default"/>
        <w:numPr>
          <w:ilvl w:val="0"/>
          <w:numId w:val="26"/>
        </w:numPr>
        <w:ind w:left="426"/>
        <w:jc w:val="both"/>
        <w:rPr>
          <w:rFonts w:ascii="Times New Roman" w:hAnsi="Times New Roman" w:cs="Times New Roman"/>
        </w:rPr>
      </w:pPr>
      <w:r>
        <w:rPr>
          <w:rFonts w:ascii="Times New Roman" w:hAnsi="Times New Roman" w:cs="Times New Roman"/>
          <w:color w:val="auto"/>
        </w:rPr>
        <w:t>Planowane u</w:t>
      </w:r>
      <w:r w:rsidR="004509EF" w:rsidRPr="004509EF">
        <w:rPr>
          <w:rFonts w:ascii="Times New Roman" w:hAnsi="Times New Roman" w:cs="Times New Roman"/>
          <w:color w:val="auto"/>
        </w:rPr>
        <w:t xml:space="preserve">ruchomienie kredytu nastąpi </w:t>
      </w:r>
      <w:r>
        <w:rPr>
          <w:rFonts w:ascii="Times New Roman" w:hAnsi="Times New Roman" w:cs="Times New Roman"/>
          <w:color w:val="auto"/>
        </w:rPr>
        <w:t xml:space="preserve">w dniu </w:t>
      </w:r>
      <w:r w:rsidR="00350E54">
        <w:rPr>
          <w:rFonts w:ascii="Times New Roman" w:hAnsi="Times New Roman" w:cs="Times New Roman"/>
          <w:color w:val="auto"/>
        </w:rPr>
        <w:t>29</w:t>
      </w:r>
      <w:r>
        <w:rPr>
          <w:rFonts w:ascii="Times New Roman" w:hAnsi="Times New Roman" w:cs="Times New Roman"/>
          <w:color w:val="auto"/>
        </w:rPr>
        <w:t xml:space="preserve">.10.2019 r. po wcześniejszym złożeniu wniosku przez Zamawiającego, </w:t>
      </w:r>
      <w:r w:rsidR="004509EF" w:rsidRPr="004509EF">
        <w:rPr>
          <w:rFonts w:ascii="Times New Roman" w:hAnsi="Times New Roman" w:cs="Times New Roman"/>
          <w:color w:val="auto"/>
        </w:rPr>
        <w:t xml:space="preserve">na rachunek bankowy w Banku Spółdzielczym w Konopiskach nr 40 8273 0006 2001 0000 0172 0001, który to rachunek jest rachunkiem Zamawiającego wskazanym do rozliczeń z tytułu niniejszego kredytu. </w:t>
      </w:r>
      <w:r>
        <w:rPr>
          <w:rFonts w:ascii="Times New Roman" w:hAnsi="Times New Roman" w:cs="Times New Roman"/>
          <w:color w:val="auto"/>
        </w:rPr>
        <w:t>Wniosek będzie przesłany drogą elektroniczną na adres email wskazany w umowie.</w:t>
      </w:r>
    </w:p>
    <w:p w:rsidR="004509EF" w:rsidRPr="004509EF" w:rsidRDefault="004509EF" w:rsidP="004509EF">
      <w:pPr>
        <w:jc w:val="both"/>
        <w:rPr>
          <w:rFonts w:ascii="Times New Roman" w:hAnsi="Times New Roman" w:cs="Times New Roman"/>
          <w:bCs/>
          <w:sz w:val="24"/>
          <w:szCs w:val="24"/>
          <w:u w:val="single"/>
        </w:rPr>
      </w:pPr>
    </w:p>
    <w:p w:rsidR="004509EF" w:rsidRPr="004509EF" w:rsidRDefault="006A765A" w:rsidP="004509EF">
      <w:pPr>
        <w:pStyle w:val="Default"/>
        <w:jc w:val="both"/>
        <w:rPr>
          <w:rFonts w:ascii="Times New Roman" w:hAnsi="Times New Roman" w:cs="Times New Roman"/>
          <w:b/>
        </w:rPr>
      </w:pPr>
      <w:r w:rsidRPr="004509EF">
        <w:rPr>
          <w:rFonts w:ascii="Times New Roman" w:hAnsi="Times New Roman" w:cs="Times New Roman"/>
          <w:b/>
        </w:rPr>
        <w:t xml:space="preserve">3.2. </w:t>
      </w:r>
      <w:r w:rsidR="004509EF" w:rsidRPr="004509EF">
        <w:rPr>
          <w:rFonts w:ascii="Times New Roman" w:hAnsi="Times New Roman" w:cs="Times New Roman"/>
          <w:b/>
        </w:rPr>
        <w:t xml:space="preserve">Opis i warunki wykonania zamówienia: </w:t>
      </w:r>
    </w:p>
    <w:p w:rsidR="006A765A" w:rsidRPr="004509EF" w:rsidRDefault="006A765A" w:rsidP="006A765A">
      <w:pPr>
        <w:pStyle w:val="Default"/>
        <w:ind w:left="426"/>
        <w:jc w:val="both"/>
        <w:rPr>
          <w:rFonts w:ascii="Times New Roman" w:hAnsi="Times New Roman" w:cs="Times New Roman"/>
        </w:rPr>
      </w:pPr>
    </w:p>
    <w:p w:rsidR="004509EF" w:rsidRPr="004509EF" w:rsidRDefault="004509EF" w:rsidP="004509EF">
      <w:pPr>
        <w:pStyle w:val="Default"/>
        <w:numPr>
          <w:ilvl w:val="0"/>
          <w:numId w:val="28"/>
        </w:numPr>
        <w:jc w:val="both"/>
        <w:rPr>
          <w:rFonts w:ascii="Times New Roman" w:hAnsi="Times New Roman" w:cs="Times New Roman"/>
        </w:rPr>
      </w:pPr>
      <w:r w:rsidRPr="004509EF">
        <w:rPr>
          <w:rFonts w:ascii="Times New Roman" w:hAnsi="Times New Roman" w:cs="Times New Roman"/>
          <w:color w:val="auto"/>
        </w:rPr>
        <w:t>Wykorzystanie kredytu oraz jego spłata wraz z odsetkami następować będzie w walucie polskiej;</w:t>
      </w:r>
    </w:p>
    <w:p w:rsidR="004509EF" w:rsidRPr="004509EF" w:rsidRDefault="004509EF" w:rsidP="004509EF">
      <w:pPr>
        <w:pStyle w:val="Default"/>
        <w:numPr>
          <w:ilvl w:val="0"/>
          <w:numId w:val="28"/>
        </w:numPr>
        <w:jc w:val="both"/>
        <w:rPr>
          <w:rFonts w:ascii="Times New Roman" w:hAnsi="Times New Roman" w:cs="Times New Roman"/>
        </w:rPr>
      </w:pPr>
      <w:r w:rsidRPr="004509EF">
        <w:rPr>
          <w:rFonts w:ascii="Times New Roman" w:hAnsi="Times New Roman" w:cs="Times New Roman"/>
          <w:color w:val="auto"/>
        </w:rPr>
        <w:t xml:space="preserve">Zamawiający zastrzega sobie możliwość wcześniejszych przed ustalonym terminem spłat rat kredytu bez ponoszenia jakichkolwiek konsekwencji i kosztów z tego tytułu; </w:t>
      </w:r>
    </w:p>
    <w:p w:rsidR="004509EF" w:rsidRPr="004509EF" w:rsidRDefault="004509EF" w:rsidP="004509EF">
      <w:pPr>
        <w:pStyle w:val="Default"/>
        <w:numPr>
          <w:ilvl w:val="0"/>
          <w:numId w:val="28"/>
        </w:numPr>
        <w:jc w:val="both"/>
        <w:rPr>
          <w:rFonts w:ascii="Times New Roman" w:hAnsi="Times New Roman" w:cs="Times New Roman"/>
        </w:rPr>
      </w:pPr>
      <w:r w:rsidRPr="004509EF">
        <w:rPr>
          <w:rFonts w:ascii="Times New Roman" w:hAnsi="Times New Roman" w:cs="Times New Roman"/>
          <w:color w:val="auto"/>
        </w:rPr>
        <w:t>Oprocentowanie kredytu: zmienna stopa procentowa. Stopa procentowa będzie równa sumie stawki bazowej opartej o stawkę WIBOR 1M oraz marży Wykonawcy. Marża Wykonawcy jest stała w umownym okresie kredytowania. Określone w chwili zawierania umowy oprocentowanie może ulegać w okresie umownym zmianie tylko w przypadku zmiany stawki WIBOR dla depozytów miesięcznych;</w:t>
      </w:r>
    </w:p>
    <w:p w:rsidR="004509EF" w:rsidRPr="004509EF" w:rsidRDefault="004509EF" w:rsidP="004509EF">
      <w:pPr>
        <w:pStyle w:val="Default"/>
        <w:numPr>
          <w:ilvl w:val="0"/>
          <w:numId w:val="28"/>
        </w:numPr>
        <w:jc w:val="both"/>
        <w:rPr>
          <w:rFonts w:ascii="Times New Roman" w:hAnsi="Times New Roman" w:cs="Times New Roman"/>
          <w:color w:val="auto"/>
        </w:rPr>
      </w:pPr>
      <w:r w:rsidRPr="004509EF">
        <w:rPr>
          <w:rFonts w:ascii="Times New Roman" w:hAnsi="Times New Roman" w:cs="Times New Roman"/>
          <w:color w:val="auto"/>
        </w:rPr>
        <w:t>Okresem odsetkowym (obrachunkowym), za który naliczone będą należne bankowi odsetki, będzie okres liczony od pierwszego do ostatniego dnia miesiąca (miesiąc kalendarzowy) na podstawie stawki WIBOR 1M z poprzedniego miesiąca;</w:t>
      </w:r>
    </w:p>
    <w:p w:rsidR="004509EF" w:rsidRPr="004509EF" w:rsidRDefault="004509EF" w:rsidP="004509EF">
      <w:pPr>
        <w:pStyle w:val="Default"/>
        <w:numPr>
          <w:ilvl w:val="0"/>
          <w:numId w:val="28"/>
        </w:numPr>
        <w:jc w:val="both"/>
        <w:rPr>
          <w:rFonts w:ascii="Times New Roman" w:hAnsi="Times New Roman" w:cs="Times New Roman"/>
          <w:color w:val="auto"/>
        </w:rPr>
      </w:pPr>
      <w:r w:rsidRPr="004509EF">
        <w:rPr>
          <w:rFonts w:ascii="Times New Roman" w:hAnsi="Times New Roman" w:cs="Times New Roman"/>
          <w:color w:val="auto"/>
        </w:rPr>
        <w:t>Do celów rozliczeniowych przyjmuje się, że okres rozliczeniowy pokrywa się z miesiącem kalendarzowym, który liczy rzeczywistą ilość dni, a rok liczy 365 dni lub 366 dni (w roku, w którym luty liczy 29 dni);</w:t>
      </w:r>
    </w:p>
    <w:p w:rsidR="004509EF" w:rsidRPr="004509EF" w:rsidRDefault="004509EF" w:rsidP="004509EF">
      <w:pPr>
        <w:pStyle w:val="Default"/>
        <w:numPr>
          <w:ilvl w:val="0"/>
          <w:numId w:val="28"/>
        </w:numPr>
        <w:jc w:val="both"/>
        <w:rPr>
          <w:rFonts w:ascii="Times New Roman" w:hAnsi="Times New Roman" w:cs="Times New Roman"/>
          <w:color w:val="auto"/>
        </w:rPr>
      </w:pPr>
      <w:r w:rsidRPr="004509EF">
        <w:rPr>
          <w:rFonts w:ascii="Times New Roman" w:hAnsi="Times New Roman" w:cs="Times New Roman"/>
          <w:color w:val="auto"/>
        </w:rPr>
        <w:t xml:space="preserve">Spłata odsetek odbywać się będzie w terminie miesięcznym do ostatniego dnia każdego miesiąca, począwszy od pierwszego miesiąca po miesiącu otrzymania kredytu, na podstawie zawiadomienia Wykonawcy o wysokości naliczonych odsetek przekazanego na adres email: </w:t>
      </w:r>
      <w:hyperlink r:id="rId10" w:history="1">
        <w:r w:rsidRPr="004509EF">
          <w:rPr>
            <w:rStyle w:val="Hipercze"/>
            <w:rFonts w:ascii="Times New Roman" w:hAnsi="Times New Roman" w:cs="Times New Roman"/>
            <w:b/>
          </w:rPr>
          <w:t>j.janik@konopiska.pl</w:t>
        </w:r>
      </w:hyperlink>
      <w:r w:rsidRPr="004509EF">
        <w:rPr>
          <w:rFonts w:ascii="Times New Roman" w:hAnsi="Times New Roman" w:cs="Times New Roman"/>
          <w:b/>
          <w:color w:val="auto"/>
        </w:rPr>
        <w:t xml:space="preserve">, </w:t>
      </w:r>
      <w:r w:rsidRPr="004509EF">
        <w:rPr>
          <w:rFonts w:ascii="Times New Roman" w:hAnsi="Times New Roman" w:cs="Times New Roman"/>
          <w:b/>
          <w:color w:val="auto"/>
          <w:u w:val="single"/>
        </w:rPr>
        <w:t>sekretariat@konopiska.pl</w:t>
      </w:r>
      <w:r w:rsidRPr="004509EF">
        <w:rPr>
          <w:rFonts w:ascii="Times New Roman" w:hAnsi="Times New Roman" w:cs="Times New Roman"/>
          <w:color w:val="auto"/>
        </w:rPr>
        <w:t>, w terminie do 20 dnia miesiąca, w którym następować będzie spłata;</w:t>
      </w:r>
    </w:p>
    <w:p w:rsidR="004509EF" w:rsidRPr="004509EF" w:rsidRDefault="004509EF" w:rsidP="004509EF">
      <w:pPr>
        <w:pStyle w:val="Default"/>
        <w:numPr>
          <w:ilvl w:val="0"/>
          <w:numId w:val="28"/>
        </w:numPr>
        <w:jc w:val="both"/>
        <w:rPr>
          <w:rFonts w:ascii="Times New Roman" w:hAnsi="Times New Roman" w:cs="Times New Roman"/>
          <w:color w:val="auto"/>
        </w:rPr>
      </w:pPr>
      <w:r w:rsidRPr="004509EF">
        <w:rPr>
          <w:rFonts w:ascii="Times New Roman" w:hAnsi="Times New Roman" w:cs="Times New Roman"/>
          <w:color w:val="auto"/>
        </w:rPr>
        <w:t>W przypadku, gdy data spłaty kredytu lub odsetek przypada na dzień ustawowo wolny od pracy uważa się, że ustalony termin został zachowany, jeżeli spłata nastąpiła w pierwszym dniu roboczym po terminie określonym w umowie kredytu;</w:t>
      </w:r>
    </w:p>
    <w:p w:rsidR="004509EF" w:rsidRPr="004509EF" w:rsidRDefault="004509EF" w:rsidP="004509EF">
      <w:pPr>
        <w:pStyle w:val="Default"/>
        <w:numPr>
          <w:ilvl w:val="0"/>
          <w:numId w:val="28"/>
        </w:numPr>
        <w:jc w:val="both"/>
        <w:rPr>
          <w:rFonts w:ascii="Times New Roman" w:hAnsi="Times New Roman" w:cs="Times New Roman"/>
          <w:color w:val="auto"/>
        </w:rPr>
      </w:pPr>
      <w:r w:rsidRPr="004509EF">
        <w:rPr>
          <w:rFonts w:ascii="Times New Roman" w:hAnsi="Times New Roman" w:cs="Times New Roman"/>
          <w:color w:val="auto"/>
        </w:rPr>
        <w:t>Odsetki będą naliczane od daty wpływu środków kredytu na rachunek Zamawiającego w Banku Spółdzielczym w Konopiskach;</w:t>
      </w:r>
    </w:p>
    <w:p w:rsidR="004509EF" w:rsidRPr="004509EF" w:rsidRDefault="004509EF" w:rsidP="004509EF">
      <w:pPr>
        <w:pStyle w:val="Default"/>
        <w:numPr>
          <w:ilvl w:val="0"/>
          <w:numId w:val="28"/>
        </w:numPr>
        <w:jc w:val="both"/>
        <w:rPr>
          <w:rFonts w:ascii="Times New Roman" w:hAnsi="Times New Roman" w:cs="Times New Roman"/>
          <w:color w:val="auto"/>
        </w:rPr>
      </w:pPr>
      <w:r w:rsidRPr="004509EF">
        <w:rPr>
          <w:rFonts w:ascii="Times New Roman" w:hAnsi="Times New Roman" w:cs="Times New Roman"/>
          <w:color w:val="auto"/>
        </w:rPr>
        <w:t>Odsetki naliczane będą za rzeczywistą liczbę dni wykorzystania kredytu;</w:t>
      </w:r>
    </w:p>
    <w:p w:rsidR="004509EF" w:rsidRPr="004509EF" w:rsidRDefault="004509EF" w:rsidP="004509EF">
      <w:pPr>
        <w:pStyle w:val="Default"/>
        <w:numPr>
          <w:ilvl w:val="0"/>
          <w:numId w:val="28"/>
        </w:numPr>
        <w:jc w:val="both"/>
        <w:rPr>
          <w:rFonts w:ascii="Times New Roman" w:hAnsi="Times New Roman" w:cs="Times New Roman"/>
          <w:color w:val="auto"/>
        </w:rPr>
      </w:pPr>
      <w:r w:rsidRPr="004509EF">
        <w:rPr>
          <w:rFonts w:ascii="Times New Roman" w:hAnsi="Times New Roman" w:cs="Times New Roman"/>
          <w:color w:val="auto"/>
        </w:rPr>
        <w:t xml:space="preserve">W przypadku dokonania wcześniejszej spłaty części kredytu lub jego całości, Wykonawca dokona rekalkulacji odsetek za okres obrachunkowy, w którym nastąpiła spłata i poinformuje pisemnie Zamawiającego o wysokości odsetek za ten okres obrachunkowy </w:t>
      </w:r>
      <w:r w:rsidRPr="004509EF">
        <w:rPr>
          <w:rFonts w:ascii="Times New Roman" w:hAnsi="Times New Roman" w:cs="Times New Roman"/>
          <w:color w:val="auto"/>
          <w:u w:val="single"/>
        </w:rPr>
        <w:t>w ciągu dwóch dni roboczych od daty otrzymania przez Wykonawcę pisemnego powiadomienia o wcześniejszej spłacie kredytu</w:t>
      </w:r>
      <w:r w:rsidRPr="004509EF">
        <w:rPr>
          <w:rFonts w:ascii="Times New Roman" w:hAnsi="Times New Roman" w:cs="Times New Roman"/>
          <w:color w:val="auto"/>
        </w:rPr>
        <w:t>;</w:t>
      </w:r>
    </w:p>
    <w:p w:rsidR="004509EF" w:rsidRPr="004509EF" w:rsidRDefault="004509EF" w:rsidP="004509EF">
      <w:pPr>
        <w:pStyle w:val="Default"/>
        <w:numPr>
          <w:ilvl w:val="0"/>
          <w:numId w:val="28"/>
        </w:numPr>
        <w:jc w:val="both"/>
        <w:rPr>
          <w:rFonts w:ascii="Times New Roman" w:hAnsi="Times New Roman" w:cs="Times New Roman"/>
          <w:color w:val="auto"/>
        </w:rPr>
      </w:pPr>
      <w:r w:rsidRPr="004509EF">
        <w:rPr>
          <w:rFonts w:ascii="Times New Roman" w:hAnsi="Times New Roman" w:cs="Times New Roman"/>
          <w:color w:val="auto"/>
        </w:rPr>
        <w:t>Oprócz oprocentowania określonego w oparciu o stopę WIBOR 1M i marżę, Wykonawcy nie przysługuje prawo naliczania i pobierania jakichkolwiek opłat i prowizji za udzielenie i obsługę kredytu;</w:t>
      </w:r>
    </w:p>
    <w:p w:rsidR="004509EF" w:rsidRPr="004509EF" w:rsidRDefault="004509EF" w:rsidP="004509EF">
      <w:pPr>
        <w:pStyle w:val="Default"/>
        <w:numPr>
          <w:ilvl w:val="0"/>
          <w:numId w:val="28"/>
        </w:numPr>
        <w:jc w:val="both"/>
        <w:rPr>
          <w:rFonts w:ascii="Times New Roman" w:hAnsi="Times New Roman" w:cs="Times New Roman"/>
          <w:color w:val="auto"/>
        </w:rPr>
      </w:pPr>
      <w:r w:rsidRPr="004509EF">
        <w:rPr>
          <w:rFonts w:ascii="Times New Roman" w:hAnsi="Times New Roman" w:cs="Times New Roman"/>
          <w:b/>
          <w:bCs/>
          <w:color w:val="auto"/>
        </w:rPr>
        <w:t>Pierwszy okres obrachunkowy liczony jest od dnia wypłaty kredytu i kończy się ostatniego dnia miesiąca kalendarzowego, w którym uruchomiono transzę kredytu;</w:t>
      </w:r>
    </w:p>
    <w:p w:rsidR="006A765A" w:rsidRPr="004509EF" w:rsidRDefault="004509EF" w:rsidP="006A765A">
      <w:pPr>
        <w:pStyle w:val="Default"/>
        <w:numPr>
          <w:ilvl w:val="0"/>
          <w:numId w:val="28"/>
        </w:numPr>
        <w:jc w:val="both"/>
        <w:rPr>
          <w:rFonts w:ascii="Times New Roman" w:hAnsi="Times New Roman" w:cs="Times New Roman"/>
          <w:color w:val="auto"/>
        </w:rPr>
      </w:pPr>
      <w:r w:rsidRPr="004509EF">
        <w:rPr>
          <w:rFonts w:ascii="Times New Roman" w:hAnsi="Times New Roman" w:cs="Times New Roman"/>
          <w:b/>
          <w:bCs/>
          <w:color w:val="auto"/>
        </w:rPr>
        <w:t>Ostatni okres obrachunkowy kończy się w dniu poprzedzającym całkowitą spłatę kredytu.</w:t>
      </w:r>
    </w:p>
    <w:p w:rsidR="006A765A" w:rsidRPr="004509EF" w:rsidRDefault="006A765A" w:rsidP="006A765A">
      <w:pPr>
        <w:pStyle w:val="Default"/>
        <w:jc w:val="both"/>
        <w:rPr>
          <w:rFonts w:ascii="Times New Roman" w:hAnsi="Times New Roman" w:cs="Times New Roman"/>
          <w:color w:val="auto"/>
        </w:rPr>
      </w:pPr>
    </w:p>
    <w:p w:rsidR="006A765A" w:rsidRPr="004509EF" w:rsidRDefault="006A765A" w:rsidP="006A765A">
      <w:pPr>
        <w:pStyle w:val="Default"/>
        <w:jc w:val="both"/>
        <w:rPr>
          <w:rFonts w:ascii="Times New Roman" w:hAnsi="Times New Roman" w:cs="Times New Roman"/>
          <w:b/>
          <w:color w:val="auto"/>
        </w:rPr>
      </w:pPr>
      <w:r w:rsidRPr="004509EF">
        <w:rPr>
          <w:rFonts w:ascii="Times New Roman" w:hAnsi="Times New Roman" w:cs="Times New Roman"/>
          <w:b/>
          <w:color w:val="auto"/>
        </w:rPr>
        <w:t>3.3. Zamawiający zastrzega sobie możliwość:</w:t>
      </w:r>
    </w:p>
    <w:p w:rsidR="004509EF" w:rsidRPr="004509EF" w:rsidRDefault="004509EF" w:rsidP="004509EF">
      <w:pPr>
        <w:pStyle w:val="Default"/>
        <w:numPr>
          <w:ilvl w:val="0"/>
          <w:numId w:val="27"/>
        </w:numPr>
        <w:ind w:left="426"/>
        <w:jc w:val="both"/>
        <w:rPr>
          <w:rFonts w:ascii="Times New Roman" w:hAnsi="Times New Roman" w:cs="Times New Roman"/>
          <w:color w:val="auto"/>
        </w:rPr>
      </w:pPr>
      <w:r w:rsidRPr="004509EF">
        <w:rPr>
          <w:rFonts w:ascii="Times New Roman" w:hAnsi="Times New Roman" w:cs="Times New Roman"/>
          <w:color w:val="auto"/>
        </w:rPr>
        <w:t>Wcześniejszej spłaty całości lub części kredytu bez ponoszenia dodatkowych prowizji i opłat oraz bez konieczności uzyskiwania zgody banku;</w:t>
      </w:r>
    </w:p>
    <w:p w:rsidR="004509EF" w:rsidRPr="004509EF" w:rsidRDefault="004509EF" w:rsidP="004509EF">
      <w:pPr>
        <w:pStyle w:val="Default"/>
        <w:numPr>
          <w:ilvl w:val="0"/>
          <w:numId w:val="27"/>
        </w:numPr>
        <w:ind w:left="426"/>
        <w:jc w:val="both"/>
        <w:rPr>
          <w:rFonts w:ascii="Times New Roman" w:hAnsi="Times New Roman" w:cs="Times New Roman"/>
          <w:color w:val="auto"/>
        </w:rPr>
      </w:pPr>
      <w:r w:rsidRPr="004509EF">
        <w:rPr>
          <w:rFonts w:ascii="Times New Roman" w:hAnsi="Times New Roman" w:cs="Times New Roman"/>
          <w:color w:val="auto"/>
        </w:rPr>
        <w:t>Dokonania przesunięcia terminu spłaty poszczególnych rat kredytowych w całym okresie objętym umową, po uprzednim zawiadomieniu banku o takim zamiarze, bez konieczności ponoszenia dodatkowych kosztów wynikających ze zmiany harmonogramu spłaty kredytu;</w:t>
      </w:r>
    </w:p>
    <w:p w:rsidR="004509EF" w:rsidRPr="004509EF" w:rsidRDefault="004509EF" w:rsidP="004509EF">
      <w:pPr>
        <w:pStyle w:val="Default"/>
        <w:numPr>
          <w:ilvl w:val="0"/>
          <w:numId w:val="27"/>
        </w:numPr>
        <w:ind w:left="426"/>
        <w:jc w:val="both"/>
        <w:rPr>
          <w:rFonts w:ascii="Times New Roman" w:hAnsi="Times New Roman" w:cs="Times New Roman"/>
          <w:color w:val="auto"/>
        </w:rPr>
      </w:pPr>
      <w:r w:rsidRPr="004509EF">
        <w:rPr>
          <w:rFonts w:ascii="Times New Roman" w:hAnsi="Times New Roman" w:cs="Times New Roman"/>
          <w:color w:val="auto"/>
        </w:rPr>
        <w:t xml:space="preserve">Wydłużenia okresu spłaty kredytu po uprzednim złożeniu stosownego wniosku do banku, pod warunkiem posiadania zdolności do spłaty kredytu w okresie wydłużonego kredytowania. </w:t>
      </w:r>
    </w:p>
    <w:p w:rsidR="00971148" w:rsidRDefault="00971148" w:rsidP="00971148">
      <w:pPr>
        <w:pStyle w:val="Bezodstpw"/>
        <w:jc w:val="both"/>
        <w:rPr>
          <w:rFonts w:ascii="Times New Roman" w:hAnsi="Times New Roman" w:cs="Times New Roman"/>
          <w:sz w:val="24"/>
          <w:szCs w:val="24"/>
        </w:rPr>
      </w:pPr>
    </w:p>
    <w:p w:rsidR="00920895" w:rsidRPr="00920895" w:rsidRDefault="00920895" w:rsidP="00920895">
      <w:pPr>
        <w:widowControl/>
        <w:spacing w:after="200" w:line="276" w:lineRule="auto"/>
        <w:jc w:val="both"/>
        <w:rPr>
          <w:rFonts w:ascii="Times New Roman" w:hAnsi="Times New Roman" w:cs="Times New Roman"/>
          <w:b/>
          <w:sz w:val="24"/>
          <w:szCs w:val="24"/>
          <w:u w:val="single"/>
        </w:rPr>
      </w:pPr>
      <w:r w:rsidRPr="00920895">
        <w:rPr>
          <w:rFonts w:ascii="Times New Roman" w:hAnsi="Times New Roman" w:cs="Times New Roman"/>
          <w:b/>
          <w:sz w:val="24"/>
          <w:szCs w:val="24"/>
          <w:u w:val="single"/>
        </w:rPr>
        <w:t xml:space="preserve">Kod CPV:  </w:t>
      </w:r>
    </w:p>
    <w:p w:rsidR="00920895" w:rsidRPr="00920895" w:rsidRDefault="00C450EC" w:rsidP="00920895">
      <w:pPr>
        <w:pStyle w:val="Bezodstpw"/>
        <w:spacing w:line="276" w:lineRule="auto"/>
        <w:rPr>
          <w:rFonts w:ascii="Times New Roman" w:hAnsi="Times New Roman" w:cs="Times New Roman"/>
          <w:sz w:val="24"/>
          <w:szCs w:val="24"/>
          <w:lang w:eastAsia="en-US"/>
        </w:rPr>
      </w:pPr>
      <w:r>
        <w:rPr>
          <w:rFonts w:ascii="Times New Roman" w:hAnsi="Times New Roman" w:cs="Times New Roman"/>
          <w:b/>
          <w:sz w:val="24"/>
          <w:szCs w:val="24"/>
          <w:lang w:eastAsia="en-US"/>
        </w:rPr>
        <w:t>66113000-5</w:t>
      </w:r>
      <w:r w:rsidR="00920895" w:rsidRPr="00920895">
        <w:rPr>
          <w:rFonts w:ascii="Times New Roman" w:hAnsi="Times New Roman" w:cs="Times New Roman"/>
          <w:sz w:val="24"/>
          <w:szCs w:val="24"/>
          <w:lang w:eastAsia="en-US"/>
        </w:rPr>
        <w:t xml:space="preserve"> – </w:t>
      </w:r>
      <w:r>
        <w:rPr>
          <w:rFonts w:ascii="Times New Roman" w:hAnsi="Times New Roman" w:cs="Times New Roman"/>
          <w:sz w:val="24"/>
          <w:szCs w:val="24"/>
          <w:lang w:eastAsia="en-US"/>
        </w:rPr>
        <w:t>Usługi udzielania kredytu</w:t>
      </w:r>
    </w:p>
    <w:p w:rsidR="000C573C" w:rsidRPr="000C573C" w:rsidRDefault="000C573C" w:rsidP="000C573C">
      <w:pPr>
        <w:widowControl/>
        <w:spacing w:line="276" w:lineRule="auto"/>
        <w:jc w:val="both"/>
        <w:rPr>
          <w:szCs w:val="24"/>
        </w:rPr>
      </w:pPr>
    </w:p>
    <w:tbl>
      <w:tblPr>
        <w:tblStyle w:val="Tabela-Siatka"/>
        <w:tblW w:w="0" w:type="auto"/>
        <w:tblLook w:val="04A0" w:firstRow="1" w:lastRow="0" w:firstColumn="1" w:lastColumn="0" w:noHBand="0" w:noVBand="1"/>
      </w:tblPr>
      <w:tblGrid>
        <w:gridCol w:w="10401"/>
      </w:tblGrid>
      <w:tr w:rsidR="000C573C" w:rsidTr="000C573C">
        <w:tc>
          <w:tcPr>
            <w:tcW w:w="10959" w:type="dxa"/>
            <w:shd w:val="clear" w:color="auto" w:fill="BFBFBF" w:themeFill="background1" w:themeFillShade="BF"/>
          </w:tcPr>
          <w:p w:rsidR="000C573C" w:rsidRPr="000C573C" w:rsidRDefault="00C450EC" w:rsidP="000C573C">
            <w:pPr>
              <w:ind w:right="34"/>
              <w:jc w:val="center"/>
              <w:rPr>
                <w:rFonts w:ascii="Times New Roman" w:hAnsi="Times New Roman" w:cs="Times New Roman"/>
                <w:b/>
                <w:bCs/>
                <w:spacing w:val="-2"/>
                <w:sz w:val="24"/>
                <w:szCs w:val="24"/>
              </w:rPr>
            </w:pPr>
            <w:r w:rsidRPr="006C154D">
              <w:rPr>
                <w:rFonts w:ascii="Times New Roman" w:hAnsi="Times New Roman" w:cs="Times New Roman"/>
                <w:b/>
                <w:bCs/>
                <w:spacing w:val="-2"/>
                <w:sz w:val="24"/>
                <w:szCs w:val="24"/>
                <w:highlight w:val="lightGray"/>
              </w:rPr>
              <w:t>4</w:t>
            </w:r>
            <w:r w:rsidR="000C573C" w:rsidRPr="006C154D">
              <w:rPr>
                <w:rFonts w:ascii="Times New Roman" w:hAnsi="Times New Roman" w:cs="Times New Roman"/>
                <w:b/>
                <w:bCs/>
                <w:spacing w:val="-2"/>
                <w:sz w:val="24"/>
                <w:szCs w:val="24"/>
                <w:highlight w:val="lightGray"/>
              </w:rPr>
              <w:t>. Termin wykonania zamówienia</w:t>
            </w:r>
            <w:r w:rsidR="003D2DCD" w:rsidRPr="006C154D">
              <w:rPr>
                <w:rFonts w:ascii="Times New Roman" w:hAnsi="Times New Roman" w:cs="Times New Roman"/>
                <w:b/>
                <w:bCs/>
                <w:spacing w:val="-2"/>
                <w:sz w:val="24"/>
                <w:szCs w:val="24"/>
              </w:rPr>
              <w:t xml:space="preserve"> </w:t>
            </w:r>
          </w:p>
        </w:tc>
      </w:tr>
    </w:tbl>
    <w:p w:rsidR="00526140" w:rsidRDefault="00526140" w:rsidP="00526140">
      <w:pPr>
        <w:widowControl/>
        <w:jc w:val="both"/>
        <w:rPr>
          <w:rFonts w:ascii="Times New Roman" w:hAnsi="Times New Roman" w:cs="Times New Roman"/>
          <w:color w:val="000000"/>
          <w:sz w:val="24"/>
          <w:szCs w:val="24"/>
          <w:highlight w:val="yellow"/>
          <w:lang w:eastAsia="en-US"/>
        </w:rPr>
      </w:pPr>
    </w:p>
    <w:p w:rsidR="00C450EC" w:rsidRPr="00C450EC" w:rsidRDefault="00C450EC" w:rsidP="004233CE">
      <w:pPr>
        <w:pStyle w:val="Default"/>
        <w:jc w:val="both"/>
        <w:rPr>
          <w:rFonts w:ascii="Times New Roman" w:hAnsi="Times New Roman" w:cs="Times New Roman"/>
          <w:color w:val="auto"/>
        </w:rPr>
      </w:pPr>
      <w:r w:rsidRPr="00C450EC">
        <w:rPr>
          <w:rFonts w:ascii="Times New Roman" w:hAnsi="Times New Roman" w:cs="Times New Roman"/>
          <w:b/>
        </w:rPr>
        <w:t>4</w:t>
      </w:r>
      <w:r w:rsidR="000C573C" w:rsidRPr="00C450EC">
        <w:rPr>
          <w:rFonts w:ascii="Times New Roman" w:hAnsi="Times New Roman" w:cs="Times New Roman"/>
          <w:b/>
        </w:rPr>
        <w:t>.1</w:t>
      </w:r>
      <w:r w:rsidR="000C573C" w:rsidRPr="00C450EC">
        <w:rPr>
          <w:rFonts w:ascii="Times New Roman" w:hAnsi="Times New Roman" w:cs="Times New Roman"/>
        </w:rPr>
        <w:t xml:space="preserve">  </w:t>
      </w:r>
      <w:r w:rsidRPr="004233CE">
        <w:rPr>
          <w:rFonts w:ascii="Times New Roman" w:hAnsi="Times New Roman" w:cs="Times New Roman"/>
          <w:b/>
          <w:color w:val="auto"/>
        </w:rPr>
        <w:t>Termin rozpoczęcia</w:t>
      </w:r>
      <w:r w:rsidRPr="00C450EC">
        <w:rPr>
          <w:rFonts w:ascii="Times New Roman" w:hAnsi="Times New Roman" w:cs="Times New Roman"/>
          <w:color w:val="auto"/>
        </w:rPr>
        <w:t>: od dnia podpisania umowy;</w:t>
      </w:r>
    </w:p>
    <w:p w:rsidR="00C450EC" w:rsidRDefault="00C450EC" w:rsidP="00C450EC">
      <w:pPr>
        <w:pStyle w:val="Default"/>
        <w:jc w:val="both"/>
        <w:rPr>
          <w:rFonts w:ascii="Times New Roman" w:hAnsi="Times New Roman" w:cs="Times New Roman"/>
          <w:color w:val="auto"/>
        </w:rPr>
      </w:pPr>
      <w:r>
        <w:rPr>
          <w:rFonts w:ascii="Times New Roman" w:hAnsi="Times New Roman" w:cs="Times New Roman"/>
          <w:b/>
        </w:rPr>
        <w:t>4</w:t>
      </w:r>
      <w:r w:rsidR="000C573C" w:rsidRPr="00A10806">
        <w:rPr>
          <w:rFonts w:ascii="Times New Roman" w:hAnsi="Times New Roman" w:cs="Times New Roman"/>
          <w:b/>
        </w:rPr>
        <w:t>.2</w:t>
      </w:r>
      <w:r w:rsidR="00A10806">
        <w:rPr>
          <w:rFonts w:ascii="Times New Roman" w:hAnsi="Times New Roman" w:cs="Times New Roman"/>
        </w:rPr>
        <w:t xml:space="preserve"> </w:t>
      </w:r>
      <w:r w:rsidR="00301801" w:rsidRPr="00E6668D">
        <w:rPr>
          <w:rFonts w:ascii="Times New Roman" w:hAnsi="Times New Roman" w:cs="Times New Roman"/>
          <w:b/>
          <w:bCs/>
        </w:rPr>
        <w:t>Z</w:t>
      </w:r>
      <w:r w:rsidR="00945B9B" w:rsidRPr="00E6668D">
        <w:rPr>
          <w:rFonts w:ascii="Times New Roman" w:hAnsi="Times New Roman" w:cs="Times New Roman"/>
          <w:b/>
          <w:bCs/>
        </w:rPr>
        <w:t xml:space="preserve">akończenie – </w:t>
      </w:r>
      <w:r w:rsidRPr="00C450EC">
        <w:rPr>
          <w:rFonts w:ascii="Times New Roman" w:hAnsi="Times New Roman" w:cs="Times New Roman"/>
          <w:color w:val="auto"/>
        </w:rPr>
        <w:t>Termin zakończenia nastąpi wg przedstawionych harmonogramów.</w:t>
      </w:r>
    </w:p>
    <w:p w:rsidR="00F3660F" w:rsidRDefault="00F3660F" w:rsidP="00C450EC">
      <w:pPr>
        <w:pStyle w:val="Default"/>
        <w:jc w:val="both"/>
        <w:rPr>
          <w:color w:val="auto"/>
        </w:rPr>
      </w:pPr>
    </w:p>
    <w:tbl>
      <w:tblPr>
        <w:tblStyle w:val="Tabela-Siatka"/>
        <w:tblW w:w="10435" w:type="dxa"/>
        <w:jc w:val="right"/>
        <w:tblLook w:val="04A0" w:firstRow="1" w:lastRow="0" w:firstColumn="1" w:lastColumn="0" w:noHBand="0" w:noVBand="1"/>
      </w:tblPr>
      <w:tblGrid>
        <w:gridCol w:w="10435"/>
      </w:tblGrid>
      <w:tr w:rsidR="00673736" w:rsidRPr="00F82EE6" w:rsidTr="00C63235">
        <w:trPr>
          <w:jc w:val="right"/>
        </w:trPr>
        <w:tc>
          <w:tcPr>
            <w:tcW w:w="10435" w:type="dxa"/>
            <w:shd w:val="clear" w:color="auto" w:fill="BFBFBF" w:themeFill="background1" w:themeFillShade="BF"/>
          </w:tcPr>
          <w:p w:rsidR="00673736" w:rsidRPr="00F82EE6" w:rsidRDefault="00673736" w:rsidP="00C63235">
            <w:pPr>
              <w:ind w:right="34"/>
              <w:jc w:val="center"/>
              <w:rPr>
                <w:rFonts w:ascii="Times New Roman" w:hAnsi="Times New Roman" w:cs="Times New Roman"/>
                <w:b/>
                <w:bCs/>
                <w:spacing w:val="-2"/>
                <w:sz w:val="24"/>
                <w:szCs w:val="22"/>
              </w:rPr>
            </w:pPr>
            <w:r w:rsidRPr="00444288">
              <w:rPr>
                <w:rFonts w:ascii="Times New Roman" w:hAnsi="Times New Roman" w:cs="Times New Roman"/>
                <w:b/>
                <w:bCs/>
                <w:spacing w:val="-2"/>
                <w:sz w:val="24"/>
                <w:szCs w:val="22"/>
              </w:rPr>
              <w:t>5. Wymóg zatrudnienia na podstawie umowy o pracę</w:t>
            </w:r>
          </w:p>
        </w:tc>
      </w:tr>
    </w:tbl>
    <w:p w:rsidR="004F1EA9" w:rsidRDefault="004F1EA9" w:rsidP="00C450EC">
      <w:pPr>
        <w:widowControl/>
        <w:spacing w:line="276" w:lineRule="auto"/>
        <w:jc w:val="both"/>
        <w:rPr>
          <w:rFonts w:ascii="Times New Roman" w:hAnsi="Times New Roman" w:cs="Times New Roman"/>
          <w:b/>
          <w:sz w:val="24"/>
          <w:szCs w:val="24"/>
          <w:lang w:eastAsia="en-US"/>
        </w:rPr>
      </w:pPr>
    </w:p>
    <w:p w:rsidR="00EF3CB9" w:rsidRDefault="00EF3CB9" w:rsidP="00EF3CB9">
      <w:pPr>
        <w:widowControl/>
        <w:spacing w:line="276" w:lineRule="auto"/>
        <w:jc w:val="both"/>
        <w:rPr>
          <w:rFonts w:ascii="Times New Roman" w:hAnsi="Times New Roman" w:cs="Times New Roman"/>
          <w:b/>
          <w:bCs/>
          <w:sz w:val="24"/>
          <w:szCs w:val="24"/>
        </w:rPr>
      </w:pPr>
      <w:r>
        <w:rPr>
          <w:rFonts w:ascii="Times New Roman" w:hAnsi="Times New Roman" w:cs="Times New Roman"/>
          <w:b/>
          <w:sz w:val="24"/>
          <w:szCs w:val="24"/>
        </w:rPr>
        <w:t>5.1</w:t>
      </w:r>
      <w:r>
        <w:rPr>
          <w:rFonts w:ascii="Times New Roman" w:hAnsi="Times New Roman" w:cs="Times New Roman"/>
          <w:sz w:val="24"/>
          <w:szCs w:val="24"/>
        </w:rPr>
        <w:t xml:space="preserve"> Na podstawie art. 29 ust. 3a ustawy Prawo zamówień publicznych Zamawiający wymaga zatrudnienia przez Wykonawcę lub Podwykonawcę na podstawie umowy o pracę osób wykonujących </w:t>
      </w:r>
      <w:r w:rsidR="00444288">
        <w:rPr>
          <w:rFonts w:ascii="Times New Roman" w:hAnsi="Times New Roman" w:cs="Times New Roman"/>
          <w:sz w:val="24"/>
          <w:szCs w:val="24"/>
        </w:rPr>
        <w:t>czynności w zakresie obsługi bankowej, związanej z udzielonym kredytem długoterminowym.</w:t>
      </w:r>
    </w:p>
    <w:p w:rsidR="00EF3CB9" w:rsidRDefault="00EF3CB9" w:rsidP="00EF3CB9">
      <w:pPr>
        <w:widowControl/>
        <w:spacing w:line="276" w:lineRule="auto"/>
        <w:jc w:val="both"/>
        <w:rPr>
          <w:rFonts w:ascii="Times New Roman" w:hAnsi="Times New Roman" w:cs="Times New Roman"/>
          <w:b/>
          <w:sz w:val="24"/>
          <w:szCs w:val="24"/>
        </w:rPr>
      </w:pPr>
    </w:p>
    <w:p w:rsidR="00EF3CB9" w:rsidRDefault="00EF3CB9" w:rsidP="00EF3CB9">
      <w:pPr>
        <w:widowControl/>
        <w:spacing w:line="276" w:lineRule="auto"/>
        <w:jc w:val="both"/>
        <w:rPr>
          <w:rFonts w:ascii="Times New Roman" w:hAnsi="Times New Roman" w:cs="Times New Roman"/>
          <w:sz w:val="24"/>
          <w:szCs w:val="24"/>
        </w:rPr>
      </w:pPr>
      <w:r w:rsidRPr="00317D24">
        <w:rPr>
          <w:rFonts w:ascii="Times New Roman" w:hAnsi="Times New Roman" w:cs="Times New Roman"/>
          <w:b/>
          <w:sz w:val="24"/>
          <w:szCs w:val="24"/>
        </w:rPr>
        <w:t>5.2</w:t>
      </w:r>
      <w:r w:rsidRPr="00317D24">
        <w:rPr>
          <w:rFonts w:ascii="Times New Roman" w:hAnsi="Times New Roman" w:cs="Times New Roman"/>
          <w:sz w:val="24"/>
          <w:szCs w:val="24"/>
        </w:rPr>
        <w:t xml:space="preserve"> Najpóźniej w dniu zawarcia umowy Wykonawca dostarczy Zamawiającemu Wykaz Pracowników przeznaczonych do realizacji zamówienia zatrudnionych na umowę o pracę ze wskazaniem </w:t>
      </w:r>
      <w:r w:rsidRPr="00811BEC">
        <w:rPr>
          <w:rFonts w:ascii="Times New Roman" w:hAnsi="Times New Roman" w:cs="Times New Roman"/>
          <w:sz w:val="24"/>
          <w:szCs w:val="24"/>
        </w:rPr>
        <w:t xml:space="preserve">wykształcenia, doświadczenia i kwalifikacji każdego pracownika - </w:t>
      </w:r>
      <w:r w:rsidRPr="00811BEC">
        <w:rPr>
          <w:rFonts w:ascii="Times New Roman" w:hAnsi="Times New Roman" w:cs="Times New Roman"/>
          <w:b/>
          <w:sz w:val="24"/>
          <w:szCs w:val="24"/>
        </w:rPr>
        <w:t>według wzoru stanowiącego</w:t>
      </w:r>
      <w:r w:rsidRPr="00811BEC">
        <w:rPr>
          <w:rFonts w:ascii="Times New Roman" w:hAnsi="Times New Roman" w:cs="Times New Roman"/>
          <w:sz w:val="24"/>
          <w:szCs w:val="24"/>
        </w:rPr>
        <w:t xml:space="preserve"> </w:t>
      </w:r>
      <w:r w:rsidR="00C63235" w:rsidRPr="00811BEC">
        <w:rPr>
          <w:rFonts w:ascii="Times New Roman" w:hAnsi="Times New Roman" w:cs="Times New Roman"/>
          <w:b/>
          <w:sz w:val="24"/>
          <w:szCs w:val="24"/>
        </w:rPr>
        <w:t>załącznik nr</w:t>
      </w:r>
      <w:r w:rsidR="00F3660F" w:rsidRPr="00811BEC">
        <w:rPr>
          <w:rFonts w:ascii="Times New Roman" w:hAnsi="Times New Roman" w:cs="Times New Roman"/>
          <w:b/>
          <w:sz w:val="24"/>
          <w:szCs w:val="24"/>
        </w:rPr>
        <w:t xml:space="preserve"> 6</w:t>
      </w:r>
      <w:r w:rsidRPr="00811BEC">
        <w:rPr>
          <w:rFonts w:ascii="Times New Roman" w:hAnsi="Times New Roman" w:cs="Times New Roman"/>
          <w:b/>
          <w:sz w:val="24"/>
          <w:szCs w:val="24"/>
        </w:rPr>
        <w:t xml:space="preserve"> do SIWZ. </w:t>
      </w:r>
      <w:r w:rsidRPr="00811BEC">
        <w:rPr>
          <w:rFonts w:ascii="Times New Roman" w:hAnsi="Times New Roman" w:cs="Times New Roman"/>
          <w:sz w:val="24"/>
          <w:szCs w:val="24"/>
        </w:rPr>
        <w:t xml:space="preserve">Podwykonawca dostarczy Zamawiającemu Wykaz Pracowników przeznaczonych do realizacji zamówienia zatrudnionych na umowę o pracę (załącznik nr </w:t>
      </w:r>
      <w:r w:rsidR="005E274B" w:rsidRPr="00811BEC">
        <w:rPr>
          <w:rFonts w:ascii="Times New Roman" w:hAnsi="Times New Roman" w:cs="Times New Roman"/>
          <w:sz w:val="24"/>
          <w:szCs w:val="24"/>
        </w:rPr>
        <w:t>6</w:t>
      </w:r>
      <w:r w:rsidRPr="00811BEC">
        <w:rPr>
          <w:rFonts w:ascii="Times New Roman" w:hAnsi="Times New Roman" w:cs="Times New Roman"/>
          <w:sz w:val="24"/>
          <w:szCs w:val="24"/>
        </w:rPr>
        <w:t xml:space="preserve"> do SIWZ) wraz z kopią umowy o podwykonawstwo jednak nie później niż przed rozpoczęciem wykonywanych</w:t>
      </w:r>
      <w:r w:rsidRPr="00317D24">
        <w:rPr>
          <w:rFonts w:ascii="Times New Roman" w:hAnsi="Times New Roman" w:cs="Times New Roman"/>
          <w:sz w:val="24"/>
          <w:szCs w:val="24"/>
        </w:rPr>
        <w:t xml:space="preserve"> czynności przez te osoby.</w:t>
      </w:r>
    </w:p>
    <w:p w:rsidR="00EF3CB9" w:rsidRDefault="00EF3CB9" w:rsidP="00EF3CB9">
      <w:pPr>
        <w:widowControl/>
        <w:spacing w:before="120" w:after="200" w:line="276" w:lineRule="auto"/>
        <w:contextualSpacing/>
        <w:jc w:val="both"/>
        <w:rPr>
          <w:rFonts w:ascii="Times New Roman" w:hAnsi="Times New Roman" w:cs="Times New Roman"/>
          <w:b/>
          <w:sz w:val="24"/>
          <w:szCs w:val="24"/>
        </w:rPr>
      </w:pPr>
    </w:p>
    <w:p w:rsidR="00EF3CB9" w:rsidRDefault="00EF3CB9" w:rsidP="00EF3CB9">
      <w:pPr>
        <w:widowControl/>
        <w:spacing w:before="120" w:after="200" w:line="276" w:lineRule="auto"/>
        <w:contextualSpacing/>
        <w:jc w:val="both"/>
        <w:rPr>
          <w:rFonts w:ascii="Times New Roman" w:hAnsi="Times New Roman" w:cs="Times New Roman"/>
          <w:sz w:val="24"/>
          <w:szCs w:val="24"/>
        </w:rPr>
      </w:pPr>
      <w:r>
        <w:rPr>
          <w:rFonts w:ascii="Times New Roman" w:hAnsi="Times New Roman" w:cs="Times New Roman"/>
          <w:b/>
          <w:sz w:val="24"/>
          <w:szCs w:val="24"/>
        </w:rPr>
        <w:t>5.3</w:t>
      </w:r>
      <w:r>
        <w:rPr>
          <w:rFonts w:ascii="Times New Roman" w:hAnsi="Times New Roman" w:cs="Times New Roman"/>
          <w:sz w:val="24"/>
          <w:szCs w:val="24"/>
        </w:rPr>
        <w:t xml:space="preserve"> W trakcie realizacji zamówienia Zamawiający uprawniony jest do wykonywania czynności kontrolnych </w:t>
      </w:r>
      <w:r>
        <w:rPr>
          <w:rFonts w:ascii="Times New Roman" w:hAnsi="Times New Roman" w:cs="Times New Roman"/>
          <w:color w:val="000000"/>
          <w:sz w:val="24"/>
          <w:szCs w:val="24"/>
        </w:rPr>
        <w:t>wobec Wykonawcy odnośnie</w:t>
      </w:r>
      <w:r>
        <w:rPr>
          <w:rFonts w:ascii="Times New Roman" w:hAnsi="Times New Roman" w:cs="Times New Roman"/>
          <w:sz w:val="24"/>
          <w:szCs w:val="24"/>
        </w:rPr>
        <w:t xml:space="preserve"> spełniania przez Wykonawcę lub Podwykonawcę wymogu zatrudnienia na podstawie umowy o pracę osób wykonujących wskazane w punkcie 1 czynności. Zamawiający uprawniony jest w szczególności do: </w:t>
      </w:r>
    </w:p>
    <w:p w:rsidR="00EF3CB9" w:rsidRDefault="00EF3CB9" w:rsidP="00EF3CB9">
      <w:pPr>
        <w:widowControl/>
        <w:numPr>
          <w:ilvl w:val="0"/>
          <w:numId w:val="22"/>
        </w:numPr>
        <w:autoSpaceDE/>
        <w:adjustRightInd/>
        <w:spacing w:before="120" w:after="200" w:line="276" w:lineRule="auto"/>
        <w:contextualSpacing/>
        <w:jc w:val="both"/>
        <w:rPr>
          <w:rFonts w:ascii="Times New Roman" w:hAnsi="Times New Roman" w:cs="Times New Roman"/>
          <w:sz w:val="24"/>
          <w:szCs w:val="24"/>
        </w:rPr>
      </w:pPr>
      <w:r>
        <w:rPr>
          <w:rFonts w:ascii="Times New Roman" w:hAnsi="Times New Roman" w:cs="Times New Roman"/>
          <w:sz w:val="24"/>
          <w:szCs w:val="24"/>
        </w:rPr>
        <w:t>żądania oświadczeń i dokumentów w zakresie potwierdzenia spełniania ww. wymogów                  i dokonywania ich oceny,</w:t>
      </w:r>
    </w:p>
    <w:p w:rsidR="00EF3CB9" w:rsidRDefault="00EF3CB9" w:rsidP="00EF3CB9">
      <w:pPr>
        <w:widowControl/>
        <w:numPr>
          <w:ilvl w:val="0"/>
          <w:numId w:val="22"/>
        </w:numPr>
        <w:autoSpaceDE/>
        <w:adjustRightInd/>
        <w:spacing w:before="120" w:after="200" w:line="276" w:lineRule="auto"/>
        <w:contextualSpacing/>
        <w:jc w:val="both"/>
        <w:rPr>
          <w:rFonts w:ascii="Times New Roman" w:hAnsi="Times New Roman" w:cs="Times New Roman"/>
          <w:sz w:val="24"/>
          <w:szCs w:val="24"/>
        </w:rPr>
      </w:pPr>
      <w:r>
        <w:rPr>
          <w:rFonts w:ascii="Times New Roman" w:hAnsi="Times New Roman" w:cs="Times New Roman"/>
          <w:sz w:val="24"/>
          <w:szCs w:val="24"/>
        </w:rPr>
        <w:t>żądania wyjaśnień w przypadku wątpliwości w zakresie potwierdzenia spełniania                     ww. wymogów,</w:t>
      </w:r>
    </w:p>
    <w:p w:rsidR="00EF3CB9" w:rsidRDefault="00EF3CB9" w:rsidP="00EF3CB9">
      <w:pPr>
        <w:widowControl/>
        <w:numPr>
          <w:ilvl w:val="0"/>
          <w:numId w:val="22"/>
        </w:numPr>
        <w:autoSpaceDE/>
        <w:adjustRightInd/>
        <w:spacing w:before="120" w:after="200" w:line="276" w:lineRule="auto"/>
        <w:contextualSpacing/>
        <w:jc w:val="both"/>
        <w:rPr>
          <w:rFonts w:ascii="Times New Roman" w:hAnsi="Times New Roman" w:cs="Times New Roman"/>
          <w:sz w:val="24"/>
          <w:szCs w:val="24"/>
        </w:rPr>
      </w:pPr>
      <w:r>
        <w:rPr>
          <w:rFonts w:ascii="Times New Roman" w:hAnsi="Times New Roman" w:cs="Times New Roman"/>
          <w:sz w:val="24"/>
          <w:szCs w:val="24"/>
        </w:rPr>
        <w:t>przeprowadzania kontroli na miejscu wykonywania świadczenia.</w:t>
      </w:r>
    </w:p>
    <w:p w:rsidR="00EF3CB9" w:rsidRDefault="00EF3CB9" w:rsidP="00EF3CB9">
      <w:pPr>
        <w:widowControl/>
        <w:spacing w:before="120" w:after="200" w:line="276" w:lineRule="auto"/>
        <w:contextualSpacing/>
        <w:jc w:val="both"/>
        <w:rPr>
          <w:rFonts w:ascii="Times New Roman" w:hAnsi="Times New Roman" w:cs="Times New Roman"/>
          <w:b/>
          <w:sz w:val="24"/>
          <w:szCs w:val="24"/>
        </w:rPr>
      </w:pPr>
    </w:p>
    <w:p w:rsidR="00EF3CB9" w:rsidRDefault="00EF3CB9" w:rsidP="00EF3CB9">
      <w:pPr>
        <w:widowControl/>
        <w:spacing w:before="120" w:after="200" w:line="276" w:lineRule="auto"/>
        <w:contextualSpacing/>
        <w:jc w:val="both"/>
        <w:rPr>
          <w:rFonts w:ascii="Times New Roman" w:hAnsi="Times New Roman" w:cs="Times New Roman"/>
          <w:sz w:val="24"/>
          <w:szCs w:val="24"/>
        </w:rPr>
      </w:pPr>
      <w:r>
        <w:rPr>
          <w:rFonts w:ascii="Times New Roman" w:hAnsi="Times New Roman" w:cs="Times New Roman"/>
          <w:b/>
          <w:sz w:val="24"/>
          <w:szCs w:val="24"/>
        </w:rPr>
        <w:t>5.4</w:t>
      </w:r>
      <w:r>
        <w:rPr>
          <w:rFonts w:ascii="Times New Roman" w:hAnsi="Times New Roman" w:cs="Times New Roman"/>
          <w:sz w:val="24"/>
          <w:szCs w:val="24"/>
        </w:rPr>
        <w:t xml:space="preserve"> W trakcie realizacji zamówienia na każde wezwan</w:t>
      </w:r>
      <w:r w:rsidR="00C63235">
        <w:rPr>
          <w:rFonts w:ascii="Times New Roman" w:hAnsi="Times New Roman" w:cs="Times New Roman"/>
          <w:sz w:val="24"/>
          <w:szCs w:val="24"/>
        </w:rPr>
        <w:t xml:space="preserve">ie Zamawiającego w wyznaczonym </w:t>
      </w:r>
      <w:r>
        <w:rPr>
          <w:rFonts w:ascii="Times New Roman" w:hAnsi="Times New Roman" w:cs="Times New Roman"/>
          <w:sz w:val="24"/>
          <w:szCs w:val="24"/>
        </w:rPr>
        <w:t>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EF3CB9" w:rsidRDefault="00EF3CB9" w:rsidP="00EF3CB9">
      <w:pPr>
        <w:pStyle w:val="Akapitzlist"/>
        <w:widowControl/>
        <w:numPr>
          <w:ilvl w:val="0"/>
          <w:numId w:val="23"/>
        </w:numPr>
        <w:suppressAutoHyphens w:val="0"/>
        <w:spacing w:before="120" w:after="200" w:line="276" w:lineRule="auto"/>
        <w:jc w:val="both"/>
        <w:rPr>
          <w:i/>
          <w:szCs w:val="24"/>
        </w:rPr>
      </w:pPr>
      <w:r>
        <w:rPr>
          <w:b/>
          <w:szCs w:val="24"/>
        </w:rPr>
        <w:t xml:space="preserve">oświadczenie Wykonawcy lub Podwykonawcy </w:t>
      </w:r>
      <w:r>
        <w:rPr>
          <w:szCs w:val="24"/>
        </w:rPr>
        <w:t>o zatrudnieniu na podstawie umowy o pracę osób wykonujących czynności, których dotyczy wezwanie Zamawiającego.</w:t>
      </w:r>
      <w:r>
        <w:rPr>
          <w:b/>
          <w:szCs w:val="24"/>
        </w:rPr>
        <w:t xml:space="preserve"> </w:t>
      </w:r>
      <w:r>
        <w:rPr>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EF3CB9" w:rsidRDefault="00EF3CB9" w:rsidP="00EF3CB9">
      <w:pPr>
        <w:pStyle w:val="Akapitzlist"/>
        <w:widowControl/>
        <w:numPr>
          <w:ilvl w:val="0"/>
          <w:numId w:val="23"/>
        </w:numPr>
        <w:suppressAutoHyphens w:val="0"/>
        <w:spacing w:before="120" w:after="200" w:line="276" w:lineRule="auto"/>
        <w:jc w:val="both"/>
        <w:rPr>
          <w:i/>
          <w:szCs w:val="24"/>
        </w:rPr>
      </w:pPr>
      <w:r>
        <w:rPr>
          <w:szCs w:val="24"/>
        </w:rPr>
        <w:t>poświadczoną za zgodność z oryginałem odpowiednio przez Wykonawcę lub Podwykonawcę</w:t>
      </w:r>
      <w:r>
        <w:rPr>
          <w:b/>
          <w:szCs w:val="24"/>
        </w:rPr>
        <w:t xml:space="preserve"> kopię umowy/umów o pracę</w:t>
      </w:r>
      <w:r>
        <w:rPr>
          <w:szCs w:val="24"/>
        </w:rPr>
        <w:t xml:space="preserve"> osób wykonujących w trakcie realizacji zamówienia czynności, których dotyczy ww. oświadczenie Wykonawcy lub </w:t>
      </w:r>
      <w:r>
        <w:rPr>
          <w:color w:val="000000"/>
          <w:szCs w:val="24"/>
        </w:rPr>
        <w:t>Podwykonawcy (wraz z dokumentem regulującym zakres obowiązków, jeżeli został sporządzony). Kopia</w:t>
      </w:r>
      <w:r>
        <w:rPr>
          <w:szCs w:val="24"/>
        </w:rPr>
        <w:t xml:space="preserve"> umowy/umów powinna zostać zanonimizowana w sposób zapewniający ochronę danych osobowych pracowników, zgodnie z przepisami ustawy z dnia 29 sierpnia 1997 r. </w:t>
      </w:r>
      <w:r>
        <w:rPr>
          <w:i/>
          <w:szCs w:val="24"/>
        </w:rPr>
        <w:t>o ochronie danych osobowych</w:t>
      </w:r>
      <w:r>
        <w:rPr>
          <w:szCs w:val="24"/>
        </w:rPr>
        <w:t xml:space="preserve"> (tj. w szczególności</w:t>
      </w:r>
      <w:r>
        <w:rPr>
          <w:szCs w:val="24"/>
          <w:vertAlign w:val="superscript"/>
        </w:rPr>
        <w:t xml:space="preserve"> </w:t>
      </w:r>
      <w:r>
        <w:rPr>
          <w:szCs w:val="24"/>
        </w:rPr>
        <w:t>bez adresów, nr PESEL pracowników). Imię i nazwisko pracownika nie podlega anonimizacji. Informacje takie jak: data zawarcia umowy, rodzaj umowy o pracę i wymiar etatu powinny być możliwe do zidentyfikowania;</w:t>
      </w:r>
    </w:p>
    <w:p w:rsidR="00EF3CB9" w:rsidRDefault="00EF3CB9" w:rsidP="00EF3CB9">
      <w:pPr>
        <w:pStyle w:val="Akapitzlist"/>
        <w:widowControl/>
        <w:numPr>
          <w:ilvl w:val="0"/>
          <w:numId w:val="23"/>
        </w:numPr>
        <w:suppressAutoHyphens w:val="0"/>
        <w:spacing w:before="120" w:after="200" w:line="276" w:lineRule="auto"/>
        <w:jc w:val="both"/>
        <w:rPr>
          <w:i/>
          <w:szCs w:val="24"/>
        </w:rPr>
      </w:pPr>
      <w:r>
        <w:rPr>
          <w:b/>
          <w:szCs w:val="24"/>
        </w:rPr>
        <w:t>zaświadczenie właściwego oddziału ZUS,</w:t>
      </w:r>
      <w:r>
        <w:rPr>
          <w:szCs w:val="24"/>
        </w:rPr>
        <w:t xml:space="preserve"> potwierdzające opłacanie </w:t>
      </w:r>
      <w:r>
        <w:rPr>
          <w:color w:val="000000"/>
          <w:szCs w:val="24"/>
        </w:rPr>
        <w:t>przez Wykonawcę lub Podwykonawcę składek na ubezpieczenia</w:t>
      </w:r>
      <w:r>
        <w:rPr>
          <w:szCs w:val="24"/>
        </w:rPr>
        <w:t xml:space="preserve"> społeczne i zdrowotne z tytułu zatrudnienia na podstawie umów o pracę za ostatni okres rozliczeniowy;</w:t>
      </w:r>
    </w:p>
    <w:p w:rsidR="00EF3CB9" w:rsidRPr="00444288" w:rsidRDefault="00EF3CB9" w:rsidP="00EF3CB9">
      <w:pPr>
        <w:pStyle w:val="Akapitzlist"/>
        <w:widowControl/>
        <w:numPr>
          <w:ilvl w:val="0"/>
          <w:numId w:val="23"/>
        </w:numPr>
        <w:suppressAutoHyphens w:val="0"/>
        <w:spacing w:before="120" w:after="200" w:line="276" w:lineRule="auto"/>
        <w:jc w:val="both"/>
        <w:rPr>
          <w:i/>
          <w:szCs w:val="24"/>
        </w:rPr>
      </w:pPr>
      <w:r>
        <w:rPr>
          <w:szCs w:val="24"/>
        </w:rPr>
        <w:t>poświadczoną za zgodność z oryginałem odpowiednio przez Wykonawcę lub Podwykonawcę</w:t>
      </w:r>
      <w:r>
        <w:rPr>
          <w:b/>
          <w:szCs w:val="24"/>
        </w:rPr>
        <w:t xml:space="preserve"> kopię dowodu potwierdzającego zgłoszenie pracownika przez pracodawcę do ubezpieczeń</w:t>
      </w:r>
      <w:r>
        <w:rPr>
          <w:szCs w:val="24"/>
        </w:rPr>
        <w:t xml:space="preserve">, zanonimizowaną w sposób zapewniający ochronę danych osobowych pracowników, zgodnie z przepisami ustawy z dnia 29 sierpnia 1997 r. </w:t>
      </w:r>
      <w:r>
        <w:rPr>
          <w:i/>
          <w:szCs w:val="24"/>
        </w:rPr>
        <w:t>o ochronie danych osobowych.</w:t>
      </w:r>
      <w:r>
        <w:rPr>
          <w:szCs w:val="24"/>
        </w:rPr>
        <w:t xml:space="preserve"> Imię i nazwisko pracownika nie podlega anonimizacji.</w:t>
      </w:r>
    </w:p>
    <w:p w:rsidR="00EF3CB9" w:rsidRDefault="00EF3CB9" w:rsidP="00EF3CB9">
      <w:pPr>
        <w:widowControl/>
        <w:spacing w:before="120" w:after="200" w:line="276" w:lineRule="auto"/>
        <w:contextualSpacing/>
        <w:jc w:val="both"/>
        <w:rPr>
          <w:rFonts w:ascii="Times New Roman" w:hAnsi="Times New Roman" w:cs="Times New Roman"/>
          <w:sz w:val="24"/>
          <w:szCs w:val="24"/>
        </w:rPr>
      </w:pPr>
      <w:r>
        <w:rPr>
          <w:rFonts w:ascii="Times New Roman" w:hAnsi="Times New Roman" w:cs="Times New Roman"/>
          <w:b/>
          <w:color w:val="000000"/>
          <w:sz w:val="24"/>
          <w:szCs w:val="24"/>
        </w:rPr>
        <w:t>5.</w:t>
      </w:r>
      <w:r w:rsidR="00444288">
        <w:rPr>
          <w:rFonts w:ascii="Times New Roman" w:hAnsi="Times New Roman" w:cs="Times New Roman"/>
          <w:b/>
          <w:color w:val="000000"/>
          <w:sz w:val="24"/>
          <w:szCs w:val="24"/>
        </w:rPr>
        <w:t>5</w:t>
      </w:r>
      <w:r>
        <w:rPr>
          <w:rFonts w:ascii="Times New Roman" w:hAnsi="Times New Roman" w:cs="Times New Roman"/>
          <w:color w:val="000000"/>
          <w:sz w:val="24"/>
          <w:szCs w:val="24"/>
        </w:rPr>
        <w:t xml:space="preserve"> W przypadku uzasadnionych wątpliwości co do przestrzegania prawa pracy przez Wykonawcę lub Podwykonawcę, zamawiający może zwrócić się o przeprowadzenie kontroli przez Państwową</w:t>
      </w:r>
      <w:r>
        <w:rPr>
          <w:rFonts w:ascii="Times New Roman" w:hAnsi="Times New Roman" w:cs="Times New Roman"/>
          <w:sz w:val="24"/>
          <w:szCs w:val="24"/>
        </w:rPr>
        <w:t xml:space="preserve"> Inspekcję Pracy.</w:t>
      </w:r>
    </w:p>
    <w:p w:rsidR="00E0778E" w:rsidRPr="00E0778E" w:rsidRDefault="00E0778E" w:rsidP="00E0778E">
      <w:pPr>
        <w:pStyle w:val="Bezodstpw"/>
        <w:jc w:val="both"/>
        <w:rPr>
          <w:rFonts w:ascii="Times New Roman" w:hAnsi="Times New Roman" w:cs="Times New Roman"/>
          <w:b/>
          <w:bCs/>
          <w:spacing w:val="-2"/>
          <w:sz w:val="24"/>
          <w:szCs w:val="24"/>
        </w:rPr>
      </w:pPr>
    </w:p>
    <w:tbl>
      <w:tblPr>
        <w:tblStyle w:val="Tabela-Siatka"/>
        <w:tblW w:w="0" w:type="auto"/>
        <w:tblLook w:val="04A0" w:firstRow="1" w:lastRow="0" w:firstColumn="1" w:lastColumn="0" w:noHBand="0" w:noVBand="1"/>
      </w:tblPr>
      <w:tblGrid>
        <w:gridCol w:w="10401"/>
      </w:tblGrid>
      <w:tr w:rsidR="000C573C" w:rsidRPr="000C573C" w:rsidTr="00526140">
        <w:tc>
          <w:tcPr>
            <w:tcW w:w="10401" w:type="dxa"/>
            <w:shd w:val="clear" w:color="auto" w:fill="BFBFBF" w:themeFill="background1" w:themeFillShade="BF"/>
          </w:tcPr>
          <w:p w:rsidR="000C573C" w:rsidRPr="000C573C" w:rsidRDefault="00F31956" w:rsidP="000C573C">
            <w:pPr>
              <w:ind w:right="34"/>
              <w:jc w:val="center"/>
              <w:rPr>
                <w:rFonts w:ascii="Times New Roman" w:hAnsi="Times New Roman" w:cs="Times New Roman"/>
                <w:b/>
                <w:bCs/>
                <w:spacing w:val="-2"/>
                <w:sz w:val="24"/>
                <w:szCs w:val="22"/>
              </w:rPr>
            </w:pPr>
            <w:r>
              <w:rPr>
                <w:rFonts w:ascii="Times New Roman" w:hAnsi="Times New Roman" w:cs="Times New Roman"/>
                <w:b/>
                <w:bCs/>
                <w:spacing w:val="-2"/>
                <w:sz w:val="24"/>
                <w:szCs w:val="22"/>
              </w:rPr>
              <w:t>6</w:t>
            </w:r>
            <w:r w:rsidR="000C573C" w:rsidRPr="000C573C">
              <w:rPr>
                <w:rFonts w:ascii="Times New Roman" w:hAnsi="Times New Roman" w:cs="Times New Roman"/>
                <w:b/>
                <w:bCs/>
                <w:spacing w:val="-2"/>
                <w:sz w:val="24"/>
                <w:szCs w:val="22"/>
              </w:rPr>
              <w:t>. Warunki udziału w postępowaniu</w:t>
            </w:r>
          </w:p>
        </w:tc>
      </w:tr>
    </w:tbl>
    <w:p w:rsidR="00526140" w:rsidRDefault="00526140" w:rsidP="00526140">
      <w:pPr>
        <w:widowControl/>
        <w:autoSpaceDE/>
        <w:autoSpaceDN/>
        <w:adjustRightInd/>
        <w:spacing w:line="276" w:lineRule="auto"/>
        <w:rPr>
          <w:rFonts w:ascii="Times New Roman" w:hAnsi="Times New Roman" w:cs="Times New Roman"/>
          <w:b/>
          <w:color w:val="000000"/>
          <w:sz w:val="24"/>
          <w:szCs w:val="24"/>
          <w:lang w:eastAsia="ar-SA"/>
        </w:rPr>
      </w:pPr>
    </w:p>
    <w:p w:rsidR="00526140" w:rsidRPr="00526140" w:rsidRDefault="00526140" w:rsidP="00526140">
      <w:pPr>
        <w:widowControl/>
        <w:autoSpaceDE/>
        <w:autoSpaceDN/>
        <w:adjustRightInd/>
        <w:spacing w:line="276" w:lineRule="auto"/>
        <w:rPr>
          <w:rFonts w:ascii="Times New Roman" w:hAnsi="Times New Roman" w:cs="Times New Roman"/>
          <w:sz w:val="24"/>
          <w:szCs w:val="24"/>
          <w:lang w:eastAsia="ar-SA"/>
        </w:rPr>
      </w:pPr>
      <w:r>
        <w:rPr>
          <w:rFonts w:ascii="Times New Roman" w:hAnsi="Times New Roman" w:cs="Times New Roman"/>
          <w:b/>
          <w:color w:val="000000"/>
          <w:sz w:val="24"/>
          <w:szCs w:val="24"/>
          <w:lang w:eastAsia="ar-SA"/>
        </w:rPr>
        <w:t>6.1</w:t>
      </w:r>
      <w:r w:rsidRPr="00526140">
        <w:rPr>
          <w:rFonts w:ascii="Times New Roman" w:hAnsi="Times New Roman" w:cs="Times New Roman"/>
          <w:color w:val="000000"/>
          <w:sz w:val="24"/>
          <w:szCs w:val="24"/>
          <w:lang w:eastAsia="ar-SA"/>
        </w:rPr>
        <w:t xml:space="preserve"> O udzielenie zamówienia mogą ubiegać się Wykonawcy, którzy:</w:t>
      </w:r>
    </w:p>
    <w:p w:rsidR="00526140" w:rsidRPr="00526140" w:rsidRDefault="008732F6" w:rsidP="007F41D9">
      <w:pPr>
        <w:widowControl/>
        <w:numPr>
          <w:ilvl w:val="1"/>
          <w:numId w:val="6"/>
        </w:numPr>
        <w:autoSpaceDE/>
        <w:autoSpaceDN/>
        <w:adjustRightInd/>
        <w:spacing w:line="276" w:lineRule="auto"/>
        <w:rPr>
          <w:rFonts w:ascii="Times New Roman" w:hAnsi="Times New Roman" w:cs="Times New Roman"/>
          <w:sz w:val="24"/>
          <w:szCs w:val="24"/>
          <w:lang w:eastAsia="ar-SA"/>
        </w:rPr>
      </w:pPr>
      <w:r>
        <w:rPr>
          <w:rFonts w:ascii="Times New Roman" w:hAnsi="Times New Roman" w:cs="Times New Roman"/>
          <w:color w:val="000000"/>
          <w:sz w:val="24"/>
          <w:szCs w:val="24"/>
          <w:lang w:eastAsia="ar-SA"/>
        </w:rPr>
        <w:t>nie podlegają wykluczeniu z postępowania o udzielenie zamówienia na podstawie art. 24 ust. 1 pkt 12-23 oraz ust. 5 pkt. 1 z zastrzeżeniem art. 24 ust. 7-10 ustawy PZP,</w:t>
      </w:r>
    </w:p>
    <w:p w:rsidR="00526140" w:rsidRPr="008732F6" w:rsidRDefault="00526140" w:rsidP="007F41D9">
      <w:pPr>
        <w:widowControl/>
        <w:numPr>
          <w:ilvl w:val="1"/>
          <w:numId w:val="6"/>
        </w:numPr>
        <w:tabs>
          <w:tab w:val="left" w:pos="142"/>
        </w:tabs>
        <w:suppressAutoHyphens/>
        <w:autoSpaceDE/>
        <w:autoSpaceDN/>
        <w:adjustRightInd/>
        <w:spacing w:line="276" w:lineRule="auto"/>
        <w:jc w:val="both"/>
        <w:rPr>
          <w:rFonts w:ascii="Times New Roman" w:hAnsi="Times New Roman" w:cs="Times New Roman"/>
          <w:sz w:val="24"/>
          <w:szCs w:val="24"/>
          <w:lang w:eastAsia="ar-SA"/>
        </w:rPr>
      </w:pPr>
      <w:r w:rsidRPr="00526140">
        <w:rPr>
          <w:rFonts w:ascii="Times New Roman" w:hAnsi="Times New Roman" w:cs="Times New Roman"/>
          <w:color w:val="000000"/>
          <w:sz w:val="24"/>
          <w:szCs w:val="24"/>
          <w:lang w:eastAsia="ar-SA"/>
        </w:rPr>
        <w:t>spełniają warunki udziału w postępowaniu, jakie zostały okre</w:t>
      </w:r>
      <w:r w:rsidR="008732F6">
        <w:rPr>
          <w:rFonts w:ascii="Times New Roman" w:hAnsi="Times New Roman" w:cs="Times New Roman"/>
          <w:color w:val="000000"/>
          <w:sz w:val="24"/>
          <w:szCs w:val="24"/>
          <w:lang w:eastAsia="ar-SA"/>
        </w:rPr>
        <w:t>ślone w niniejszym postępowaniu,</w:t>
      </w:r>
    </w:p>
    <w:p w:rsidR="008732F6" w:rsidRPr="00526140" w:rsidRDefault="008732F6" w:rsidP="007F41D9">
      <w:pPr>
        <w:widowControl/>
        <w:numPr>
          <w:ilvl w:val="1"/>
          <w:numId w:val="6"/>
        </w:numPr>
        <w:tabs>
          <w:tab w:val="left" w:pos="142"/>
        </w:tabs>
        <w:suppressAutoHyphens/>
        <w:autoSpaceDE/>
        <w:autoSpaceDN/>
        <w:adjustRightInd/>
        <w:spacing w:line="276"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w przypadku Wykonawców wspólnie ubiegających się o udzielenie zamówienia w stosunku do żadnego z Wykonawców nie może być podstaw do wykluczenia.</w:t>
      </w:r>
    </w:p>
    <w:p w:rsidR="00301801" w:rsidRDefault="00301801" w:rsidP="00526140">
      <w:pPr>
        <w:widowControl/>
        <w:autoSpaceDE/>
        <w:autoSpaceDN/>
        <w:adjustRightInd/>
        <w:spacing w:line="276" w:lineRule="auto"/>
        <w:jc w:val="both"/>
        <w:rPr>
          <w:rFonts w:ascii="Times New Roman" w:hAnsi="Times New Roman" w:cs="Times New Roman"/>
          <w:b/>
          <w:color w:val="000000"/>
          <w:sz w:val="24"/>
          <w:szCs w:val="24"/>
          <w:lang w:eastAsia="ar-SA"/>
        </w:rPr>
      </w:pPr>
    </w:p>
    <w:p w:rsidR="00526140" w:rsidRPr="00B07DDF" w:rsidRDefault="00526140" w:rsidP="00526140">
      <w:pPr>
        <w:widowControl/>
        <w:autoSpaceDE/>
        <w:autoSpaceDN/>
        <w:adjustRightInd/>
        <w:spacing w:line="276" w:lineRule="auto"/>
        <w:jc w:val="both"/>
        <w:rPr>
          <w:rFonts w:ascii="Times New Roman" w:hAnsi="Times New Roman" w:cs="Times New Roman"/>
          <w:color w:val="000000"/>
          <w:sz w:val="24"/>
          <w:szCs w:val="24"/>
          <w:lang w:eastAsia="ar-SA"/>
        </w:rPr>
      </w:pPr>
      <w:r w:rsidRPr="00B07DDF">
        <w:rPr>
          <w:rFonts w:ascii="Times New Roman" w:hAnsi="Times New Roman" w:cs="Times New Roman"/>
          <w:b/>
          <w:color w:val="000000"/>
          <w:sz w:val="24"/>
          <w:szCs w:val="24"/>
          <w:lang w:eastAsia="ar-SA"/>
        </w:rPr>
        <w:t>6.2</w:t>
      </w:r>
      <w:r w:rsidRPr="00B07DDF">
        <w:rPr>
          <w:rFonts w:ascii="Times New Roman" w:hAnsi="Times New Roman" w:cs="Times New Roman"/>
          <w:color w:val="000000"/>
          <w:sz w:val="24"/>
          <w:szCs w:val="24"/>
          <w:lang w:eastAsia="ar-SA"/>
        </w:rPr>
        <w:t xml:space="preserve"> O udzielenie zamówienia mogą ubiegać się Wykonawcy, którzy spełniają warunki dotyczące:</w:t>
      </w:r>
    </w:p>
    <w:p w:rsidR="00526140" w:rsidRPr="00B07DDF" w:rsidRDefault="00526140" w:rsidP="00526140">
      <w:pPr>
        <w:widowControl/>
        <w:autoSpaceDE/>
        <w:autoSpaceDN/>
        <w:adjustRightInd/>
        <w:spacing w:line="276" w:lineRule="auto"/>
        <w:jc w:val="both"/>
        <w:rPr>
          <w:rFonts w:ascii="Times New Roman" w:hAnsi="Times New Roman" w:cs="Times New Roman"/>
          <w:sz w:val="24"/>
          <w:szCs w:val="24"/>
          <w:lang w:eastAsia="ar-SA"/>
        </w:rPr>
      </w:pPr>
    </w:p>
    <w:p w:rsidR="00526140" w:rsidRPr="00B07DDF" w:rsidRDefault="00526140" w:rsidP="007F41D9">
      <w:pPr>
        <w:widowControl/>
        <w:numPr>
          <w:ilvl w:val="0"/>
          <w:numId w:val="7"/>
        </w:numPr>
        <w:autoSpaceDE/>
        <w:autoSpaceDN/>
        <w:adjustRightInd/>
        <w:spacing w:after="240" w:line="276" w:lineRule="auto"/>
        <w:jc w:val="both"/>
        <w:rPr>
          <w:rFonts w:ascii="Times New Roman" w:hAnsi="Times New Roman" w:cs="Times New Roman"/>
          <w:color w:val="000000"/>
          <w:sz w:val="24"/>
          <w:szCs w:val="24"/>
          <w:lang w:eastAsia="ar-SA"/>
        </w:rPr>
      </w:pPr>
      <w:r w:rsidRPr="00B07DDF">
        <w:rPr>
          <w:rFonts w:ascii="Times New Roman" w:hAnsi="Times New Roman" w:cs="Times New Roman"/>
          <w:b/>
          <w:color w:val="000000"/>
          <w:sz w:val="24"/>
          <w:szCs w:val="24"/>
          <w:lang w:eastAsia="ar-SA"/>
        </w:rPr>
        <w:t>kompetencji lub uprawnień do prowadzenia określonej działalności zawodowej, o ile wynika to z odrębnych przepisów:</w:t>
      </w:r>
    </w:p>
    <w:p w:rsidR="00526140" w:rsidRPr="002A233C" w:rsidRDefault="00526140" w:rsidP="00526140">
      <w:pPr>
        <w:widowControl/>
        <w:overflowPunct w:val="0"/>
        <w:spacing w:before="60" w:after="240" w:line="276" w:lineRule="auto"/>
        <w:jc w:val="both"/>
        <w:rPr>
          <w:rFonts w:ascii="Times New Roman" w:hAnsi="Times New Roman" w:cs="Times New Roman"/>
          <w:i/>
          <w:sz w:val="24"/>
          <w:szCs w:val="24"/>
        </w:rPr>
      </w:pPr>
      <w:r w:rsidRPr="00B07DDF">
        <w:rPr>
          <w:rFonts w:ascii="Times New Roman" w:hAnsi="Times New Roman" w:cs="Times New Roman"/>
          <w:sz w:val="24"/>
          <w:szCs w:val="24"/>
        </w:rPr>
        <w:t xml:space="preserve">Zamawiający </w:t>
      </w:r>
      <w:r w:rsidR="008732F6" w:rsidRPr="002A233C">
        <w:rPr>
          <w:rFonts w:ascii="Times New Roman" w:hAnsi="Times New Roman" w:cs="Times New Roman"/>
          <w:sz w:val="24"/>
          <w:szCs w:val="24"/>
        </w:rPr>
        <w:t xml:space="preserve">uzna warunek za spełniony jeżeli Wykonawca wykaże, że posiada zezwolenie </w:t>
      </w:r>
      <w:r w:rsidR="002A233C">
        <w:rPr>
          <w:rFonts w:ascii="Times New Roman" w:hAnsi="Times New Roman" w:cs="Times New Roman"/>
          <w:sz w:val="24"/>
          <w:szCs w:val="24"/>
        </w:rPr>
        <w:t>Komisji Nadzoru Finansowego na rozpoczęcie działalności bankowej o której mowa w art. 36</w:t>
      </w:r>
      <w:r w:rsidR="008732F6" w:rsidRPr="002A233C">
        <w:rPr>
          <w:rFonts w:ascii="Times New Roman" w:hAnsi="Times New Roman" w:cs="Times New Roman"/>
          <w:sz w:val="24"/>
          <w:szCs w:val="24"/>
        </w:rPr>
        <w:t xml:space="preserve"> ustawy z  29 sierpnia 1997r. </w:t>
      </w:r>
      <w:r w:rsidR="002A233C">
        <w:rPr>
          <w:rFonts w:ascii="Times New Roman" w:hAnsi="Times New Roman" w:cs="Times New Roman"/>
          <w:sz w:val="24"/>
          <w:szCs w:val="24"/>
        </w:rPr>
        <w:t xml:space="preserve">Prawo bankowe </w:t>
      </w:r>
      <w:r w:rsidR="008732F6" w:rsidRPr="002A233C">
        <w:rPr>
          <w:rFonts w:ascii="Times New Roman" w:hAnsi="Times New Roman" w:cs="Times New Roman"/>
          <w:sz w:val="24"/>
          <w:szCs w:val="24"/>
        </w:rPr>
        <w:t>(</w:t>
      </w:r>
      <w:r w:rsidR="002A233C" w:rsidRPr="002A233C">
        <w:rPr>
          <w:rFonts w:ascii="Times New Roman" w:hAnsi="Times New Roman" w:cs="Times New Roman"/>
          <w:sz w:val="24"/>
          <w:szCs w:val="24"/>
        </w:rPr>
        <w:t>D</w:t>
      </w:r>
      <w:r w:rsidR="008732F6" w:rsidRPr="002A233C">
        <w:rPr>
          <w:rFonts w:ascii="Times New Roman" w:hAnsi="Times New Roman" w:cs="Times New Roman"/>
          <w:sz w:val="24"/>
          <w:szCs w:val="24"/>
        </w:rPr>
        <w:t>z. U.</w:t>
      </w:r>
      <w:r w:rsidR="002A233C">
        <w:rPr>
          <w:rFonts w:ascii="Times New Roman" w:hAnsi="Times New Roman" w:cs="Times New Roman"/>
          <w:sz w:val="24"/>
          <w:szCs w:val="24"/>
        </w:rPr>
        <w:t xml:space="preserve"> z 2018r. poz. 2187 z późn. zm.) lub inny dokument, z którego wynika zezwolenie na prowadzenie działalności w zakresie objętym przedmiotem zamówienia.</w:t>
      </w:r>
    </w:p>
    <w:p w:rsidR="002003CD" w:rsidRPr="00B07DDF" w:rsidRDefault="00526140" w:rsidP="002003CD">
      <w:pPr>
        <w:widowControl/>
        <w:autoSpaceDE/>
        <w:autoSpaceDN/>
        <w:adjustRightInd/>
        <w:spacing w:before="107" w:line="276" w:lineRule="auto"/>
        <w:ind w:left="360"/>
        <w:jc w:val="both"/>
        <w:rPr>
          <w:rFonts w:ascii="Times New Roman" w:hAnsi="Times New Roman" w:cs="Times New Roman"/>
          <w:b/>
          <w:color w:val="000000"/>
          <w:sz w:val="24"/>
          <w:szCs w:val="24"/>
          <w:lang w:eastAsia="ar-SA"/>
        </w:rPr>
      </w:pPr>
      <w:r w:rsidRPr="00B07DDF">
        <w:rPr>
          <w:rFonts w:ascii="Times New Roman" w:hAnsi="Times New Roman" w:cs="Times New Roman"/>
          <w:b/>
          <w:color w:val="000000"/>
          <w:sz w:val="24"/>
          <w:szCs w:val="24"/>
          <w:lang w:eastAsia="ar-SA"/>
        </w:rPr>
        <w:t xml:space="preserve">2) </w:t>
      </w:r>
      <w:r w:rsidRPr="00B07DDF">
        <w:rPr>
          <w:rFonts w:ascii="Times New Roman" w:hAnsi="Times New Roman" w:cs="Times New Roman"/>
          <w:color w:val="000000"/>
          <w:sz w:val="24"/>
          <w:szCs w:val="24"/>
          <w:lang w:eastAsia="ar-SA"/>
        </w:rPr>
        <w:t xml:space="preserve"> </w:t>
      </w:r>
      <w:r w:rsidRPr="00B07DDF">
        <w:rPr>
          <w:rFonts w:ascii="Times New Roman" w:hAnsi="Times New Roman" w:cs="Times New Roman"/>
          <w:b/>
          <w:color w:val="000000"/>
          <w:sz w:val="24"/>
          <w:szCs w:val="24"/>
          <w:lang w:eastAsia="ar-SA"/>
        </w:rPr>
        <w:t>sytuacji ekonomicznej lub finansowej:</w:t>
      </w:r>
    </w:p>
    <w:p w:rsidR="00E25DC1" w:rsidRDefault="00E25DC1" w:rsidP="00C23CC4">
      <w:pPr>
        <w:widowControl/>
        <w:autoSpaceDE/>
        <w:autoSpaceDN/>
        <w:adjustRightInd/>
        <w:spacing w:before="107" w:line="276" w:lineRule="auto"/>
        <w:jc w:val="both"/>
        <w:rPr>
          <w:rFonts w:ascii="Times New Roman" w:hAnsi="Times New Roman" w:cs="Times New Roman"/>
          <w:sz w:val="24"/>
          <w:szCs w:val="24"/>
        </w:rPr>
      </w:pPr>
      <w:r w:rsidRPr="00B07DDF">
        <w:rPr>
          <w:rFonts w:ascii="Times New Roman" w:hAnsi="Times New Roman" w:cs="Times New Roman"/>
          <w:sz w:val="24"/>
          <w:szCs w:val="24"/>
        </w:rPr>
        <w:t xml:space="preserve">Zamawiający </w:t>
      </w:r>
      <w:r w:rsidRPr="00B07DDF">
        <w:rPr>
          <w:rFonts w:ascii="Times New Roman" w:hAnsi="Times New Roman" w:cs="Times New Roman"/>
          <w:sz w:val="24"/>
          <w:szCs w:val="24"/>
          <w:u w:val="single"/>
        </w:rPr>
        <w:t xml:space="preserve">nie określa </w:t>
      </w:r>
      <w:r w:rsidRPr="00B07DDF">
        <w:rPr>
          <w:rFonts w:ascii="Times New Roman" w:hAnsi="Times New Roman" w:cs="Times New Roman"/>
          <w:sz w:val="24"/>
          <w:szCs w:val="24"/>
        </w:rPr>
        <w:t>warunków udziału w postępowaniu w tym zakresie.</w:t>
      </w:r>
    </w:p>
    <w:p w:rsidR="00526140" w:rsidRDefault="00526140" w:rsidP="00526140">
      <w:pPr>
        <w:widowControl/>
        <w:autoSpaceDE/>
        <w:autoSpaceDN/>
        <w:adjustRightInd/>
        <w:spacing w:before="107" w:line="276" w:lineRule="auto"/>
        <w:ind w:left="360"/>
        <w:jc w:val="both"/>
        <w:rPr>
          <w:rFonts w:ascii="Times New Roman" w:hAnsi="Times New Roman" w:cs="Times New Roman"/>
          <w:b/>
          <w:color w:val="000000"/>
          <w:sz w:val="24"/>
          <w:szCs w:val="24"/>
          <w:lang w:eastAsia="ar-SA"/>
        </w:rPr>
      </w:pPr>
      <w:r w:rsidRPr="00B26E16">
        <w:rPr>
          <w:rFonts w:ascii="Times New Roman" w:hAnsi="Times New Roman" w:cs="Times New Roman"/>
          <w:b/>
          <w:color w:val="000000"/>
          <w:sz w:val="24"/>
          <w:szCs w:val="24"/>
          <w:lang w:eastAsia="ar-SA"/>
        </w:rPr>
        <w:t>3)  zdolności technicznej lub zawodowej:</w:t>
      </w:r>
    </w:p>
    <w:p w:rsidR="002A233C" w:rsidRDefault="002A233C" w:rsidP="002A233C">
      <w:pPr>
        <w:widowControl/>
        <w:autoSpaceDE/>
        <w:autoSpaceDN/>
        <w:adjustRightInd/>
        <w:spacing w:before="107" w:line="276" w:lineRule="auto"/>
        <w:jc w:val="both"/>
        <w:rPr>
          <w:rFonts w:ascii="Times New Roman" w:hAnsi="Times New Roman" w:cs="Times New Roman"/>
          <w:sz w:val="24"/>
          <w:szCs w:val="24"/>
        </w:rPr>
      </w:pPr>
      <w:r w:rsidRPr="00B07DDF">
        <w:rPr>
          <w:rFonts w:ascii="Times New Roman" w:hAnsi="Times New Roman" w:cs="Times New Roman"/>
          <w:sz w:val="24"/>
          <w:szCs w:val="24"/>
        </w:rPr>
        <w:t xml:space="preserve">Zamawiający </w:t>
      </w:r>
      <w:r w:rsidRPr="00B07DDF">
        <w:rPr>
          <w:rFonts w:ascii="Times New Roman" w:hAnsi="Times New Roman" w:cs="Times New Roman"/>
          <w:sz w:val="24"/>
          <w:szCs w:val="24"/>
          <w:u w:val="single"/>
        </w:rPr>
        <w:t xml:space="preserve">nie określa </w:t>
      </w:r>
      <w:r w:rsidRPr="00B07DDF">
        <w:rPr>
          <w:rFonts w:ascii="Times New Roman" w:hAnsi="Times New Roman" w:cs="Times New Roman"/>
          <w:sz w:val="24"/>
          <w:szCs w:val="24"/>
        </w:rPr>
        <w:t>warunków udziału w postępowaniu w tym zakresie.</w:t>
      </w:r>
    </w:p>
    <w:p w:rsidR="0026462E" w:rsidRDefault="0026462E" w:rsidP="00526140">
      <w:pPr>
        <w:widowControl/>
        <w:autoSpaceDE/>
        <w:autoSpaceDN/>
        <w:adjustRightInd/>
        <w:spacing w:line="276" w:lineRule="auto"/>
        <w:rPr>
          <w:rFonts w:ascii="Times New Roman" w:hAnsi="Times New Roman" w:cs="Times New Roman"/>
          <w:b/>
          <w:color w:val="000000"/>
          <w:sz w:val="24"/>
          <w:szCs w:val="24"/>
          <w:highlight w:val="yellow"/>
          <w:lang w:eastAsia="ar-SA"/>
        </w:rPr>
      </w:pPr>
    </w:p>
    <w:p w:rsidR="00526140" w:rsidRPr="00526140" w:rsidRDefault="00526140" w:rsidP="00526140">
      <w:pPr>
        <w:widowControl/>
        <w:autoSpaceDE/>
        <w:autoSpaceDN/>
        <w:adjustRightInd/>
        <w:spacing w:line="276" w:lineRule="auto"/>
        <w:rPr>
          <w:rFonts w:ascii="Times New Roman" w:hAnsi="Times New Roman" w:cs="Times New Roman"/>
          <w:sz w:val="24"/>
          <w:szCs w:val="24"/>
          <w:lang w:eastAsia="ar-SA"/>
        </w:rPr>
      </w:pPr>
      <w:r w:rsidRPr="00DE59BB">
        <w:rPr>
          <w:rFonts w:ascii="Times New Roman" w:hAnsi="Times New Roman" w:cs="Times New Roman"/>
          <w:b/>
          <w:color w:val="000000"/>
          <w:sz w:val="24"/>
          <w:szCs w:val="24"/>
          <w:lang w:eastAsia="ar-SA"/>
        </w:rPr>
        <w:t>6.3 Korzystanie przez Wykonawcę ze zdolności technicznych lub sytuacji ekonomicznej innych podmiotów</w:t>
      </w:r>
    </w:p>
    <w:p w:rsidR="00BF3057" w:rsidRPr="00BF3057" w:rsidRDefault="00526140" w:rsidP="007F41D9">
      <w:pPr>
        <w:pStyle w:val="Akapitzlist"/>
        <w:widowControl/>
        <w:numPr>
          <w:ilvl w:val="0"/>
          <w:numId w:val="15"/>
        </w:numPr>
        <w:spacing w:line="276" w:lineRule="auto"/>
        <w:jc w:val="both"/>
        <w:rPr>
          <w:szCs w:val="24"/>
          <w:lang w:eastAsia="ar-SA"/>
        </w:rPr>
      </w:pPr>
      <w:r w:rsidRPr="00BF3057">
        <w:rPr>
          <w:color w:val="000000"/>
          <w:szCs w:val="24"/>
          <w:lang w:eastAsia="ar-SA"/>
        </w:rPr>
        <w:t xml:space="preserve">Wykonawca może w celu potwierdzenia spełniania </w:t>
      </w:r>
      <w:r w:rsidR="00C63235">
        <w:rPr>
          <w:color w:val="000000"/>
          <w:szCs w:val="24"/>
          <w:lang w:eastAsia="ar-SA"/>
        </w:rPr>
        <w:t>warunków udziału w postępowaniu,</w:t>
      </w:r>
      <w:r w:rsidR="009C2F07" w:rsidRPr="00BF3057">
        <w:rPr>
          <w:color w:val="000000"/>
          <w:szCs w:val="24"/>
          <w:lang w:eastAsia="ar-SA"/>
        </w:rPr>
        <w:t xml:space="preserve"> </w:t>
      </w:r>
      <w:r w:rsidRPr="00BF3057">
        <w:rPr>
          <w:color w:val="000000"/>
          <w:szCs w:val="24"/>
          <w:lang w:eastAsia="ar-SA"/>
        </w:rPr>
        <w:t>w stosownych sytuacjach oraz w odniesieniu do konkretnego zamówienia, lub jego części, polegać na zdolnościach technicznych lub zawodowych lub sytuacji finansowej</w:t>
      </w:r>
      <w:r w:rsidR="005135AA" w:rsidRPr="00BF3057">
        <w:rPr>
          <w:color w:val="000000"/>
          <w:szCs w:val="24"/>
          <w:lang w:eastAsia="ar-SA"/>
        </w:rPr>
        <w:t xml:space="preserve"> </w:t>
      </w:r>
      <w:r w:rsidRPr="00BF3057">
        <w:rPr>
          <w:color w:val="000000"/>
          <w:szCs w:val="24"/>
          <w:lang w:eastAsia="ar-SA"/>
        </w:rPr>
        <w:t>lub ekonomicznej innych podmiotów, niezależnie od charakteru prawnego łączących go</w:t>
      </w:r>
      <w:r w:rsidR="005135AA" w:rsidRPr="00BF3057">
        <w:rPr>
          <w:color w:val="000000"/>
          <w:szCs w:val="24"/>
          <w:lang w:eastAsia="ar-SA"/>
        </w:rPr>
        <w:t xml:space="preserve"> </w:t>
      </w:r>
      <w:r w:rsidRPr="00BF3057">
        <w:rPr>
          <w:color w:val="000000"/>
          <w:szCs w:val="24"/>
          <w:lang w:eastAsia="ar-SA"/>
        </w:rPr>
        <w:t>z nim stosunków prawnych.</w:t>
      </w:r>
    </w:p>
    <w:p w:rsidR="00BF3057" w:rsidRPr="00BF3057" w:rsidRDefault="00526140" w:rsidP="007F41D9">
      <w:pPr>
        <w:pStyle w:val="Akapitzlist"/>
        <w:widowControl/>
        <w:numPr>
          <w:ilvl w:val="0"/>
          <w:numId w:val="15"/>
        </w:numPr>
        <w:spacing w:line="276" w:lineRule="auto"/>
        <w:jc w:val="both"/>
        <w:rPr>
          <w:szCs w:val="24"/>
          <w:lang w:eastAsia="ar-SA"/>
        </w:rPr>
      </w:pPr>
      <w:r w:rsidRPr="00BF3057">
        <w:rPr>
          <w:color w:val="000000"/>
          <w:szCs w:val="24"/>
          <w:lang w:eastAsia="ar-SA"/>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BF3057" w:rsidRPr="00BF3057" w:rsidRDefault="00526140" w:rsidP="007F41D9">
      <w:pPr>
        <w:pStyle w:val="Akapitzlist"/>
        <w:widowControl/>
        <w:numPr>
          <w:ilvl w:val="0"/>
          <w:numId w:val="15"/>
        </w:numPr>
        <w:spacing w:line="276" w:lineRule="auto"/>
        <w:jc w:val="both"/>
        <w:rPr>
          <w:szCs w:val="24"/>
          <w:lang w:eastAsia="ar-SA"/>
        </w:rPr>
      </w:pPr>
      <w:r w:rsidRPr="00BF3057">
        <w:rPr>
          <w:color w:val="000000"/>
          <w:szCs w:val="24"/>
          <w:lang w:eastAsia="ar-SA"/>
        </w:rPr>
        <w:t>Zamawiający będzie oceniał,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w:t>
      </w:r>
      <w:r w:rsidR="00C94194">
        <w:rPr>
          <w:color w:val="000000"/>
          <w:szCs w:val="24"/>
          <w:lang w:eastAsia="ar-SA"/>
        </w:rPr>
        <w:t xml:space="preserve"> i ust 5 pkt 1 ustawy PZP</w:t>
      </w:r>
      <w:r w:rsidRPr="00BF3057">
        <w:rPr>
          <w:color w:val="000000"/>
          <w:szCs w:val="24"/>
          <w:lang w:eastAsia="ar-SA"/>
        </w:rPr>
        <w:t>.</w:t>
      </w:r>
    </w:p>
    <w:p w:rsidR="00BF3057" w:rsidRPr="00BF3057" w:rsidRDefault="00526140" w:rsidP="007F41D9">
      <w:pPr>
        <w:pStyle w:val="Akapitzlist"/>
        <w:widowControl/>
        <w:numPr>
          <w:ilvl w:val="0"/>
          <w:numId w:val="15"/>
        </w:numPr>
        <w:spacing w:line="276" w:lineRule="auto"/>
        <w:jc w:val="both"/>
        <w:rPr>
          <w:szCs w:val="24"/>
          <w:lang w:eastAsia="ar-SA"/>
        </w:rPr>
      </w:pPr>
      <w:r w:rsidRPr="00BF3057">
        <w:rPr>
          <w:b/>
          <w:color w:val="000000"/>
          <w:szCs w:val="24"/>
          <w:lang w:eastAsia="ar-SA"/>
        </w:rPr>
        <w:t xml:space="preserve">W odniesieniu do warunków, Wykonawcy mogą polegać na zdolnościach innych podmiotów, jeśli podmioty te </w:t>
      </w:r>
      <w:r w:rsidR="00C94194">
        <w:rPr>
          <w:b/>
          <w:color w:val="000000"/>
          <w:szCs w:val="24"/>
          <w:u w:val="single"/>
          <w:lang w:eastAsia="ar-SA"/>
        </w:rPr>
        <w:t>będą uczestniczyć w realizacji usługi</w:t>
      </w:r>
      <w:r w:rsidRPr="00BF3057">
        <w:rPr>
          <w:b/>
          <w:color w:val="000000"/>
          <w:szCs w:val="24"/>
          <w:lang w:eastAsia="ar-SA"/>
        </w:rPr>
        <w:t>, do realizacji których te zdolności są wymagane.</w:t>
      </w:r>
    </w:p>
    <w:p w:rsidR="00BF3057" w:rsidRPr="00BF3057" w:rsidRDefault="00526140" w:rsidP="007F41D9">
      <w:pPr>
        <w:pStyle w:val="Akapitzlist"/>
        <w:widowControl/>
        <w:numPr>
          <w:ilvl w:val="0"/>
          <w:numId w:val="15"/>
        </w:numPr>
        <w:spacing w:line="276" w:lineRule="auto"/>
        <w:jc w:val="both"/>
        <w:rPr>
          <w:szCs w:val="24"/>
          <w:lang w:eastAsia="ar-SA"/>
        </w:rPr>
      </w:pPr>
      <w:r w:rsidRPr="00BF3057">
        <w:rPr>
          <w:color w:val="000000"/>
          <w:szCs w:val="24"/>
          <w:lang w:eastAsia="ar-SA"/>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BF3057" w:rsidRPr="00BF3057" w:rsidRDefault="00526140" w:rsidP="007F41D9">
      <w:pPr>
        <w:pStyle w:val="Akapitzlist"/>
        <w:widowControl/>
        <w:numPr>
          <w:ilvl w:val="0"/>
          <w:numId w:val="15"/>
        </w:numPr>
        <w:spacing w:line="276" w:lineRule="auto"/>
        <w:jc w:val="both"/>
        <w:rPr>
          <w:szCs w:val="24"/>
          <w:lang w:eastAsia="ar-SA"/>
        </w:rPr>
      </w:pPr>
      <w:r w:rsidRPr="00BF3057">
        <w:rPr>
          <w:color w:val="000000"/>
          <w:szCs w:val="24"/>
          <w:lang w:eastAsia="ar-SA"/>
        </w:rPr>
        <w:t>Jeżeli zdolności techniczne lub zawodowe lub sytuacja ekonomiczna lub finansowa, podmiotu,</w:t>
      </w:r>
      <w:r w:rsidR="00BF3057">
        <w:rPr>
          <w:color w:val="000000"/>
          <w:szCs w:val="24"/>
          <w:lang w:eastAsia="ar-SA"/>
        </w:rPr>
        <w:t xml:space="preserve">                 </w:t>
      </w:r>
      <w:r w:rsidRPr="00BF3057">
        <w:rPr>
          <w:color w:val="000000"/>
          <w:szCs w:val="24"/>
          <w:lang w:eastAsia="ar-SA"/>
        </w:rPr>
        <w:t xml:space="preserve"> o którym mowa w </w:t>
      </w:r>
      <w:r w:rsidRPr="00BF3057">
        <w:rPr>
          <w:szCs w:val="24"/>
          <w:lang w:eastAsia="ar-SA"/>
        </w:rPr>
        <w:t xml:space="preserve">pkt </w:t>
      </w:r>
      <w:r w:rsidR="00DE59BB" w:rsidRPr="00BF3057">
        <w:rPr>
          <w:szCs w:val="24"/>
          <w:lang w:eastAsia="ar-SA"/>
        </w:rPr>
        <w:t>6.2</w:t>
      </w:r>
      <w:r w:rsidRPr="00BF3057">
        <w:rPr>
          <w:szCs w:val="24"/>
          <w:lang w:eastAsia="ar-SA"/>
        </w:rPr>
        <w:t>,</w:t>
      </w:r>
      <w:r w:rsidRPr="00BF3057">
        <w:rPr>
          <w:color w:val="000000"/>
          <w:szCs w:val="24"/>
          <w:lang w:eastAsia="ar-SA"/>
        </w:rPr>
        <w:t xml:space="preserve"> nie potwierdzają spełnienia przez Wykonawcę warunków udziału </w:t>
      </w:r>
      <w:r w:rsidR="00BF3057">
        <w:rPr>
          <w:color w:val="000000"/>
          <w:szCs w:val="24"/>
          <w:lang w:eastAsia="ar-SA"/>
        </w:rPr>
        <w:t xml:space="preserve">                   </w:t>
      </w:r>
      <w:r w:rsidRPr="00BF3057">
        <w:rPr>
          <w:color w:val="000000"/>
          <w:szCs w:val="24"/>
          <w:lang w:eastAsia="ar-SA"/>
        </w:rPr>
        <w:t>w postępowaniu lub zachodzą wobec tych podmiotów podstawy wykluczenia, Zamawiający żąda, aby Wykonawca w terminie określonym przez Zamawiającego:</w:t>
      </w:r>
    </w:p>
    <w:p w:rsidR="00BF3057" w:rsidRPr="00BF3057" w:rsidRDefault="00526140" w:rsidP="007F41D9">
      <w:pPr>
        <w:pStyle w:val="Akapitzlist"/>
        <w:widowControl/>
        <w:numPr>
          <w:ilvl w:val="0"/>
          <w:numId w:val="16"/>
        </w:numPr>
        <w:spacing w:line="276" w:lineRule="auto"/>
        <w:jc w:val="both"/>
        <w:rPr>
          <w:szCs w:val="24"/>
          <w:lang w:eastAsia="ar-SA"/>
        </w:rPr>
      </w:pPr>
      <w:r w:rsidRPr="00BF3057">
        <w:rPr>
          <w:color w:val="000000"/>
          <w:szCs w:val="24"/>
          <w:lang w:eastAsia="ar-SA"/>
        </w:rPr>
        <w:t>zastąpił ten podmiot innym podmiotem lub podmiotami lub</w:t>
      </w:r>
    </w:p>
    <w:p w:rsidR="00526140" w:rsidRPr="00BF3057" w:rsidRDefault="00526140" w:rsidP="007F41D9">
      <w:pPr>
        <w:pStyle w:val="Akapitzlist"/>
        <w:widowControl/>
        <w:numPr>
          <w:ilvl w:val="0"/>
          <w:numId w:val="16"/>
        </w:numPr>
        <w:spacing w:line="276" w:lineRule="auto"/>
        <w:jc w:val="both"/>
        <w:rPr>
          <w:szCs w:val="24"/>
          <w:lang w:eastAsia="ar-SA"/>
        </w:rPr>
      </w:pPr>
      <w:r w:rsidRPr="00BF3057">
        <w:rPr>
          <w:color w:val="000000"/>
          <w:szCs w:val="24"/>
          <w:lang w:eastAsia="ar-SA"/>
        </w:rPr>
        <w:t xml:space="preserve">zobowiązał się do osobistego wykonania odpowiedniej części zamówienia, jeżeli wykaże zdolności techniczne lub zawodowe lub sytuację finansową lub ekonomiczną, o których mowa w </w:t>
      </w:r>
      <w:r w:rsidRPr="00BF3057">
        <w:rPr>
          <w:szCs w:val="24"/>
          <w:lang w:eastAsia="ar-SA"/>
        </w:rPr>
        <w:t>pkt 1)</w:t>
      </w:r>
      <w:r w:rsidR="00DE59BB" w:rsidRPr="00BF3057">
        <w:rPr>
          <w:szCs w:val="24"/>
          <w:lang w:eastAsia="ar-SA"/>
        </w:rPr>
        <w:t>.</w:t>
      </w:r>
    </w:p>
    <w:p w:rsidR="00DE59BB" w:rsidRDefault="00DE59BB" w:rsidP="00526140">
      <w:pPr>
        <w:widowControl/>
        <w:autoSpaceDE/>
        <w:autoSpaceDN/>
        <w:adjustRightInd/>
        <w:spacing w:line="276" w:lineRule="auto"/>
        <w:rPr>
          <w:rFonts w:ascii="Times New Roman" w:hAnsi="Times New Roman" w:cs="Times New Roman"/>
          <w:b/>
          <w:color w:val="000000"/>
          <w:sz w:val="24"/>
          <w:szCs w:val="24"/>
          <w:highlight w:val="yellow"/>
          <w:lang w:eastAsia="ar-SA"/>
        </w:rPr>
      </w:pPr>
    </w:p>
    <w:p w:rsidR="00526140" w:rsidRPr="00526140" w:rsidRDefault="00526140" w:rsidP="00526140">
      <w:pPr>
        <w:widowControl/>
        <w:autoSpaceDE/>
        <w:autoSpaceDN/>
        <w:adjustRightInd/>
        <w:spacing w:line="276" w:lineRule="auto"/>
        <w:rPr>
          <w:rFonts w:ascii="Times New Roman" w:hAnsi="Times New Roman" w:cs="Times New Roman"/>
          <w:sz w:val="24"/>
          <w:szCs w:val="24"/>
          <w:lang w:eastAsia="ar-SA"/>
        </w:rPr>
      </w:pPr>
      <w:r w:rsidRPr="00DE59BB">
        <w:rPr>
          <w:rFonts w:ascii="Times New Roman" w:hAnsi="Times New Roman" w:cs="Times New Roman"/>
          <w:b/>
          <w:color w:val="000000"/>
          <w:sz w:val="24"/>
          <w:szCs w:val="24"/>
          <w:lang w:eastAsia="ar-SA"/>
        </w:rPr>
        <w:t>6.4 Wspólne ubieganie się Wykonawców o udzielenie zamówienia</w:t>
      </w:r>
    </w:p>
    <w:p w:rsidR="00526140" w:rsidRPr="00526140" w:rsidRDefault="00526140" w:rsidP="007F41D9">
      <w:pPr>
        <w:widowControl/>
        <w:numPr>
          <w:ilvl w:val="0"/>
          <w:numId w:val="8"/>
        </w:numPr>
        <w:autoSpaceDE/>
        <w:autoSpaceDN/>
        <w:adjustRightInd/>
        <w:spacing w:line="276" w:lineRule="auto"/>
        <w:jc w:val="both"/>
        <w:rPr>
          <w:rFonts w:ascii="Times New Roman" w:hAnsi="Times New Roman" w:cs="Times New Roman"/>
          <w:color w:val="000000"/>
          <w:sz w:val="24"/>
          <w:szCs w:val="24"/>
          <w:lang w:eastAsia="ar-SA"/>
        </w:rPr>
      </w:pPr>
      <w:r w:rsidRPr="00526140">
        <w:rPr>
          <w:rFonts w:ascii="Times New Roman" w:hAnsi="Times New Roman" w:cs="Times New Roman"/>
          <w:color w:val="000000"/>
          <w:sz w:val="24"/>
          <w:szCs w:val="24"/>
          <w:lang w:eastAsia="ar-SA"/>
        </w:rPr>
        <w:t>Wykonawcy mogą wspólnie ubiegać się o udzielenie zamówienia.</w:t>
      </w:r>
    </w:p>
    <w:p w:rsidR="00526140" w:rsidRPr="00526140" w:rsidRDefault="00526140" w:rsidP="007F41D9">
      <w:pPr>
        <w:widowControl/>
        <w:numPr>
          <w:ilvl w:val="0"/>
          <w:numId w:val="8"/>
        </w:numPr>
        <w:autoSpaceDE/>
        <w:autoSpaceDN/>
        <w:adjustRightInd/>
        <w:spacing w:line="276" w:lineRule="auto"/>
        <w:jc w:val="both"/>
        <w:rPr>
          <w:rFonts w:ascii="Times New Roman" w:hAnsi="Times New Roman" w:cs="Times New Roman"/>
          <w:sz w:val="24"/>
          <w:szCs w:val="24"/>
          <w:lang w:eastAsia="ar-SA"/>
        </w:rPr>
      </w:pPr>
      <w:r w:rsidRPr="00526140">
        <w:rPr>
          <w:rFonts w:ascii="Times New Roman" w:hAnsi="Times New Roman" w:cs="Times New Roman"/>
          <w:sz w:val="24"/>
          <w:szCs w:val="24"/>
          <w:lang w:eastAsia="ar-SA"/>
        </w:rPr>
        <w:t>Wykonawcy wspólnie ubiegający się o udzielenie zamówienia są zobowiązani do łącznego spełnienia takich samych warunków udziału w postępowaniu, jak Wykonawcy występujący samodzielnie t.j. przy ocenie spełnienia warunków, o których mowa w art. 22 ust. 1b ustawy Prawo zamówień publicznych, Zamawiający będzie brał pod uwagę ich łączny potencjał zdolności technicznej lub zawodowej.</w:t>
      </w:r>
    </w:p>
    <w:p w:rsidR="00526140" w:rsidRPr="00526140" w:rsidRDefault="00526140" w:rsidP="007F41D9">
      <w:pPr>
        <w:widowControl/>
        <w:numPr>
          <w:ilvl w:val="0"/>
          <w:numId w:val="8"/>
        </w:numPr>
        <w:autoSpaceDE/>
        <w:autoSpaceDN/>
        <w:adjustRightInd/>
        <w:spacing w:line="276" w:lineRule="auto"/>
        <w:jc w:val="both"/>
        <w:rPr>
          <w:rFonts w:ascii="Times New Roman" w:hAnsi="Times New Roman" w:cs="Times New Roman"/>
          <w:iCs/>
          <w:sz w:val="24"/>
          <w:szCs w:val="24"/>
          <w:lang w:eastAsia="ar-SA"/>
        </w:rPr>
      </w:pPr>
      <w:r w:rsidRPr="00526140">
        <w:rPr>
          <w:rFonts w:ascii="Times New Roman" w:hAnsi="Times New Roman" w:cs="Times New Roman"/>
          <w:bCs/>
          <w:iCs/>
          <w:sz w:val="24"/>
          <w:szCs w:val="24"/>
          <w:lang w:eastAsia="ar-SA"/>
        </w:rPr>
        <w:t>W przypadku składania oferty wspólnej przez kilku przedsiębiorców</w:t>
      </w:r>
      <w:r w:rsidRPr="00526140">
        <w:rPr>
          <w:rFonts w:ascii="Times New Roman" w:hAnsi="Times New Roman" w:cs="Times New Roman"/>
          <w:iCs/>
          <w:sz w:val="24"/>
          <w:szCs w:val="24"/>
          <w:lang w:eastAsia="ar-SA"/>
        </w:rPr>
        <w:t xml:space="preserve"> (tzw. konsorcjum)</w:t>
      </w:r>
      <w:r w:rsidR="00BF3057">
        <w:rPr>
          <w:rFonts w:ascii="Times New Roman" w:hAnsi="Times New Roman" w:cs="Times New Roman"/>
          <w:color w:val="000000"/>
          <w:sz w:val="24"/>
          <w:szCs w:val="24"/>
          <w:lang w:eastAsia="ar-SA"/>
        </w:rPr>
        <w:t xml:space="preserve">, o którym mowa w pkt </w:t>
      </w:r>
      <w:r w:rsidRPr="00526140">
        <w:rPr>
          <w:rFonts w:ascii="Times New Roman" w:hAnsi="Times New Roman" w:cs="Times New Roman"/>
          <w:color w:val="000000"/>
          <w:sz w:val="24"/>
          <w:szCs w:val="24"/>
          <w:lang w:eastAsia="ar-SA"/>
        </w:rPr>
        <w:t>1</w:t>
      </w:r>
      <w:r w:rsidR="00BF3057">
        <w:rPr>
          <w:rFonts w:ascii="Times New Roman" w:hAnsi="Times New Roman" w:cs="Times New Roman"/>
          <w:color w:val="000000"/>
          <w:sz w:val="24"/>
          <w:szCs w:val="24"/>
          <w:lang w:eastAsia="ar-SA"/>
        </w:rPr>
        <w:t>)</w:t>
      </w:r>
      <w:r w:rsidRPr="00526140">
        <w:rPr>
          <w:rFonts w:ascii="Times New Roman" w:hAnsi="Times New Roman" w:cs="Times New Roman"/>
          <w:color w:val="000000"/>
          <w:sz w:val="24"/>
          <w:szCs w:val="24"/>
          <w:lang w:eastAsia="ar-SA"/>
        </w:rPr>
        <w:t>., Wykonawcy ustanawiają pełnomocnika do reprezentowania</w:t>
      </w:r>
      <w:r w:rsidR="00DE59BB">
        <w:rPr>
          <w:rFonts w:ascii="Times New Roman" w:hAnsi="Times New Roman" w:cs="Times New Roman"/>
          <w:color w:val="000000"/>
          <w:sz w:val="24"/>
          <w:szCs w:val="24"/>
          <w:lang w:eastAsia="ar-SA"/>
        </w:rPr>
        <w:t xml:space="preserve"> </w:t>
      </w:r>
      <w:r w:rsidRPr="00526140">
        <w:rPr>
          <w:rFonts w:ascii="Times New Roman" w:hAnsi="Times New Roman" w:cs="Times New Roman"/>
          <w:color w:val="000000"/>
          <w:sz w:val="24"/>
          <w:szCs w:val="24"/>
          <w:lang w:eastAsia="ar-SA"/>
        </w:rPr>
        <w:t>ich w postępowaniu o udzielenie zamówienia albo reprez</w:t>
      </w:r>
      <w:r w:rsidR="00DE59BB">
        <w:rPr>
          <w:rFonts w:ascii="Times New Roman" w:hAnsi="Times New Roman" w:cs="Times New Roman"/>
          <w:color w:val="000000"/>
          <w:sz w:val="24"/>
          <w:szCs w:val="24"/>
          <w:lang w:eastAsia="ar-SA"/>
        </w:rPr>
        <w:t xml:space="preserve">entowania w postępowaniu </w:t>
      </w:r>
      <w:r w:rsidRPr="00526140">
        <w:rPr>
          <w:rFonts w:ascii="Times New Roman" w:hAnsi="Times New Roman" w:cs="Times New Roman"/>
          <w:color w:val="000000"/>
          <w:sz w:val="24"/>
          <w:szCs w:val="24"/>
          <w:lang w:eastAsia="ar-SA"/>
        </w:rPr>
        <w:t xml:space="preserve"> i zawarcia umowy w sprawie zamówienia publicznego.</w:t>
      </w:r>
      <w:r w:rsidRPr="00526140">
        <w:rPr>
          <w:rFonts w:ascii="Times New Roman" w:hAnsi="Times New Roman" w:cs="Times New Roman"/>
          <w:iCs/>
          <w:sz w:val="24"/>
          <w:szCs w:val="24"/>
          <w:lang w:eastAsia="ar-SA"/>
        </w:rPr>
        <w:t xml:space="preserve"> Do oferty należy dołączyć stosowne pełnomocnictwo, podpisane przez osoby upoważnione do składania oświadczeń woli każdego ze wspólników.</w:t>
      </w:r>
    </w:p>
    <w:p w:rsidR="00526140" w:rsidRPr="00526140" w:rsidRDefault="00526140" w:rsidP="007F41D9">
      <w:pPr>
        <w:widowControl/>
        <w:numPr>
          <w:ilvl w:val="0"/>
          <w:numId w:val="8"/>
        </w:numPr>
        <w:autoSpaceDE/>
        <w:autoSpaceDN/>
        <w:adjustRightInd/>
        <w:spacing w:line="276" w:lineRule="auto"/>
        <w:jc w:val="both"/>
        <w:rPr>
          <w:rFonts w:ascii="Times New Roman" w:hAnsi="Times New Roman" w:cs="Times New Roman"/>
          <w:iCs/>
          <w:color w:val="FF0000"/>
          <w:sz w:val="24"/>
          <w:szCs w:val="24"/>
          <w:lang w:eastAsia="ar-SA"/>
        </w:rPr>
      </w:pPr>
      <w:r w:rsidRPr="00526140">
        <w:rPr>
          <w:rFonts w:ascii="Times New Roman" w:hAnsi="Times New Roman" w:cs="Times New Roman"/>
          <w:sz w:val="24"/>
          <w:szCs w:val="24"/>
          <w:lang w:eastAsia="ar-SA"/>
        </w:rPr>
        <w:t>Wszelka korespondencja prowadzona będzie wyłącznie z Pełnomocnikiem.</w:t>
      </w:r>
    </w:p>
    <w:p w:rsidR="00526140" w:rsidRPr="00526140" w:rsidRDefault="00526140" w:rsidP="007F41D9">
      <w:pPr>
        <w:widowControl/>
        <w:numPr>
          <w:ilvl w:val="0"/>
          <w:numId w:val="8"/>
        </w:numPr>
        <w:autoSpaceDE/>
        <w:autoSpaceDN/>
        <w:adjustRightInd/>
        <w:spacing w:line="276" w:lineRule="auto"/>
        <w:jc w:val="both"/>
        <w:rPr>
          <w:rFonts w:ascii="Times New Roman" w:hAnsi="Times New Roman" w:cs="Times New Roman"/>
          <w:sz w:val="24"/>
          <w:szCs w:val="24"/>
          <w:lang w:eastAsia="ar-SA"/>
        </w:rPr>
      </w:pPr>
      <w:r w:rsidRPr="00526140">
        <w:rPr>
          <w:rFonts w:ascii="Times New Roman" w:hAnsi="Times New Roman" w:cs="Times New Roman"/>
          <w:color w:val="000000"/>
          <w:sz w:val="24"/>
          <w:szCs w:val="24"/>
          <w:lang w:eastAsia="ar-SA"/>
        </w:rPr>
        <w:t>Przepisy dotyczące Wykonawcy stosuje się odpowiednio do Wykonawców, o których mowa</w:t>
      </w:r>
      <w:r w:rsidR="00BF3057">
        <w:rPr>
          <w:rFonts w:ascii="Times New Roman" w:hAnsi="Times New Roman" w:cs="Times New Roman"/>
          <w:color w:val="000000"/>
          <w:sz w:val="24"/>
          <w:szCs w:val="24"/>
          <w:lang w:eastAsia="ar-SA"/>
        </w:rPr>
        <w:t xml:space="preserve">                </w:t>
      </w:r>
      <w:r w:rsidRPr="00526140">
        <w:rPr>
          <w:rFonts w:ascii="Times New Roman" w:hAnsi="Times New Roman" w:cs="Times New Roman"/>
          <w:color w:val="000000"/>
          <w:sz w:val="24"/>
          <w:szCs w:val="24"/>
          <w:lang w:eastAsia="ar-SA"/>
        </w:rPr>
        <w:t xml:space="preserve"> w pkt </w:t>
      </w:r>
      <w:r>
        <w:rPr>
          <w:rFonts w:ascii="Times New Roman" w:hAnsi="Times New Roman" w:cs="Times New Roman"/>
          <w:color w:val="000000"/>
          <w:sz w:val="24"/>
          <w:szCs w:val="24"/>
          <w:lang w:eastAsia="ar-SA"/>
        </w:rPr>
        <w:t>1)</w:t>
      </w:r>
      <w:r w:rsidRPr="00526140">
        <w:rPr>
          <w:rFonts w:ascii="Times New Roman" w:hAnsi="Times New Roman" w:cs="Times New Roman"/>
          <w:color w:val="000000"/>
          <w:sz w:val="24"/>
          <w:szCs w:val="24"/>
          <w:lang w:eastAsia="ar-SA"/>
        </w:rPr>
        <w:t>.</w:t>
      </w:r>
    </w:p>
    <w:p w:rsidR="00526140" w:rsidRPr="00526140" w:rsidRDefault="00526140" w:rsidP="007F41D9">
      <w:pPr>
        <w:widowControl/>
        <w:numPr>
          <w:ilvl w:val="0"/>
          <w:numId w:val="8"/>
        </w:numPr>
        <w:autoSpaceDE/>
        <w:autoSpaceDN/>
        <w:adjustRightInd/>
        <w:spacing w:line="276" w:lineRule="auto"/>
        <w:jc w:val="both"/>
        <w:rPr>
          <w:rFonts w:ascii="Times New Roman" w:hAnsi="Times New Roman" w:cs="Times New Roman"/>
          <w:color w:val="000000"/>
          <w:sz w:val="24"/>
          <w:szCs w:val="24"/>
          <w:lang w:eastAsia="ar-SA"/>
        </w:rPr>
      </w:pPr>
      <w:r w:rsidRPr="00526140">
        <w:rPr>
          <w:rFonts w:ascii="Times New Roman" w:hAnsi="Times New Roman" w:cs="Times New Roman"/>
          <w:color w:val="000000"/>
          <w:sz w:val="24"/>
          <w:szCs w:val="24"/>
          <w:lang w:eastAsia="ar-SA"/>
        </w:rPr>
        <w:t>Jeżeli oferta Wykonawców, o których mowa w pkt</w:t>
      </w:r>
      <w:r w:rsidR="00BF3057">
        <w:rPr>
          <w:rFonts w:ascii="Times New Roman" w:hAnsi="Times New Roman" w:cs="Times New Roman"/>
          <w:color w:val="000000"/>
          <w:sz w:val="24"/>
          <w:szCs w:val="24"/>
          <w:lang w:eastAsia="ar-SA"/>
        </w:rPr>
        <w:t xml:space="preserve"> </w:t>
      </w:r>
      <w:r w:rsidRPr="00526140">
        <w:rPr>
          <w:rFonts w:ascii="Times New Roman" w:hAnsi="Times New Roman" w:cs="Times New Roman"/>
          <w:color w:val="000000"/>
          <w:sz w:val="24"/>
          <w:szCs w:val="24"/>
          <w:lang w:eastAsia="ar-SA"/>
        </w:rPr>
        <w:t>1</w:t>
      </w:r>
      <w:r w:rsidR="00BF3057">
        <w:rPr>
          <w:rFonts w:ascii="Times New Roman" w:hAnsi="Times New Roman" w:cs="Times New Roman"/>
          <w:color w:val="000000"/>
          <w:sz w:val="24"/>
          <w:szCs w:val="24"/>
          <w:lang w:eastAsia="ar-SA"/>
        </w:rPr>
        <w:t>)</w:t>
      </w:r>
      <w:r w:rsidRPr="00526140">
        <w:rPr>
          <w:rFonts w:ascii="Times New Roman" w:hAnsi="Times New Roman" w:cs="Times New Roman"/>
          <w:color w:val="000000"/>
          <w:sz w:val="24"/>
          <w:szCs w:val="24"/>
          <w:lang w:eastAsia="ar-SA"/>
        </w:rPr>
        <w:t>., została wybrana, Zamawiający będzie żądać przed zawarciem umowy w sprawie zamówienia publicznego umowy regulującej współpracę tych Wykonawców.</w:t>
      </w:r>
    </w:p>
    <w:p w:rsidR="000C573C" w:rsidRDefault="00526140" w:rsidP="007F41D9">
      <w:pPr>
        <w:widowControl/>
        <w:numPr>
          <w:ilvl w:val="0"/>
          <w:numId w:val="8"/>
        </w:numPr>
        <w:autoSpaceDE/>
        <w:autoSpaceDN/>
        <w:adjustRightInd/>
        <w:spacing w:line="276" w:lineRule="auto"/>
        <w:jc w:val="both"/>
        <w:rPr>
          <w:rFonts w:ascii="Times New Roman" w:hAnsi="Times New Roman" w:cs="Times New Roman"/>
          <w:iCs/>
          <w:sz w:val="24"/>
          <w:szCs w:val="24"/>
          <w:lang w:eastAsia="ar-SA"/>
        </w:rPr>
      </w:pPr>
      <w:r w:rsidRPr="00526140">
        <w:rPr>
          <w:rFonts w:ascii="Times New Roman" w:hAnsi="Times New Roman" w:cs="Times New Roman"/>
          <w:iCs/>
          <w:sz w:val="24"/>
          <w:szCs w:val="24"/>
          <w:lang w:eastAsia="ar-SA"/>
        </w:rPr>
        <w:t xml:space="preserve">Wspólnicy ponoszą solidarną odpowiedzialność za niewykonanie lub nienależyte wykonanie zamówienia, określoną w art. 366 Kodeksu cywilnego. </w:t>
      </w:r>
    </w:p>
    <w:p w:rsidR="00526140" w:rsidRPr="00526140" w:rsidRDefault="00526140" w:rsidP="00526140">
      <w:pPr>
        <w:widowControl/>
        <w:autoSpaceDE/>
        <w:autoSpaceDN/>
        <w:adjustRightInd/>
        <w:spacing w:line="276" w:lineRule="auto"/>
        <w:ind w:left="720"/>
        <w:jc w:val="both"/>
        <w:rPr>
          <w:rFonts w:ascii="Times New Roman" w:hAnsi="Times New Roman" w:cs="Times New Roman"/>
          <w:iCs/>
          <w:sz w:val="24"/>
          <w:szCs w:val="24"/>
          <w:lang w:eastAsia="ar-SA"/>
        </w:rPr>
      </w:pPr>
    </w:p>
    <w:tbl>
      <w:tblPr>
        <w:tblStyle w:val="Tabela-Siatka"/>
        <w:tblW w:w="0" w:type="auto"/>
        <w:tblLook w:val="04A0" w:firstRow="1" w:lastRow="0" w:firstColumn="1" w:lastColumn="0" w:noHBand="0" w:noVBand="1"/>
      </w:tblPr>
      <w:tblGrid>
        <w:gridCol w:w="10401"/>
      </w:tblGrid>
      <w:tr w:rsidR="007529EE" w:rsidRPr="007529EE" w:rsidTr="007529EE">
        <w:tc>
          <w:tcPr>
            <w:tcW w:w="10959" w:type="dxa"/>
            <w:shd w:val="clear" w:color="auto" w:fill="BFBFBF" w:themeFill="background1" w:themeFillShade="BF"/>
          </w:tcPr>
          <w:p w:rsidR="007529EE" w:rsidRPr="007529EE" w:rsidRDefault="007529EE" w:rsidP="007529EE">
            <w:pPr>
              <w:ind w:right="34"/>
              <w:jc w:val="center"/>
              <w:rPr>
                <w:rFonts w:ascii="Times New Roman" w:hAnsi="Times New Roman" w:cs="Times New Roman"/>
                <w:b/>
                <w:bCs/>
                <w:spacing w:val="-2"/>
                <w:sz w:val="24"/>
                <w:szCs w:val="22"/>
              </w:rPr>
            </w:pPr>
            <w:r w:rsidRPr="007529EE">
              <w:rPr>
                <w:rFonts w:ascii="Times New Roman" w:hAnsi="Times New Roman" w:cs="Times New Roman"/>
                <w:b/>
                <w:bCs/>
                <w:spacing w:val="-2"/>
                <w:sz w:val="24"/>
                <w:szCs w:val="22"/>
              </w:rPr>
              <w:t>7. Podstawy wykluczenia Wykonawcy określone w art. 24 ust. 1</w:t>
            </w:r>
          </w:p>
        </w:tc>
      </w:tr>
    </w:tbl>
    <w:p w:rsidR="00506023" w:rsidRDefault="00506023" w:rsidP="007529EE">
      <w:pPr>
        <w:tabs>
          <w:tab w:val="left" w:pos="142"/>
        </w:tabs>
        <w:spacing w:line="276" w:lineRule="auto"/>
        <w:jc w:val="both"/>
        <w:rPr>
          <w:rFonts w:ascii="Times New Roman" w:hAnsi="Times New Roman" w:cs="Times New Roman"/>
          <w:sz w:val="24"/>
          <w:szCs w:val="24"/>
          <w:lang w:eastAsia="ar-SA"/>
        </w:rPr>
      </w:pPr>
    </w:p>
    <w:p w:rsidR="007529EE" w:rsidRPr="00A5129A" w:rsidRDefault="007529EE" w:rsidP="00A5129A">
      <w:pPr>
        <w:tabs>
          <w:tab w:val="left" w:pos="142"/>
        </w:tabs>
        <w:spacing w:line="276" w:lineRule="auto"/>
        <w:jc w:val="both"/>
        <w:rPr>
          <w:rFonts w:ascii="Times New Roman" w:hAnsi="Times New Roman" w:cs="Times New Roman"/>
          <w:sz w:val="24"/>
          <w:szCs w:val="24"/>
          <w:lang w:eastAsia="ar-SA"/>
        </w:rPr>
      </w:pPr>
      <w:r w:rsidRPr="00A5129A">
        <w:rPr>
          <w:rFonts w:ascii="Times New Roman" w:hAnsi="Times New Roman" w:cs="Times New Roman"/>
          <w:sz w:val="24"/>
          <w:szCs w:val="24"/>
          <w:lang w:eastAsia="ar-SA"/>
        </w:rPr>
        <w:t>Z postępowania o udzielenie zamówienia Zamawiający wykluczy:</w:t>
      </w:r>
    </w:p>
    <w:p w:rsidR="007529EE" w:rsidRPr="00A5129A" w:rsidRDefault="007529EE" w:rsidP="00A5129A">
      <w:pPr>
        <w:widowControl/>
        <w:autoSpaceDE/>
        <w:autoSpaceDN/>
        <w:adjustRightInd/>
        <w:spacing w:line="276" w:lineRule="auto"/>
        <w:jc w:val="both"/>
        <w:rPr>
          <w:rFonts w:ascii="Times New Roman" w:hAnsi="Times New Roman" w:cs="Times New Roman"/>
          <w:sz w:val="24"/>
          <w:szCs w:val="24"/>
        </w:rPr>
      </w:pPr>
      <w:r w:rsidRPr="00A10806">
        <w:rPr>
          <w:rFonts w:ascii="Times New Roman" w:hAnsi="Times New Roman" w:cs="Times New Roman"/>
          <w:b/>
          <w:sz w:val="24"/>
          <w:szCs w:val="24"/>
        </w:rPr>
        <w:t>7.1</w:t>
      </w:r>
      <w:r w:rsidRPr="00A5129A">
        <w:rPr>
          <w:rFonts w:ascii="Times New Roman" w:hAnsi="Times New Roman" w:cs="Times New Roman"/>
          <w:sz w:val="24"/>
          <w:szCs w:val="24"/>
        </w:rPr>
        <w:t xml:space="preserve"> </w:t>
      </w:r>
      <w:r w:rsidR="006C3470">
        <w:rPr>
          <w:rFonts w:ascii="Times New Roman" w:hAnsi="Times New Roman" w:cs="Times New Roman"/>
          <w:sz w:val="24"/>
          <w:szCs w:val="24"/>
        </w:rPr>
        <w:t>W</w:t>
      </w:r>
      <w:r w:rsidRPr="00A5129A">
        <w:rPr>
          <w:rFonts w:ascii="Times New Roman" w:hAnsi="Times New Roman" w:cs="Times New Roman"/>
          <w:sz w:val="24"/>
          <w:szCs w:val="24"/>
        </w:rPr>
        <w:t>ykonawcę, który nie wykazał spełniania warunków udziału w postępowaniu lub nie został zaproszony do negocjacji lub złożenia ofert wstępnych albo ofert, lub nie wykazał braku podstaw wykluczenia;</w:t>
      </w:r>
    </w:p>
    <w:p w:rsidR="00A10806" w:rsidRDefault="00A10806" w:rsidP="00A5129A">
      <w:pPr>
        <w:widowControl/>
        <w:autoSpaceDE/>
        <w:autoSpaceDN/>
        <w:adjustRightInd/>
        <w:spacing w:line="276" w:lineRule="auto"/>
        <w:jc w:val="both"/>
        <w:rPr>
          <w:rFonts w:ascii="Times New Roman" w:hAnsi="Times New Roman" w:cs="Times New Roman"/>
          <w:b/>
          <w:sz w:val="24"/>
          <w:szCs w:val="24"/>
        </w:rPr>
      </w:pPr>
    </w:p>
    <w:p w:rsidR="007529EE" w:rsidRPr="00A5129A" w:rsidRDefault="007529EE" w:rsidP="00A5129A">
      <w:pPr>
        <w:widowControl/>
        <w:autoSpaceDE/>
        <w:autoSpaceDN/>
        <w:adjustRightInd/>
        <w:spacing w:line="276" w:lineRule="auto"/>
        <w:jc w:val="both"/>
        <w:rPr>
          <w:rFonts w:ascii="Times New Roman" w:hAnsi="Times New Roman" w:cs="Times New Roman"/>
          <w:sz w:val="24"/>
          <w:szCs w:val="24"/>
        </w:rPr>
      </w:pPr>
      <w:r w:rsidRPr="00A10806">
        <w:rPr>
          <w:rFonts w:ascii="Times New Roman" w:hAnsi="Times New Roman" w:cs="Times New Roman"/>
          <w:b/>
          <w:sz w:val="24"/>
          <w:szCs w:val="24"/>
        </w:rPr>
        <w:t>7.2</w:t>
      </w:r>
      <w:r w:rsidRPr="00A5129A">
        <w:rPr>
          <w:rFonts w:ascii="Times New Roman" w:hAnsi="Times New Roman" w:cs="Times New Roman"/>
          <w:sz w:val="24"/>
          <w:szCs w:val="24"/>
        </w:rPr>
        <w:t xml:space="preserve"> wykonawcę będącego osobą fizyczną, którego prawomocnie skazano za przestępstwo:</w:t>
      </w:r>
    </w:p>
    <w:p w:rsidR="007529EE" w:rsidRPr="00A5129A" w:rsidRDefault="00176F2D" w:rsidP="00176F2D">
      <w:pPr>
        <w:widowControl/>
        <w:autoSpaceDE/>
        <w:autoSpaceDN/>
        <w:adjustRightInd/>
        <w:spacing w:line="276" w:lineRule="auto"/>
        <w:ind w:left="993" w:hanging="273"/>
        <w:jc w:val="both"/>
        <w:rPr>
          <w:rFonts w:ascii="Times New Roman" w:hAnsi="Times New Roman" w:cs="Times New Roman"/>
          <w:sz w:val="24"/>
          <w:szCs w:val="24"/>
        </w:rPr>
      </w:pPr>
      <w:r>
        <w:rPr>
          <w:rFonts w:ascii="Times New Roman" w:hAnsi="Times New Roman" w:cs="Times New Roman"/>
          <w:sz w:val="24"/>
          <w:szCs w:val="24"/>
        </w:rPr>
        <w:t>1</w:t>
      </w:r>
      <w:r w:rsidR="007529EE" w:rsidRPr="00A5129A">
        <w:rPr>
          <w:rFonts w:ascii="Times New Roman" w:hAnsi="Times New Roman" w:cs="Times New Roman"/>
          <w:sz w:val="24"/>
          <w:szCs w:val="24"/>
        </w:rPr>
        <w:t xml:space="preserve">) o którym mowa w </w:t>
      </w:r>
      <w:hyperlink r:id="rId11" w:anchor="/document/16798683?unitId=art(165(a))&amp;cm=DOCUMENT" w:history="1">
        <w:r w:rsidR="007529EE" w:rsidRPr="00A5129A">
          <w:rPr>
            <w:rFonts w:ascii="Times New Roman" w:hAnsi="Times New Roman" w:cs="Times New Roman"/>
            <w:sz w:val="24"/>
            <w:szCs w:val="24"/>
          </w:rPr>
          <w:t>art. 165a</w:t>
        </w:r>
      </w:hyperlink>
      <w:r w:rsidR="007529EE" w:rsidRPr="00A5129A">
        <w:rPr>
          <w:rFonts w:ascii="Times New Roman" w:hAnsi="Times New Roman" w:cs="Times New Roman"/>
          <w:sz w:val="24"/>
          <w:szCs w:val="24"/>
        </w:rPr>
        <w:t xml:space="preserve">, </w:t>
      </w:r>
      <w:hyperlink r:id="rId12" w:anchor="/document/16798683?unitId=art(181)&amp;cm=DOCUMENT" w:history="1">
        <w:r w:rsidR="007529EE" w:rsidRPr="00A5129A">
          <w:rPr>
            <w:rFonts w:ascii="Times New Roman" w:hAnsi="Times New Roman" w:cs="Times New Roman"/>
            <w:sz w:val="24"/>
            <w:szCs w:val="24"/>
          </w:rPr>
          <w:t>art. 181-188</w:t>
        </w:r>
      </w:hyperlink>
      <w:r w:rsidR="007529EE" w:rsidRPr="00A5129A">
        <w:rPr>
          <w:rFonts w:ascii="Times New Roman" w:hAnsi="Times New Roman" w:cs="Times New Roman"/>
          <w:sz w:val="24"/>
          <w:szCs w:val="24"/>
        </w:rPr>
        <w:t xml:space="preserve">, </w:t>
      </w:r>
      <w:hyperlink r:id="rId13" w:anchor="/document/16798683?unitId=art(189(a))&amp;cm=DOCUMENT" w:history="1">
        <w:r w:rsidR="007529EE" w:rsidRPr="00A5129A">
          <w:rPr>
            <w:rFonts w:ascii="Times New Roman" w:hAnsi="Times New Roman" w:cs="Times New Roman"/>
            <w:sz w:val="24"/>
            <w:szCs w:val="24"/>
          </w:rPr>
          <w:t>art. 189a</w:t>
        </w:r>
      </w:hyperlink>
      <w:r w:rsidR="007529EE" w:rsidRPr="00A5129A">
        <w:rPr>
          <w:rFonts w:ascii="Times New Roman" w:hAnsi="Times New Roman" w:cs="Times New Roman"/>
          <w:sz w:val="24"/>
          <w:szCs w:val="24"/>
        </w:rPr>
        <w:t xml:space="preserve">, </w:t>
      </w:r>
      <w:hyperlink r:id="rId14" w:anchor="/document/16798683?unitId=art(218)&amp;cm=DOCUMENT" w:history="1">
        <w:r w:rsidR="007529EE" w:rsidRPr="00A5129A">
          <w:rPr>
            <w:rFonts w:ascii="Times New Roman" w:hAnsi="Times New Roman" w:cs="Times New Roman"/>
            <w:sz w:val="24"/>
            <w:szCs w:val="24"/>
          </w:rPr>
          <w:t>art. 218-221</w:t>
        </w:r>
      </w:hyperlink>
      <w:r w:rsidR="007529EE" w:rsidRPr="00A5129A">
        <w:rPr>
          <w:rFonts w:ascii="Times New Roman" w:hAnsi="Times New Roman" w:cs="Times New Roman"/>
          <w:sz w:val="24"/>
          <w:szCs w:val="24"/>
        </w:rPr>
        <w:t xml:space="preserve">, </w:t>
      </w:r>
      <w:hyperlink r:id="rId15" w:anchor="/document/16798683?unitId=art(228)&amp;cm=DOCUMENT" w:history="1">
        <w:r w:rsidR="007529EE" w:rsidRPr="00A5129A">
          <w:rPr>
            <w:rFonts w:ascii="Times New Roman" w:hAnsi="Times New Roman" w:cs="Times New Roman"/>
            <w:sz w:val="24"/>
            <w:szCs w:val="24"/>
          </w:rPr>
          <w:t>art. 228-230a</w:t>
        </w:r>
      </w:hyperlink>
      <w:r w:rsidR="007529EE" w:rsidRPr="00A5129A">
        <w:rPr>
          <w:rFonts w:ascii="Times New Roman" w:hAnsi="Times New Roman" w:cs="Times New Roman"/>
          <w:sz w:val="24"/>
          <w:szCs w:val="24"/>
        </w:rPr>
        <w:t xml:space="preserve">, </w:t>
      </w:r>
      <w:hyperlink r:id="rId16" w:anchor="/document/16798683?unitId=art(250(a))&amp;cm=DOCUMENT" w:history="1">
        <w:r w:rsidR="007529EE" w:rsidRPr="00A5129A">
          <w:rPr>
            <w:rFonts w:ascii="Times New Roman" w:hAnsi="Times New Roman" w:cs="Times New Roman"/>
            <w:sz w:val="24"/>
            <w:szCs w:val="24"/>
          </w:rPr>
          <w:t>art. 250a</w:t>
        </w:r>
      </w:hyperlink>
      <w:r w:rsidR="007529EE" w:rsidRPr="00A5129A">
        <w:rPr>
          <w:rFonts w:ascii="Times New Roman" w:hAnsi="Times New Roman" w:cs="Times New Roman"/>
          <w:sz w:val="24"/>
          <w:szCs w:val="24"/>
        </w:rPr>
        <w:t xml:space="preserve">, </w:t>
      </w:r>
      <w:r w:rsidR="00BF3057">
        <w:rPr>
          <w:rFonts w:ascii="Times New Roman" w:hAnsi="Times New Roman" w:cs="Times New Roman"/>
          <w:sz w:val="24"/>
          <w:szCs w:val="24"/>
        </w:rPr>
        <w:t xml:space="preserve">                  </w:t>
      </w:r>
      <w:hyperlink r:id="rId17" w:anchor="/document/16798683?unitId=art(258)&amp;cm=DOCUMENT" w:history="1">
        <w:r w:rsidR="007529EE" w:rsidRPr="00A5129A">
          <w:rPr>
            <w:rFonts w:ascii="Times New Roman" w:hAnsi="Times New Roman" w:cs="Times New Roman"/>
            <w:sz w:val="24"/>
            <w:szCs w:val="24"/>
          </w:rPr>
          <w:t>art. 258</w:t>
        </w:r>
      </w:hyperlink>
      <w:r w:rsidR="007529EE" w:rsidRPr="00A5129A">
        <w:rPr>
          <w:rFonts w:ascii="Times New Roman" w:hAnsi="Times New Roman" w:cs="Times New Roman"/>
          <w:sz w:val="24"/>
          <w:szCs w:val="24"/>
        </w:rPr>
        <w:t xml:space="preserve"> lub </w:t>
      </w:r>
      <w:hyperlink r:id="rId18" w:anchor="/document/16798683?unitId=art(270)&amp;cm=DOCUMENT" w:history="1">
        <w:r w:rsidR="007529EE" w:rsidRPr="00A5129A">
          <w:rPr>
            <w:rFonts w:ascii="Times New Roman" w:hAnsi="Times New Roman" w:cs="Times New Roman"/>
            <w:sz w:val="24"/>
            <w:szCs w:val="24"/>
          </w:rPr>
          <w:t>art. 270-309</w:t>
        </w:r>
      </w:hyperlink>
      <w:r w:rsidR="007529EE" w:rsidRPr="00A5129A">
        <w:rPr>
          <w:rFonts w:ascii="Times New Roman" w:hAnsi="Times New Roman" w:cs="Times New Roman"/>
          <w:sz w:val="24"/>
          <w:szCs w:val="24"/>
        </w:rPr>
        <w:t xml:space="preserve"> </w:t>
      </w:r>
      <w:r w:rsidR="007529EE" w:rsidRPr="00A5129A">
        <w:rPr>
          <w:rFonts w:ascii="Times New Roman" w:hAnsi="Times New Roman" w:cs="Times New Roman"/>
          <w:i/>
          <w:iCs/>
          <w:sz w:val="24"/>
          <w:szCs w:val="24"/>
        </w:rPr>
        <w:t>ustawy</w:t>
      </w:r>
      <w:r w:rsidR="007529EE" w:rsidRPr="00A5129A">
        <w:rPr>
          <w:rFonts w:ascii="Times New Roman" w:hAnsi="Times New Roman" w:cs="Times New Roman"/>
          <w:sz w:val="24"/>
          <w:szCs w:val="24"/>
        </w:rPr>
        <w:t xml:space="preserve"> z dnia 6 czerwca 1997 r. - Kodeks karny (Dz. U. z 2016 r. poz. 1137, z późn. zm.) lub </w:t>
      </w:r>
      <w:hyperlink r:id="rId19" w:anchor="/document/17631344?unitId=art(46)&amp;cm=DOCUMENT" w:history="1">
        <w:r w:rsidR="007529EE" w:rsidRPr="00A5129A">
          <w:rPr>
            <w:rFonts w:ascii="Times New Roman" w:hAnsi="Times New Roman" w:cs="Times New Roman"/>
            <w:sz w:val="24"/>
            <w:szCs w:val="24"/>
          </w:rPr>
          <w:t>art. 46</w:t>
        </w:r>
      </w:hyperlink>
      <w:r w:rsidR="007529EE" w:rsidRPr="00A5129A">
        <w:rPr>
          <w:rFonts w:ascii="Times New Roman" w:hAnsi="Times New Roman" w:cs="Times New Roman"/>
          <w:sz w:val="24"/>
          <w:szCs w:val="24"/>
        </w:rPr>
        <w:t xml:space="preserve"> lub </w:t>
      </w:r>
      <w:hyperlink r:id="rId20" w:anchor="/document/17631344?unitId=art(48)&amp;cm=DOCUMENT" w:history="1">
        <w:r w:rsidR="007529EE" w:rsidRPr="00A5129A">
          <w:rPr>
            <w:rFonts w:ascii="Times New Roman" w:hAnsi="Times New Roman" w:cs="Times New Roman"/>
            <w:sz w:val="24"/>
            <w:szCs w:val="24"/>
          </w:rPr>
          <w:t>art. 48</w:t>
        </w:r>
      </w:hyperlink>
      <w:r w:rsidR="007529EE" w:rsidRPr="00A5129A">
        <w:rPr>
          <w:rFonts w:ascii="Times New Roman" w:hAnsi="Times New Roman" w:cs="Times New Roman"/>
          <w:sz w:val="24"/>
          <w:szCs w:val="24"/>
        </w:rPr>
        <w:t xml:space="preserve"> </w:t>
      </w:r>
      <w:r w:rsidR="007529EE" w:rsidRPr="00A5129A">
        <w:rPr>
          <w:rFonts w:ascii="Times New Roman" w:hAnsi="Times New Roman" w:cs="Times New Roman"/>
          <w:i/>
          <w:iCs/>
          <w:sz w:val="24"/>
          <w:szCs w:val="24"/>
        </w:rPr>
        <w:t>ustawy</w:t>
      </w:r>
      <w:r w:rsidR="007529EE" w:rsidRPr="00A5129A">
        <w:rPr>
          <w:rFonts w:ascii="Times New Roman" w:hAnsi="Times New Roman" w:cs="Times New Roman"/>
          <w:sz w:val="24"/>
          <w:szCs w:val="24"/>
        </w:rPr>
        <w:t xml:space="preserve"> z dnia 25 czerwca 2010 r. o sporcie (Dz. U. </w:t>
      </w:r>
      <w:r w:rsidR="00792685">
        <w:rPr>
          <w:rFonts w:ascii="Times New Roman" w:hAnsi="Times New Roman" w:cs="Times New Roman"/>
          <w:sz w:val="24"/>
          <w:szCs w:val="24"/>
        </w:rPr>
        <w:t xml:space="preserve">          </w:t>
      </w:r>
      <w:r w:rsidR="007529EE" w:rsidRPr="00A5129A">
        <w:rPr>
          <w:rFonts w:ascii="Times New Roman" w:hAnsi="Times New Roman" w:cs="Times New Roman"/>
          <w:sz w:val="24"/>
          <w:szCs w:val="24"/>
        </w:rPr>
        <w:t>z 2016 r. poz. 176, 1170 i 1171 oraz z 2017 r. poz. 60 i 1051),</w:t>
      </w:r>
    </w:p>
    <w:p w:rsidR="007529EE" w:rsidRPr="00A5129A" w:rsidRDefault="00176F2D" w:rsidP="00176F2D">
      <w:pPr>
        <w:widowControl/>
        <w:autoSpaceDE/>
        <w:autoSpaceDN/>
        <w:adjustRightInd/>
        <w:spacing w:line="276" w:lineRule="auto"/>
        <w:ind w:left="993" w:hanging="273"/>
        <w:jc w:val="both"/>
        <w:rPr>
          <w:rFonts w:ascii="Times New Roman" w:hAnsi="Times New Roman" w:cs="Times New Roman"/>
          <w:sz w:val="24"/>
          <w:szCs w:val="24"/>
        </w:rPr>
      </w:pPr>
      <w:r>
        <w:rPr>
          <w:rFonts w:ascii="Times New Roman" w:hAnsi="Times New Roman" w:cs="Times New Roman"/>
          <w:sz w:val="24"/>
          <w:szCs w:val="24"/>
        </w:rPr>
        <w:t>2</w:t>
      </w:r>
      <w:r w:rsidR="007529EE" w:rsidRPr="00A5129A">
        <w:rPr>
          <w:rFonts w:ascii="Times New Roman" w:hAnsi="Times New Roman" w:cs="Times New Roman"/>
          <w:sz w:val="24"/>
          <w:szCs w:val="24"/>
        </w:rPr>
        <w:t xml:space="preserve">) o charakterze terrorystycznym, o którym mowa w </w:t>
      </w:r>
      <w:hyperlink r:id="rId21" w:anchor="/document/16798683?unitId=art(115)par(20)&amp;cm=DOCUMENT" w:history="1">
        <w:r w:rsidR="007529EE" w:rsidRPr="00A5129A">
          <w:rPr>
            <w:rFonts w:ascii="Times New Roman" w:hAnsi="Times New Roman" w:cs="Times New Roman"/>
            <w:sz w:val="24"/>
            <w:szCs w:val="24"/>
          </w:rPr>
          <w:t>art. 115 § 20</w:t>
        </w:r>
      </w:hyperlink>
      <w:r w:rsidR="007529EE" w:rsidRPr="00A5129A">
        <w:rPr>
          <w:rFonts w:ascii="Times New Roman" w:hAnsi="Times New Roman" w:cs="Times New Roman"/>
          <w:sz w:val="24"/>
          <w:szCs w:val="24"/>
        </w:rPr>
        <w:t xml:space="preserve"> </w:t>
      </w:r>
      <w:r w:rsidR="007529EE" w:rsidRPr="00A5129A">
        <w:rPr>
          <w:rFonts w:ascii="Times New Roman" w:hAnsi="Times New Roman" w:cs="Times New Roman"/>
          <w:i/>
          <w:iCs/>
          <w:sz w:val="24"/>
          <w:szCs w:val="24"/>
        </w:rPr>
        <w:t>ustawy</w:t>
      </w:r>
      <w:r w:rsidR="007529EE" w:rsidRPr="00A5129A">
        <w:rPr>
          <w:rFonts w:ascii="Times New Roman" w:hAnsi="Times New Roman" w:cs="Times New Roman"/>
          <w:sz w:val="24"/>
          <w:szCs w:val="24"/>
        </w:rPr>
        <w:t xml:space="preserve"> z dnia 6 czerwca 1997 r. - Kodeks karny,</w:t>
      </w:r>
    </w:p>
    <w:p w:rsidR="007529EE" w:rsidRPr="00A5129A" w:rsidRDefault="00176F2D" w:rsidP="00176F2D">
      <w:pPr>
        <w:widowControl/>
        <w:autoSpaceDE/>
        <w:autoSpaceDN/>
        <w:adjustRightInd/>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3</w:t>
      </w:r>
      <w:r w:rsidR="007529EE" w:rsidRPr="00A5129A">
        <w:rPr>
          <w:rFonts w:ascii="Times New Roman" w:hAnsi="Times New Roman" w:cs="Times New Roman"/>
          <w:sz w:val="24"/>
          <w:szCs w:val="24"/>
        </w:rPr>
        <w:t>) skarbowe,</w:t>
      </w:r>
    </w:p>
    <w:p w:rsidR="007529EE" w:rsidRPr="00A5129A" w:rsidRDefault="00176F2D" w:rsidP="00F505BE">
      <w:pPr>
        <w:widowControl/>
        <w:autoSpaceDE/>
        <w:autoSpaceDN/>
        <w:adjustRightInd/>
        <w:spacing w:line="276" w:lineRule="auto"/>
        <w:ind w:left="993" w:hanging="273"/>
        <w:jc w:val="both"/>
        <w:rPr>
          <w:rFonts w:ascii="Times New Roman" w:hAnsi="Times New Roman" w:cs="Times New Roman"/>
          <w:sz w:val="24"/>
          <w:szCs w:val="24"/>
        </w:rPr>
      </w:pPr>
      <w:r>
        <w:rPr>
          <w:rFonts w:ascii="Times New Roman" w:hAnsi="Times New Roman" w:cs="Times New Roman"/>
          <w:sz w:val="24"/>
          <w:szCs w:val="24"/>
        </w:rPr>
        <w:t>4</w:t>
      </w:r>
      <w:r w:rsidR="007529EE" w:rsidRPr="00A5129A">
        <w:rPr>
          <w:rFonts w:ascii="Times New Roman" w:hAnsi="Times New Roman" w:cs="Times New Roman"/>
          <w:sz w:val="24"/>
          <w:szCs w:val="24"/>
        </w:rPr>
        <w:t xml:space="preserve">) o którym mowa w </w:t>
      </w:r>
      <w:hyperlink r:id="rId22" w:anchor="/document/17896506?unitId=art(9)&amp;cm=DOCUMENT" w:history="1">
        <w:r w:rsidR="007529EE" w:rsidRPr="00A5129A">
          <w:rPr>
            <w:rFonts w:ascii="Times New Roman" w:hAnsi="Times New Roman" w:cs="Times New Roman"/>
            <w:sz w:val="24"/>
            <w:szCs w:val="24"/>
          </w:rPr>
          <w:t>art. 9</w:t>
        </w:r>
      </w:hyperlink>
      <w:r w:rsidR="007529EE" w:rsidRPr="00A5129A">
        <w:rPr>
          <w:rFonts w:ascii="Times New Roman" w:hAnsi="Times New Roman" w:cs="Times New Roman"/>
          <w:sz w:val="24"/>
          <w:szCs w:val="24"/>
        </w:rPr>
        <w:t xml:space="preserve"> lub </w:t>
      </w:r>
      <w:hyperlink r:id="rId23" w:anchor="/document/17896506?unitId=art(10)&amp;cm=DOCUMENT" w:history="1">
        <w:r w:rsidR="007529EE" w:rsidRPr="00A5129A">
          <w:rPr>
            <w:rFonts w:ascii="Times New Roman" w:hAnsi="Times New Roman" w:cs="Times New Roman"/>
            <w:sz w:val="24"/>
            <w:szCs w:val="24"/>
          </w:rPr>
          <w:t>art. 10</w:t>
        </w:r>
      </w:hyperlink>
      <w:r w:rsidR="007529EE" w:rsidRPr="00A5129A">
        <w:rPr>
          <w:rFonts w:ascii="Times New Roman" w:hAnsi="Times New Roman" w:cs="Times New Roman"/>
          <w:sz w:val="24"/>
          <w:szCs w:val="24"/>
        </w:rPr>
        <w:t xml:space="preserve"> </w:t>
      </w:r>
      <w:r w:rsidR="007529EE" w:rsidRPr="00A5129A">
        <w:rPr>
          <w:rFonts w:ascii="Times New Roman" w:hAnsi="Times New Roman" w:cs="Times New Roman"/>
          <w:i/>
          <w:iCs/>
          <w:sz w:val="24"/>
          <w:szCs w:val="24"/>
        </w:rPr>
        <w:t>ustawy</w:t>
      </w:r>
      <w:r w:rsidR="007529EE" w:rsidRPr="00A5129A">
        <w:rPr>
          <w:rFonts w:ascii="Times New Roman" w:hAnsi="Times New Roman" w:cs="Times New Roman"/>
          <w:sz w:val="24"/>
          <w:szCs w:val="24"/>
        </w:rPr>
        <w:t xml:space="preserve"> z dnia 15 czerwca 2012 r. o skutkach powierzania wykonywania pracy cudzoziemcom przebywającym wbrew przepisom na terytorium Rzeczypospolitej Polskiej (Dz. U. poz. 769);</w:t>
      </w:r>
    </w:p>
    <w:p w:rsidR="00A10806" w:rsidRDefault="00A10806" w:rsidP="00A5129A">
      <w:pPr>
        <w:widowControl/>
        <w:autoSpaceDE/>
        <w:autoSpaceDN/>
        <w:adjustRightInd/>
        <w:spacing w:line="276" w:lineRule="auto"/>
        <w:jc w:val="both"/>
        <w:rPr>
          <w:rFonts w:ascii="Times New Roman" w:hAnsi="Times New Roman" w:cs="Times New Roman"/>
          <w:b/>
          <w:sz w:val="24"/>
          <w:szCs w:val="24"/>
        </w:rPr>
      </w:pPr>
    </w:p>
    <w:p w:rsidR="007529EE" w:rsidRPr="00A5129A" w:rsidRDefault="007529EE" w:rsidP="00A5129A">
      <w:pPr>
        <w:widowControl/>
        <w:autoSpaceDE/>
        <w:autoSpaceDN/>
        <w:adjustRightInd/>
        <w:spacing w:line="276" w:lineRule="auto"/>
        <w:jc w:val="both"/>
        <w:rPr>
          <w:rFonts w:ascii="Times New Roman" w:hAnsi="Times New Roman" w:cs="Times New Roman"/>
          <w:sz w:val="24"/>
          <w:szCs w:val="24"/>
        </w:rPr>
      </w:pPr>
      <w:r w:rsidRPr="00A10806">
        <w:rPr>
          <w:rFonts w:ascii="Times New Roman" w:hAnsi="Times New Roman" w:cs="Times New Roman"/>
          <w:b/>
          <w:sz w:val="24"/>
          <w:szCs w:val="24"/>
        </w:rPr>
        <w:t>7.3</w:t>
      </w:r>
      <w:r w:rsidRPr="00A5129A">
        <w:rPr>
          <w:rFonts w:ascii="Times New Roman" w:hAnsi="Times New Roman" w:cs="Times New Roman"/>
          <w:sz w:val="24"/>
          <w:szCs w:val="24"/>
        </w:rPr>
        <w:t xml:space="preserve"> </w:t>
      </w:r>
      <w:r w:rsidR="006C3470">
        <w:rPr>
          <w:rFonts w:ascii="Times New Roman" w:hAnsi="Times New Roman" w:cs="Times New Roman"/>
          <w:sz w:val="24"/>
          <w:szCs w:val="24"/>
        </w:rPr>
        <w:t>W</w:t>
      </w:r>
      <w:r w:rsidRPr="00A5129A">
        <w:rPr>
          <w:rFonts w:ascii="Times New Roman" w:hAnsi="Times New Roman" w:cs="Times New Roman"/>
          <w:sz w:val="24"/>
          <w:szCs w:val="24"/>
        </w:rPr>
        <w:t xml:space="preserve">ykonawcę, jeżeli urzędującego członka jego organu zarządzającego lub nadzorczego, wspólnika spółki w spółce jawnej lub partnerskiej albo komplementariusza w spółce komandytowej </w:t>
      </w:r>
      <w:r w:rsidR="00BF3057">
        <w:rPr>
          <w:rFonts w:ascii="Times New Roman" w:hAnsi="Times New Roman" w:cs="Times New Roman"/>
          <w:sz w:val="24"/>
          <w:szCs w:val="24"/>
        </w:rPr>
        <w:t xml:space="preserve">                                </w:t>
      </w:r>
      <w:r w:rsidRPr="00A5129A">
        <w:rPr>
          <w:rFonts w:ascii="Times New Roman" w:hAnsi="Times New Roman" w:cs="Times New Roman"/>
          <w:sz w:val="24"/>
          <w:szCs w:val="24"/>
        </w:rPr>
        <w:t xml:space="preserve">lub komandytowo-akcyjnej lub prokurenta prawomocnie skazano za przestępstwo, o którym mowa </w:t>
      </w:r>
      <w:r w:rsidR="00BF3057">
        <w:rPr>
          <w:rFonts w:ascii="Times New Roman" w:hAnsi="Times New Roman" w:cs="Times New Roman"/>
          <w:sz w:val="24"/>
          <w:szCs w:val="24"/>
        </w:rPr>
        <w:t xml:space="preserve">              </w:t>
      </w:r>
      <w:r w:rsidRPr="00A5129A">
        <w:rPr>
          <w:rFonts w:ascii="Times New Roman" w:hAnsi="Times New Roman" w:cs="Times New Roman"/>
          <w:sz w:val="24"/>
          <w:szCs w:val="24"/>
        </w:rPr>
        <w:t xml:space="preserve">w pkt </w:t>
      </w:r>
      <w:r w:rsidR="006C3470">
        <w:rPr>
          <w:rFonts w:ascii="Times New Roman" w:hAnsi="Times New Roman" w:cs="Times New Roman"/>
          <w:sz w:val="24"/>
          <w:szCs w:val="24"/>
        </w:rPr>
        <w:t>7.2</w:t>
      </w:r>
      <w:r w:rsidRPr="00A5129A">
        <w:rPr>
          <w:rFonts w:ascii="Times New Roman" w:hAnsi="Times New Roman" w:cs="Times New Roman"/>
          <w:sz w:val="24"/>
          <w:szCs w:val="24"/>
        </w:rPr>
        <w:t>;</w:t>
      </w:r>
    </w:p>
    <w:p w:rsidR="00A10806" w:rsidRDefault="00A10806" w:rsidP="00A5129A">
      <w:pPr>
        <w:widowControl/>
        <w:autoSpaceDE/>
        <w:autoSpaceDN/>
        <w:adjustRightInd/>
        <w:spacing w:line="276" w:lineRule="auto"/>
        <w:jc w:val="both"/>
        <w:rPr>
          <w:rFonts w:ascii="Times New Roman" w:hAnsi="Times New Roman" w:cs="Times New Roman"/>
          <w:b/>
          <w:sz w:val="24"/>
          <w:szCs w:val="24"/>
        </w:rPr>
      </w:pPr>
    </w:p>
    <w:p w:rsidR="007529EE" w:rsidRPr="00A5129A" w:rsidRDefault="007529EE" w:rsidP="00A5129A">
      <w:pPr>
        <w:widowControl/>
        <w:autoSpaceDE/>
        <w:autoSpaceDN/>
        <w:adjustRightInd/>
        <w:spacing w:line="276" w:lineRule="auto"/>
        <w:jc w:val="both"/>
        <w:rPr>
          <w:rFonts w:ascii="Times New Roman" w:hAnsi="Times New Roman" w:cs="Times New Roman"/>
          <w:sz w:val="24"/>
          <w:szCs w:val="24"/>
        </w:rPr>
      </w:pPr>
      <w:r w:rsidRPr="00A10806">
        <w:rPr>
          <w:rFonts w:ascii="Times New Roman" w:hAnsi="Times New Roman" w:cs="Times New Roman"/>
          <w:b/>
          <w:sz w:val="24"/>
          <w:szCs w:val="24"/>
        </w:rPr>
        <w:t>7.4</w:t>
      </w:r>
      <w:r w:rsidRPr="00A5129A">
        <w:rPr>
          <w:rFonts w:ascii="Times New Roman" w:hAnsi="Times New Roman" w:cs="Times New Roman"/>
          <w:sz w:val="24"/>
          <w:szCs w:val="24"/>
        </w:rPr>
        <w:t xml:space="preserve"> </w:t>
      </w:r>
      <w:r w:rsidR="00FD1655">
        <w:rPr>
          <w:rFonts w:ascii="Times New Roman" w:hAnsi="Times New Roman" w:cs="Times New Roman"/>
          <w:sz w:val="24"/>
          <w:szCs w:val="24"/>
        </w:rPr>
        <w:t>W</w:t>
      </w:r>
      <w:r w:rsidRPr="00A5129A">
        <w:rPr>
          <w:rFonts w:ascii="Times New Roman" w:hAnsi="Times New Roman" w:cs="Times New Roman"/>
          <w:sz w:val="24"/>
          <w:szCs w:val="24"/>
        </w:rPr>
        <w:t>ykonawcę, wobec którego wydano prawomocny wyrok sądu lub ostateczną decyzję administracyjną o zaleganiu z uiszczeniem podatków, opłat lub składek na ubezpieczenia spo</w:t>
      </w:r>
      <w:r w:rsidR="00AC7688">
        <w:rPr>
          <w:rFonts w:ascii="Times New Roman" w:hAnsi="Times New Roman" w:cs="Times New Roman"/>
          <w:sz w:val="24"/>
          <w:szCs w:val="24"/>
        </w:rPr>
        <w:t>łeczne lub zdrowotne, chyba że W</w:t>
      </w:r>
      <w:r w:rsidRPr="00A5129A">
        <w:rPr>
          <w:rFonts w:ascii="Times New Roman" w:hAnsi="Times New Roman" w:cs="Times New Roman"/>
          <w:sz w:val="24"/>
          <w:szCs w:val="24"/>
        </w:rPr>
        <w:t>ykonawca dokonał płatności należnych podatków, opłat lub składek na ubezpieczenia społeczne lub zdrowotne wraz z odsetkami lub grzywnami lub zawarł wiążące porozumienie w sprawie spłaty tych należności;</w:t>
      </w:r>
    </w:p>
    <w:p w:rsidR="00A10806" w:rsidRDefault="00A10806" w:rsidP="00A5129A">
      <w:pPr>
        <w:widowControl/>
        <w:autoSpaceDE/>
        <w:autoSpaceDN/>
        <w:adjustRightInd/>
        <w:spacing w:line="276" w:lineRule="auto"/>
        <w:jc w:val="both"/>
        <w:rPr>
          <w:rFonts w:ascii="Times New Roman" w:hAnsi="Times New Roman" w:cs="Times New Roman"/>
          <w:b/>
          <w:sz w:val="24"/>
          <w:szCs w:val="24"/>
        </w:rPr>
      </w:pPr>
    </w:p>
    <w:p w:rsidR="007529EE" w:rsidRPr="00A5129A" w:rsidRDefault="007529EE" w:rsidP="00A5129A">
      <w:pPr>
        <w:widowControl/>
        <w:autoSpaceDE/>
        <w:autoSpaceDN/>
        <w:adjustRightInd/>
        <w:spacing w:line="276" w:lineRule="auto"/>
        <w:jc w:val="both"/>
        <w:rPr>
          <w:rFonts w:ascii="Times New Roman" w:hAnsi="Times New Roman" w:cs="Times New Roman"/>
          <w:sz w:val="24"/>
          <w:szCs w:val="24"/>
        </w:rPr>
      </w:pPr>
      <w:r w:rsidRPr="00A10806">
        <w:rPr>
          <w:rFonts w:ascii="Times New Roman" w:hAnsi="Times New Roman" w:cs="Times New Roman"/>
          <w:b/>
          <w:sz w:val="24"/>
          <w:szCs w:val="24"/>
        </w:rPr>
        <w:t>7.5</w:t>
      </w:r>
      <w:r w:rsidRPr="00A5129A">
        <w:rPr>
          <w:rFonts w:ascii="Times New Roman" w:hAnsi="Times New Roman" w:cs="Times New Roman"/>
          <w:sz w:val="24"/>
          <w:szCs w:val="24"/>
        </w:rPr>
        <w:t xml:space="preserve"> </w:t>
      </w:r>
      <w:r w:rsidR="00FD1655">
        <w:rPr>
          <w:rFonts w:ascii="Times New Roman" w:hAnsi="Times New Roman" w:cs="Times New Roman"/>
          <w:sz w:val="24"/>
          <w:szCs w:val="24"/>
        </w:rPr>
        <w:t>W</w:t>
      </w:r>
      <w:r w:rsidRPr="00A5129A">
        <w:rPr>
          <w:rFonts w:ascii="Times New Roman" w:hAnsi="Times New Roman" w:cs="Times New Roman"/>
          <w:sz w:val="24"/>
          <w:szCs w:val="24"/>
        </w:rPr>
        <w:t xml:space="preserve">ykonawcę, który w wyniku zamierzonego działania lub rażącego niedbalstwa wprowadził </w:t>
      </w:r>
      <w:r w:rsidR="00FD1655">
        <w:rPr>
          <w:rFonts w:ascii="Times New Roman" w:hAnsi="Times New Roman" w:cs="Times New Roman"/>
          <w:sz w:val="24"/>
          <w:szCs w:val="24"/>
        </w:rPr>
        <w:t>Z</w:t>
      </w:r>
      <w:r w:rsidRPr="00A5129A">
        <w:rPr>
          <w:rFonts w:ascii="Times New Roman" w:hAnsi="Times New Roman" w:cs="Times New Roman"/>
          <w:sz w:val="24"/>
          <w:szCs w:val="24"/>
        </w:rPr>
        <w:t>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A10806" w:rsidRDefault="00A10806" w:rsidP="00A5129A">
      <w:pPr>
        <w:widowControl/>
        <w:autoSpaceDE/>
        <w:autoSpaceDN/>
        <w:adjustRightInd/>
        <w:spacing w:line="276" w:lineRule="auto"/>
        <w:jc w:val="both"/>
        <w:rPr>
          <w:rFonts w:ascii="Times New Roman" w:hAnsi="Times New Roman" w:cs="Times New Roman"/>
          <w:b/>
          <w:sz w:val="24"/>
          <w:szCs w:val="24"/>
        </w:rPr>
      </w:pPr>
    </w:p>
    <w:p w:rsidR="007529EE" w:rsidRPr="00A5129A" w:rsidRDefault="007529EE" w:rsidP="00A5129A">
      <w:pPr>
        <w:widowControl/>
        <w:autoSpaceDE/>
        <w:autoSpaceDN/>
        <w:adjustRightInd/>
        <w:spacing w:line="276" w:lineRule="auto"/>
        <w:jc w:val="both"/>
        <w:rPr>
          <w:rFonts w:ascii="Times New Roman" w:hAnsi="Times New Roman" w:cs="Times New Roman"/>
          <w:sz w:val="24"/>
          <w:szCs w:val="24"/>
        </w:rPr>
      </w:pPr>
      <w:r w:rsidRPr="00A10806">
        <w:rPr>
          <w:rFonts w:ascii="Times New Roman" w:hAnsi="Times New Roman" w:cs="Times New Roman"/>
          <w:b/>
          <w:sz w:val="24"/>
          <w:szCs w:val="24"/>
        </w:rPr>
        <w:t>7.6</w:t>
      </w:r>
      <w:r w:rsidRPr="00A5129A">
        <w:rPr>
          <w:rFonts w:ascii="Times New Roman" w:hAnsi="Times New Roman" w:cs="Times New Roman"/>
          <w:sz w:val="24"/>
          <w:szCs w:val="24"/>
        </w:rPr>
        <w:t xml:space="preserve"> </w:t>
      </w:r>
      <w:r w:rsidR="00FD1655">
        <w:rPr>
          <w:rFonts w:ascii="Times New Roman" w:hAnsi="Times New Roman" w:cs="Times New Roman"/>
          <w:sz w:val="24"/>
          <w:szCs w:val="24"/>
        </w:rPr>
        <w:t>W</w:t>
      </w:r>
      <w:r w:rsidRPr="00A5129A">
        <w:rPr>
          <w:rFonts w:ascii="Times New Roman" w:hAnsi="Times New Roman" w:cs="Times New Roman"/>
          <w:sz w:val="24"/>
          <w:szCs w:val="24"/>
        </w:rPr>
        <w:t xml:space="preserve">ykonawcę, który w wyniku lekkomyślności lub niedbalstwa przedstawił informacje wprowadzające w błąd </w:t>
      </w:r>
      <w:r w:rsidR="00FD1655">
        <w:rPr>
          <w:rFonts w:ascii="Times New Roman" w:hAnsi="Times New Roman" w:cs="Times New Roman"/>
          <w:sz w:val="24"/>
          <w:szCs w:val="24"/>
        </w:rPr>
        <w:t>Z</w:t>
      </w:r>
      <w:r w:rsidRPr="00A5129A">
        <w:rPr>
          <w:rFonts w:ascii="Times New Roman" w:hAnsi="Times New Roman" w:cs="Times New Roman"/>
          <w:sz w:val="24"/>
          <w:szCs w:val="24"/>
        </w:rPr>
        <w:t xml:space="preserve">amawiającego, mogące mieć istotny wpływ na decyzje podejmowane przez </w:t>
      </w:r>
      <w:r w:rsidR="00FD1655">
        <w:rPr>
          <w:rFonts w:ascii="Times New Roman" w:hAnsi="Times New Roman" w:cs="Times New Roman"/>
          <w:sz w:val="24"/>
          <w:szCs w:val="24"/>
        </w:rPr>
        <w:t>Z</w:t>
      </w:r>
      <w:r w:rsidRPr="00A5129A">
        <w:rPr>
          <w:rFonts w:ascii="Times New Roman" w:hAnsi="Times New Roman" w:cs="Times New Roman"/>
          <w:sz w:val="24"/>
          <w:szCs w:val="24"/>
        </w:rPr>
        <w:t xml:space="preserve">amawiającego </w:t>
      </w:r>
      <w:r w:rsidR="00BF3057">
        <w:rPr>
          <w:rFonts w:ascii="Times New Roman" w:hAnsi="Times New Roman" w:cs="Times New Roman"/>
          <w:sz w:val="24"/>
          <w:szCs w:val="24"/>
        </w:rPr>
        <w:t xml:space="preserve">                    </w:t>
      </w:r>
      <w:r w:rsidRPr="00A5129A">
        <w:rPr>
          <w:rFonts w:ascii="Times New Roman" w:hAnsi="Times New Roman" w:cs="Times New Roman"/>
          <w:sz w:val="24"/>
          <w:szCs w:val="24"/>
        </w:rPr>
        <w:t xml:space="preserve">w postępowaniu o udzielenie </w:t>
      </w:r>
      <w:r w:rsidRPr="001B373C">
        <w:rPr>
          <w:rFonts w:ascii="Times New Roman" w:hAnsi="Times New Roman" w:cs="Times New Roman"/>
          <w:iCs/>
          <w:sz w:val="24"/>
          <w:szCs w:val="24"/>
        </w:rPr>
        <w:t>zamówienia</w:t>
      </w:r>
      <w:r w:rsidRPr="001B373C">
        <w:rPr>
          <w:rFonts w:ascii="Times New Roman" w:hAnsi="Times New Roman" w:cs="Times New Roman"/>
          <w:sz w:val="24"/>
          <w:szCs w:val="24"/>
        </w:rPr>
        <w:t>;</w:t>
      </w:r>
    </w:p>
    <w:p w:rsidR="00A10806" w:rsidRDefault="00A10806" w:rsidP="00A5129A">
      <w:pPr>
        <w:widowControl/>
        <w:autoSpaceDE/>
        <w:autoSpaceDN/>
        <w:adjustRightInd/>
        <w:spacing w:line="276" w:lineRule="auto"/>
        <w:jc w:val="both"/>
        <w:rPr>
          <w:rFonts w:ascii="Times New Roman" w:hAnsi="Times New Roman" w:cs="Times New Roman"/>
          <w:b/>
          <w:sz w:val="24"/>
          <w:szCs w:val="24"/>
        </w:rPr>
      </w:pPr>
    </w:p>
    <w:p w:rsidR="007529EE" w:rsidRPr="00A5129A" w:rsidRDefault="007529EE" w:rsidP="00A5129A">
      <w:pPr>
        <w:widowControl/>
        <w:autoSpaceDE/>
        <w:autoSpaceDN/>
        <w:adjustRightInd/>
        <w:spacing w:line="276" w:lineRule="auto"/>
        <w:jc w:val="both"/>
        <w:rPr>
          <w:rFonts w:ascii="Times New Roman" w:hAnsi="Times New Roman" w:cs="Times New Roman"/>
          <w:sz w:val="24"/>
          <w:szCs w:val="24"/>
        </w:rPr>
      </w:pPr>
      <w:r w:rsidRPr="00A10806">
        <w:rPr>
          <w:rFonts w:ascii="Times New Roman" w:hAnsi="Times New Roman" w:cs="Times New Roman"/>
          <w:b/>
          <w:sz w:val="24"/>
          <w:szCs w:val="24"/>
        </w:rPr>
        <w:t>7.7</w:t>
      </w:r>
      <w:r w:rsidRPr="00A5129A">
        <w:rPr>
          <w:rFonts w:ascii="Times New Roman" w:hAnsi="Times New Roman" w:cs="Times New Roman"/>
          <w:sz w:val="24"/>
          <w:szCs w:val="24"/>
        </w:rPr>
        <w:t xml:space="preserve"> </w:t>
      </w:r>
      <w:r w:rsidR="00FD1655">
        <w:rPr>
          <w:rFonts w:ascii="Times New Roman" w:hAnsi="Times New Roman" w:cs="Times New Roman"/>
          <w:sz w:val="24"/>
          <w:szCs w:val="24"/>
        </w:rPr>
        <w:t>W</w:t>
      </w:r>
      <w:r w:rsidRPr="00A5129A">
        <w:rPr>
          <w:rFonts w:ascii="Times New Roman" w:hAnsi="Times New Roman" w:cs="Times New Roman"/>
          <w:sz w:val="24"/>
          <w:szCs w:val="24"/>
        </w:rPr>
        <w:t xml:space="preserve">ykonawcę, który bezprawnie wpływał lub próbował wpłynąć na czynności </w:t>
      </w:r>
      <w:r w:rsidR="00FD1655">
        <w:rPr>
          <w:rFonts w:ascii="Times New Roman" w:hAnsi="Times New Roman" w:cs="Times New Roman"/>
          <w:sz w:val="24"/>
          <w:szCs w:val="24"/>
        </w:rPr>
        <w:t>Z</w:t>
      </w:r>
      <w:r w:rsidRPr="00A5129A">
        <w:rPr>
          <w:rFonts w:ascii="Times New Roman" w:hAnsi="Times New Roman" w:cs="Times New Roman"/>
          <w:sz w:val="24"/>
          <w:szCs w:val="24"/>
        </w:rPr>
        <w:t xml:space="preserve">amawiającego </w:t>
      </w:r>
      <w:r w:rsidR="00BF3057">
        <w:rPr>
          <w:rFonts w:ascii="Times New Roman" w:hAnsi="Times New Roman" w:cs="Times New Roman"/>
          <w:sz w:val="24"/>
          <w:szCs w:val="24"/>
        </w:rPr>
        <w:t xml:space="preserve">                    </w:t>
      </w:r>
      <w:r w:rsidRPr="00A5129A">
        <w:rPr>
          <w:rFonts w:ascii="Times New Roman" w:hAnsi="Times New Roman" w:cs="Times New Roman"/>
          <w:sz w:val="24"/>
          <w:szCs w:val="24"/>
        </w:rPr>
        <w:t xml:space="preserve">lub pozyskać informacje poufne, mogące dać mu przewagę w postępowaniu o udzielenie </w:t>
      </w:r>
      <w:r w:rsidRPr="00A5129A">
        <w:rPr>
          <w:rFonts w:ascii="Times New Roman" w:hAnsi="Times New Roman" w:cs="Times New Roman"/>
          <w:i/>
          <w:iCs/>
          <w:sz w:val="24"/>
          <w:szCs w:val="24"/>
        </w:rPr>
        <w:t>zamówienia</w:t>
      </w:r>
      <w:r w:rsidRPr="00A5129A">
        <w:rPr>
          <w:rFonts w:ascii="Times New Roman" w:hAnsi="Times New Roman" w:cs="Times New Roman"/>
          <w:sz w:val="24"/>
          <w:szCs w:val="24"/>
        </w:rPr>
        <w:t>;</w:t>
      </w:r>
    </w:p>
    <w:p w:rsidR="00A10806" w:rsidRDefault="00A10806" w:rsidP="00A5129A">
      <w:pPr>
        <w:widowControl/>
        <w:autoSpaceDE/>
        <w:autoSpaceDN/>
        <w:adjustRightInd/>
        <w:spacing w:line="276" w:lineRule="auto"/>
        <w:jc w:val="both"/>
        <w:rPr>
          <w:rFonts w:ascii="Times New Roman" w:hAnsi="Times New Roman" w:cs="Times New Roman"/>
          <w:b/>
          <w:sz w:val="24"/>
          <w:szCs w:val="24"/>
        </w:rPr>
      </w:pPr>
    </w:p>
    <w:p w:rsidR="007529EE" w:rsidRPr="00A5129A" w:rsidRDefault="007529EE" w:rsidP="00A5129A">
      <w:pPr>
        <w:widowControl/>
        <w:autoSpaceDE/>
        <w:autoSpaceDN/>
        <w:adjustRightInd/>
        <w:spacing w:line="276" w:lineRule="auto"/>
        <w:jc w:val="both"/>
        <w:rPr>
          <w:rFonts w:ascii="Times New Roman" w:hAnsi="Times New Roman" w:cs="Times New Roman"/>
          <w:sz w:val="24"/>
          <w:szCs w:val="24"/>
        </w:rPr>
      </w:pPr>
      <w:r w:rsidRPr="00A10806">
        <w:rPr>
          <w:rFonts w:ascii="Times New Roman" w:hAnsi="Times New Roman" w:cs="Times New Roman"/>
          <w:b/>
          <w:sz w:val="24"/>
          <w:szCs w:val="24"/>
        </w:rPr>
        <w:t>7.8</w:t>
      </w:r>
      <w:r w:rsidRPr="00A5129A">
        <w:rPr>
          <w:rFonts w:ascii="Times New Roman" w:hAnsi="Times New Roman" w:cs="Times New Roman"/>
          <w:sz w:val="24"/>
          <w:szCs w:val="24"/>
        </w:rPr>
        <w:t xml:space="preserve"> </w:t>
      </w:r>
      <w:r w:rsidR="00FD1655">
        <w:rPr>
          <w:rFonts w:ascii="Times New Roman" w:hAnsi="Times New Roman" w:cs="Times New Roman"/>
          <w:sz w:val="24"/>
          <w:szCs w:val="24"/>
        </w:rPr>
        <w:t>W</w:t>
      </w:r>
      <w:r w:rsidRPr="00A5129A">
        <w:rPr>
          <w:rFonts w:ascii="Times New Roman" w:hAnsi="Times New Roman" w:cs="Times New Roman"/>
          <w:sz w:val="24"/>
          <w:szCs w:val="24"/>
        </w:rPr>
        <w:t xml:space="preserve">ykonawcę, który brał udział w przygotowaniu postępowania o udzielenie </w:t>
      </w:r>
      <w:r w:rsidRPr="00A5129A">
        <w:rPr>
          <w:rFonts w:ascii="Times New Roman" w:hAnsi="Times New Roman" w:cs="Times New Roman"/>
          <w:i/>
          <w:iCs/>
          <w:sz w:val="24"/>
          <w:szCs w:val="24"/>
        </w:rPr>
        <w:t>zamówienia</w:t>
      </w:r>
      <w:r w:rsidRPr="00A5129A">
        <w:rPr>
          <w:rFonts w:ascii="Times New Roman" w:hAnsi="Times New Roman" w:cs="Times New Roman"/>
          <w:sz w:val="24"/>
          <w:szCs w:val="24"/>
        </w:rPr>
        <w:t xml:space="preserve"> lub którego pracownik, a także osoba wykonująca pracę na podstawie umowy zlecenia, o dzieło, agencyjnej lub innej umowy o świadczenie usług, brał udział w przygotowaniu takiego postępowania, chyba że spowodowane tym zakłócenie konkurencji może być wyeliminowane w inn</w:t>
      </w:r>
      <w:r w:rsidR="00AC7688">
        <w:rPr>
          <w:rFonts w:ascii="Times New Roman" w:hAnsi="Times New Roman" w:cs="Times New Roman"/>
          <w:sz w:val="24"/>
          <w:szCs w:val="24"/>
        </w:rPr>
        <w:t>y sposób niż przez wykluczenie W</w:t>
      </w:r>
      <w:r w:rsidRPr="00A5129A">
        <w:rPr>
          <w:rFonts w:ascii="Times New Roman" w:hAnsi="Times New Roman" w:cs="Times New Roman"/>
          <w:sz w:val="24"/>
          <w:szCs w:val="24"/>
        </w:rPr>
        <w:t>ykonawcy z udziału w postępowaniu;</w:t>
      </w:r>
    </w:p>
    <w:p w:rsidR="00A10806" w:rsidRDefault="00A10806" w:rsidP="00A5129A">
      <w:pPr>
        <w:widowControl/>
        <w:autoSpaceDE/>
        <w:autoSpaceDN/>
        <w:adjustRightInd/>
        <w:spacing w:line="276" w:lineRule="auto"/>
        <w:jc w:val="both"/>
        <w:rPr>
          <w:rFonts w:ascii="Times New Roman" w:hAnsi="Times New Roman" w:cs="Times New Roman"/>
          <w:sz w:val="24"/>
          <w:szCs w:val="24"/>
        </w:rPr>
      </w:pPr>
    </w:p>
    <w:p w:rsidR="007529EE" w:rsidRPr="00A5129A" w:rsidRDefault="007529EE" w:rsidP="00A5129A">
      <w:pPr>
        <w:widowControl/>
        <w:autoSpaceDE/>
        <w:autoSpaceDN/>
        <w:adjustRightInd/>
        <w:spacing w:line="276" w:lineRule="auto"/>
        <w:jc w:val="both"/>
        <w:rPr>
          <w:rFonts w:ascii="Times New Roman" w:hAnsi="Times New Roman" w:cs="Times New Roman"/>
          <w:sz w:val="24"/>
          <w:szCs w:val="24"/>
        </w:rPr>
      </w:pPr>
      <w:r w:rsidRPr="00A10806">
        <w:rPr>
          <w:rFonts w:ascii="Times New Roman" w:hAnsi="Times New Roman" w:cs="Times New Roman"/>
          <w:b/>
          <w:sz w:val="24"/>
          <w:szCs w:val="24"/>
        </w:rPr>
        <w:t>7.9</w:t>
      </w:r>
      <w:r w:rsidRPr="00A5129A">
        <w:rPr>
          <w:rFonts w:ascii="Times New Roman" w:hAnsi="Times New Roman" w:cs="Times New Roman"/>
          <w:sz w:val="24"/>
          <w:szCs w:val="24"/>
        </w:rPr>
        <w:t xml:space="preserve"> </w:t>
      </w:r>
      <w:r w:rsidR="00FD1655">
        <w:rPr>
          <w:rFonts w:ascii="Times New Roman" w:hAnsi="Times New Roman" w:cs="Times New Roman"/>
          <w:sz w:val="24"/>
          <w:szCs w:val="24"/>
        </w:rPr>
        <w:t>W</w:t>
      </w:r>
      <w:r w:rsidRPr="00A5129A">
        <w:rPr>
          <w:rFonts w:ascii="Times New Roman" w:hAnsi="Times New Roman" w:cs="Times New Roman"/>
          <w:sz w:val="24"/>
          <w:szCs w:val="24"/>
        </w:rPr>
        <w:t xml:space="preserve">ykonawcę, który z innymi </w:t>
      </w:r>
      <w:r w:rsidR="00FD1655">
        <w:rPr>
          <w:rFonts w:ascii="Times New Roman" w:hAnsi="Times New Roman" w:cs="Times New Roman"/>
          <w:sz w:val="24"/>
          <w:szCs w:val="24"/>
        </w:rPr>
        <w:t>W</w:t>
      </w:r>
      <w:r w:rsidRPr="00A5129A">
        <w:rPr>
          <w:rFonts w:ascii="Times New Roman" w:hAnsi="Times New Roman" w:cs="Times New Roman"/>
          <w:sz w:val="24"/>
          <w:szCs w:val="24"/>
        </w:rPr>
        <w:t xml:space="preserve">ykonawcami zawarł porozumienie mające na celu zakłócenie konkurencji między </w:t>
      </w:r>
      <w:r w:rsidR="00FD1655">
        <w:rPr>
          <w:rFonts w:ascii="Times New Roman" w:hAnsi="Times New Roman" w:cs="Times New Roman"/>
          <w:sz w:val="24"/>
          <w:szCs w:val="24"/>
        </w:rPr>
        <w:t>W</w:t>
      </w:r>
      <w:r w:rsidRPr="00A5129A">
        <w:rPr>
          <w:rFonts w:ascii="Times New Roman" w:hAnsi="Times New Roman" w:cs="Times New Roman"/>
          <w:sz w:val="24"/>
          <w:szCs w:val="24"/>
        </w:rPr>
        <w:t xml:space="preserve">ykonawcami w postępowaniu o udzielenie </w:t>
      </w:r>
      <w:r w:rsidRPr="00A5129A">
        <w:rPr>
          <w:rFonts w:ascii="Times New Roman" w:hAnsi="Times New Roman" w:cs="Times New Roman"/>
          <w:i/>
          <w:iCs/>
          <w:sz w:val="24"/>
          <w:szCs w:val="24"/>
        </w:rPr>
        <w:t>zamówienia</w:t>
      </w:r>
      <w:r w:rsidRPr="00A5129A">
        <w:rPr>
          <w:rFonts w:ascii="Times New Roman" w:hAnsi="Times New Roman" w:cs="Times New Roman"/>
          <w:sz w:val="24"/>
          <w:szCs w:val="24"/>
        </w:rPr>
        <w:t xml:space="preserve">, co </w:t>
      </w:r>
      <w:r w:rsidR="00FD1655">
        <w:rPr>
          <w:rFonts w:ascii="Times New Roman" w:hAnsi="Times New Roman" w:cs="Times New Roman"/>
          <w:sz w:val="24"/>
          <w:szCs w:val="24"/>
        </w:rPr>
        <w:t>Z</w:t>
      </w:r>
      <w:r w:rsidRPr="00A5129A">
        <w:rPr>
          <w:rFonts w:ascii="Times New Roman" w:hAnsi="Times New Roman" w:cs="Times New Roman"/>
          <w:sz w:val="24"/>
          <w:szCs w:val="24"/>
        </w:rPr>
        <w:t xml:space="preserve">amawiający jest </w:t>
      </w:r>
      <w:r w:rsidR="00BF3057">
        <w:rPr>
          <w:rFonts w:ascii="Times New Roman" w:hAnsi="Times New Roman" w:cs="Times New Roman"/>
          <w:sz w:val="24"/>
          <w:szCs w:val="24"/>
        </w:rPr>
        <w:t xml:space="preserve">                   </w:t>
      </w:r>
      <w:r w:rsidRPr="00A5129A">
        <w:rPr>
          <w:rFonts w:ascii="Times New Roman" w:hAnsi="Times New Roman" w:cs="Times New Roman"/>
          <w:sz w:val="24"/>
          <w:szCs w:val="24"/>
        </w:rPr>
        <w:t>w stanie wykazać za pomocą stosownych środków dowodowych;</w:t>
      </w:r>
    </w:p>
    <w:p w:rsidR="00A10806" w:rsidRDefault="00A10806" w:rsidP="00A5129A">
      <w:pPr>
        <w:widowControl/>
        <w:autoSpaceDE/>
        <w:autoSpaceDN/>
        <w:adjustRightInd/>
        <w:spacing w:line="276" w:lineRule="auto"/>
        <w:jc w:val="both"/>
        <w:rPr>
          <w:rFonts w:ascii="Times New Roman" w:hAnsi="Times New Roman" w:cs="Times New Roman"/>
          <w:sz w:val="24"/>
          <w:szCs w:val="24"/>
        </w:rPr>
      </w:pPr>
    </w:p>
    <w:p w:rsidR="007529EE" w:rsidRPr="00A5129A" w:rsidRDefault="007529EE" w:rsidP="00A5129A">
      <w:pPr>
        <w:widowControl/>
        <w:autoSpaceDE/>
        <w:autoSpaceDN/>
        <w:adjustRightInd/>
        <w:spacing w:line="276" w:lineRule="auto"/>
        <w:jc w:val="both"/>
        <w:rPr>
          <w:rFonts w:ascii="Times New Roman" w:hAnsi="Times New Roman" w:cs="Times New Roman"/>
          <w:sz w:val="24"/>
          <w:szCs w:val="24"/>
        </w:rPr>
      </w:pPr>
      <w:r w:rsidRPr="00A10806">
        <w:rPr>
          <w:rFonts w:ascii="Times New Roman" w:hAnsi="Times New Roman" w:cs="Times New Roman"/>
          <w:b/>
          <w:sz w:val="24"/>
          <w:szCs w:val="24"/>
        </w:rPr>
        <w:t>7.10</w:t>
      </w:r>
      <w:r w:rsidRPr="00A5129A">
        <w:rPr>
          <w:rFonts w:ascii="Times New Roman" w:hAnsi="Times New Roman" w:cs="Times New Roman"/>
          <w:sz w:val="24"/>
          <w:szCs w:val="24"/>
        </w:rPr>
        <w:t xml:space="preserve"> </w:t>
      </w:r>
      <w:r w:rsidR="00FD1655">
        <w:rPr>
          <w:rFonts w:ascii="Times New Roman" w:hAnsi="Times New Roman" w:cs="Times New Roman"/>
          <w:sz w:val="24"/>
          <w:szCs w:val="24"/>
        </w:rPr>
        <w:t>W</w:t>
      </w:r>
      <w:r w:rsidRPr="00A5129A">
        <w:rPr>
          <w:rFonts w:ascii="Times New Roman" w:hAnsi="Times New Roman" w:cs="Times New Roman"/>
          <w:sz w:val="24"/>
          <w:szCs w:val="24"/>
        </w:rPr>
        <w:t>ykonawcę będącego podmiotem zbiorowym, wobec którego sąd orzekł zakaz ubiegania się</w:t>
      </w:r>
      <w:r w:rsidR="00BF3057">
        <w:rPr>
          <w:rFonts w:ascii="Times New Roman" w:hAnsi="Times New Roman" w:cs="Times New Roman"/>
          <w:sz w:val="24"/>
          <w:szCs w:val="24"/>
        </w:rPr>
        <w:t xml:space="preserve">                     </w:t>
      </w:r>
      <w:r w:rsidRPr="00A5129A">
        <w:rPr>
          <w:rFonts w:ascii="Times New Roman" w:hAnsi="Times New Roman" w:cs="Times New Roman"/>
          <w:sz w:val="24"/>
          <w:szCs w:val="24"/>
        </w:rPr>
        <w:t xml:space="preserve"> o </w:t>
      </w:r>
      <w:r w:rsidRPr="00A5129A">
        <w:rPr>
          <w:rFonts w:ascii="Times New Roman" w:hAnsi="Times New Roman" w:cs="Times New Roman"/>
          <w:i/>
          <w:iCs/>
          <w:sz w:val="24"/>
          <w:szCs w:val="24"/>
        </w:rPr>
        <w:t>zamówienia publiczne</w:t>
      </w:r>
      <w:r w:rsidRPr="00A5129A">
        <w:rPr>
          <w:rFonts w:ascii="Times New Roman" w:hAnsi="Times New Roman" w:cs="Times New Roman"/>
          <w:sz w:val="24"/>
          <w:szCs w:val="24"/>
        </w:rPr>
        <w:t xml:space="preserve"> na podstawie </w:t>
      </w:r>
      <w:hyperlink r:id="rId24" w:anchor="/document/16991855?cm=DOCUMENT" w:history="1">
        <w:r w:rsidRPr="00A5129A">
          <w:rPr>
            <w:rFonts w:ascii="Times New Roman" w:hAnsi="Times New Roman" w:cs="Times New Roman"/>
            <w:i/>
            <w:iCs/>
            <w:sz w:val="24"/>
            <w:szCs w:val="24"/>
          </w:rPr>
          <w:t>ustawy</w:t>
        </w:r>
      </w:hyperlink>
      <w:r w:rsidRPr="00A5129A">
        <w:rPr>
          <w:rFonts w:ascii="Times New Roman" w:hAnsi="Times New Roman" w:cs="Times New Roman"/>
          <w:sz w:val="24"/>
          <w:szCs w:val="24"/>
        </w:rPr>
        <w:t xml:space="preserve"> z dnia 28 października 2002 r. o odpowiedzialności podmiotów zbiorowych za czyny zabronione pod groźbą kary (Dz. U. z 2016 r. poz. 1541 oraz z 2017 r. poz. 724 i 933);</w:t>
      </w:r>
    </w:p>
    <w:p w:rsidR="00A10806" w:rsidRDefault="00A10806" w:rsidP="00A5129A">
      <w:pPr>
        <w:widowControl/>
        <w:autoSpaceDE/>
        <w:autoSpaceDN/>
        <w:adjustRightInd/>
        <w:spacing w:line="276" w:lineRule="auto"/>
        <w:jc w:val="both"/>
        <w:rPr>
          <w:rFonts w:ascii="Times New Roman" w:hAnsi="Times New Roman" w:cs="Times New Roman"/>
          <w:sz w:val="24"/>
          <w:szCs w:val="24"/>
        </w:rPr>
      </w:pPr>
    </w:p>
    <w:p w:rsidR="007529EE" w:rsidRPr="00A5129A" w:rsidRDefault="007529EE" w:rsidP="00A5129A">
      <w:pPr>
        <w:widowControl/>
        <w:autoSpaceDE/>
        <w:autoSpaceDN/>
        <w:adjustRightInd/>
        <w:spacing w:line="276" w:lineRule="auto"/>
        <w:jc w:val="both"/>
        <w:rPr>
          <w:rFonts w:ascii="Times New Roman" w:hAnsi="Times New Roman" w:cs="Times New Roman"/>
          <w:sz w:val="24"/>
          <w:szCs w:val="24"/>
        </w:rPr>
      </w:pPr>
      <w:r w:rsidRPr="00A10806">
        <w:rPr>
          <w:rFonts w:ascii="Times New Roman" w:hAnsi="Times New Roman" w:cs="Times New Roman"/>
          <w:b/>
          <w:sz w:val="24"/>
          <w:szCs w:val="24"/>
        </w:rPr>
        <w:t>7.11</w:t>
      </w:r>
      <w:r w:rsidRPr="00A5129A">
        <w:rPr>
          <w:rFonts w:ascii="Times New Roman" w:hAnsi="Times New Roman" w:cs="Times New Roman"/>
          <w:sz w:val="24"/>
          <w:szCs w:val="24"/>
        </w:rPr>
        <w:t xml:space="preserve"> </w:t>
      </w:r>
      <w:r w:rsidR="00FD1655">
        <w:rPr>
          <w:rFonts w:ascii="Times New Roman" w:hAnsi="Times New Roman" w:cs="Times New Roman"/>
          <w:sz w:val="24"/>
          <w:szCs w:val="24"/>
        </w:rPr>
        <w:t>W</w:t>
      </w:r>
      <w:r w:rsidRPr="00A5129A">
        <w:rPr>
          <w:rFonts w:ascii="Times New Roman" w:hAnsi="Times New Roman" w:cs="Times New Roman"/>
          <w:sz w:val="24"/>
          <w:szCs w:val="24"/>
        </w:rPr>
        <w:t>ykonawcę, wobec którego orzeczono tytułem środka zapobiegawczego zakaz ubiegania się</w:t>
      </w:r>
      <w:r w:rsidR="00BF3057">
        <w:rPr>
          <w:rFonts w:ascii="Times New Roman" w:hAnsi="Times New Roman" w:cs="Times New Roman"/>
          <w:sz w:val="24"/>
          <w:szCs w:val="24"/>
        </w:rPr>
        <w:t xml:space="preserve">                     </w:t>
      </w:r>
      <w:r w:rsidRPr="00A5129A">
        <w:rPr>
          <w:rFonts w:ascii="Times New Roman" w:hAnsi="Times New Roman" w:cs="Times New Roman"/>
          <w:sz w:val="24"/>
          <w:szCs w:val="24"/>
        </w:rPr>
        <w:t xml:space="preserve"> o </w:t>
      </w:r>
      <w:r w:rsidRPr="00A5129A">
        <w:rPr>
          <w:rFonts w:ascii="Times New Roman" w:hAnsi="Times New Roman" w:cs="Times New Roman"/>
          <w:i/>
          <w:iCs/>
          <w:sz w:val="24"/>
          <w:szCs w:val="24"/>
        </w:rPr>
        <w:t>zamówienia publiczne</w:t>
      </w:r>
      <w:r w:rsidRPr="00A5129A">
        <w:rPr>
          <w:rFonts w:ascii="Times New Roman" w:hAnsi="Times New Roman" w:cs="Times New Roman"/>
          <w:sz w:val="24"/>
          <w:szCs w:val="24"/>
        </w:rPr>
        <w:t>;</w:t>
      </w:r>
    </w:p>
    <w:p w:rsidR="00A10806" w:rsidRDefault="00A10806" w:rsidP="00A5129A">
      <w:pPr>
        <w:widowControl/>
        <w:autoSpaceDE/>
        <w:autoSpaceDN/>
        <w:adjustRightInd/>
        <w:spacing w:line="276" w:lineRule="auto"/>
        <w:jc w:val="both"/>
        <w:rPr>
          <w:rFonts w:ascii="Times New Roman" w:hAnsi="Times New Roman" w:cs="Times New Roman"/>
          <w:sz w:val="24"/>
          <w:szCs w:val="24"/>
        </w:rPr>
      </w:pPr>
    </w:p>
    <w:p w:rsidR="007529EE" w:rsidRPr="00A5129A" w:rsidRDefault="007529EE" w:rsidP="00A5129A">
      <w:pPr>
        <w:widowControl/>
        <w:autoSpaceDE/>
        <w:autoSpaceDN/>
        <w:adjustRightInd/>
        <w:spacing w:line="276" w:lineRule="auto"/>
        <w:jc w:val="both"/>
        <w:rPr>
          <w:rFonts w:ascii="Times New Roman" w:hAnsi="Times New Roman" w:cs="Times New Roman"/>
          <w:sz w:val="24"/>
          <w:szCs w:val="24"/>
        </w:rPr>
      </w:pPr>
      <w:r w:rsidRPr="00A10806">
        <w:rPr>
          <w:rFonts w:ascii="Times New Roman" w:hAnsi="Times New Roman" w:cs="Times New Roman"/>
          <w:b/>
          <w:sz w:val="24"/>
          <w:szCs w:val="24"/>
        </w:rPr>
        <w:t>7.12</w:t>
      </w:r>
      <w:r w:rsidRPr="00A5129A">
        <w:rPr>
          <w:rFonts w:ascii="Times New Roman" w:hAnsi="Times New Roman" w:cs="Times New Roman"/>
          <w:sz w:val="24"/>
          <w:szCs w:val="24"/>
        </w:rPr>
        <w:t xml:space="preserve"> </w:t>
      </w:r>
      <w:r w:rsidR="00FD1655">
        <w:rPr>
          <w:rFonts w:ascii="Times New Roman" w:hAnsi="Times New Roman" w:cs="Times New Roman"/>
          <w:sz w:val="24"/>
          <w:szCs w:val="24"/>
        </w:rPr>
        <w:t>W</w:t>
      </w:r>
      <w:r w:rsidRPr="00A5129A">
        <w:rPr>
          <w:rFonts w:ascii="Times New Roman" w:hAnsi="Times New Roman" w:cs="Times New Roman"/>
          <w:sz w:val="24"/>
          <w:szCs w:val="24"/>
        </w:rPr>
        <w:t xml:space="preserve">ykonawców, którzy należąc do tej samej grupy kapitałowej, w rozumieniu </w:t>
      </w:r>
      <w:hyperlink r:id="rId25" w:anchor="/document/17337528?cm=DOCUMENT" w:history="1">
        <w:r w:rsidRPr="00A5129A">
          <w:rPr>
            <w:rFonts w:ascii="Times New Roman" w:hAnsi="Times New Roman" w:cs="Times New Roman"/>
            <w:i/>
            <w:iCs/>
            <w:sz w:val="24"/>
            <w:szCs w:val="24"/>
          </w:rPr>
          <w:t>ustawy</w:t>
        </w:r>
      </w:hyperlink>
      <w:r w:rsidRPr="00A5129A">
        <w:rPr>
          <w:rFonts w:ascii="Times New Roman" w:hAnsi="Times New Roman" w:cs="Times New Roman"/>
          <w:sz w:val="24"/>
          <w:szCs w:val="24"/>
        </w:rPr>
        <w:t xml:space="preserve"> z dnia 16 lutego 2007 r. o ochronie konkurencji i konsumentów (Dz. U. z 2017 r. poz. 229, 1089 i 1132), złożyli odrębne oferty, oferty częściowe lub wnioski o dopuszczenie do udziału w postępowaniu, chyba że wykażą,</w:t>
      </w:r>
      <w:r w:rsidR="00662497">
        <w:rPr>
          <w:rFonts w:ascii="Times New Roman" w:hAnsi="Times New Roman" w:cs="Times New Roman"/>
          <w:sz w:val="24"/>
          <w:szCs w:val="24"/>
        </w:rPr>
        <w:t xml:space="preserve">                    </w:t>
      </w:r>
      <w:r w:rsidRPr="00A5129A">
        <w:rPr>
          <w:rFonts w:ascii="Times New Roman" w:hAnsi="Times New Roman" w:cs="Times New Roman"/>
          <w:sz w:val="24"/>
          <w:szCs w:val="24"/>
        </w:rPr>
        <w:t xml:space="preserve"> że istniejące między nimi powiązania nie prowadzą do zakłócenia konkurencji w postępowaniu </w:t>
      </w:r>
      <w:r w:rsidR="00662497">
        <w:rPr>
          <w:rFonts w:ascii="Times New Roman" w:hAnsi="Times New Roman" w:cs="Times New Roman"/>
          <w:sz w:val="24"/>
          <w:szCs w:val="24"/>
        </w:rPr>
        <w:t xml:space="preserve">                         </w:t>
      </w:r>
      <w:r w:rsidRPr="00A5129A">
        <w:rPr>
          <w:rFonts w:ascii="Times New Roman" w:hAnsi="Times New Roman" w:cs="Times New Roman"/>
          <w:sz w:val="24"/>
          <w:szCs w:val="24"/>
        </w:rPr>
        <w:t xml:space="preserve">o udzielenie </w:t>
      </w:r>
      <w:r w:rsidRPr="00A5129A">
        <w:rPr>
          <w:rFonts w:ascii="Times New Roman" w:hAnsi="Times New Roman" w:cs="Times New Roman"/>
          <w:i/>
          <w:iCs/>
          <w:sz w:val="24"/>
          <w:szCs w:val="24"/>
        </w:rPr>
        <w:t>zamówienia</w:t>
      </w:r>
      <w:r w:rsidR="00DE59BB" w:rsidRPr="00A5129A">
        <w:rPr>
          <w:rFonts w:ascii="Times New Roman" w:hAnsi="Times New Roman" w:cs="Times New Roman"/>
          <w:sz w:val="24"/>
          <w:szCs w:val="24"/>
        </w:rPr>
        <w:t>.</w:t>
      </w:r>
    </w:p>
    <w:p w:rsidR="00DE59BB" w:rsidRPr="00DE59BB" w:rsidRDefault="00DE59BB" w:rsidP="00DE59BB">
      <w:pPr>
        <w:widowControl/>
        <w:autoSpaceDE/>
        <w:autoSpaceDN/>
        <w:adjustRightInd/>
        <w:jc w:val="both"/>
        <w:rPr>
          <w:rFonts w:ascii="Times New Roman" w:hAnsi="Times New Roman" w:cs="Times New Roman"/>
          <w:sz w:val="24"/>
          <w:szCs w:val="24"/>
        </w:rPr>
      </w:pPr>
    </w:p>
    <w:tbl>
      <w:tblPr>
        <w:tblStyle w:val="Tabela-Siatka"/>
        <w:tblW w:w="0" w:type="auto"/>
        <w:jc w:val="center"/>
        <w:tblLook w:val="04A0" w:firstRow="1" w:lastRow="0" w:firstColumn="1" w:lastColumn="0" w:noHBand="0" w:noVBand="1"/>
      </w:tblPr>
      <w:tblGrid>
        <w:gridCol w:w="10401"/>
      </w:tblGrid>
      <w:tr w:rsidR="007529EE" w:rsidRPr="007529EE" w:rsidTr="007529EE">
        <w:trPr>
          <w:jc w:val="center"/>
        </w:trPr>
        <w:tc>
          <w:tcPr>
            <w:tcW w:w="10959" w:type="dxa"/>
            <w:shd w:val="clear" w:color="auto" w:fill="BFBFBF" w:themeFill="background1" w:themeFillShade="BF"/>
          </w:tcPr>
          <w:p w:rsidR="007529EE" w:rsidRPr="007529EE" w:rsidRDefault="007529EE" w:rsidP="007529EE">
            <w:pPr>
              <w:ind w:right="34"/>
              <w:jc w:val="center"/>
              <w:rPr>
                <w:rFonts w:ascii="Times New Roman" w:hAnsi="Times New Roman" w:cs="Times New Roman"/>
                <w:b/>
                <w:bCs/>
                <w:spacing w:val="-2"/>
                <w:sz w:val="24"/>
                <w:szCs w:val="22"/>
              </w:rPr>
            </w:pPr>
            <w:r w:rsidRPr="007529EE">
              <w:rPr>
                <w:rFonts w:ascii="Times New Roman" w:hAnsi="Times New Roman" w:cs="Times New Roman"/>
                <w:b/>
                <w:bCs/>
                <w:spacing w:val="-2"/>
                <w:sz w:val="24"/>
                <w:szCs w:val="22"/>
              </w:rPr>
              <w:t>8. Podstawy wykluczenia Wykonawcy określone w art. 24 ust. 5</w:t>
            </w:r>
            <w:r>
              <w:rPr>
                <w:rFonts w:ascii="Times New Roman" w:hAnsi="Times New Roman" w:cs="Times New Roman"/>
                <w:b/>
                <w:bCs/>
                <w:spacing w:val="-2"/>
                <w:sz w:val="24"/>
                <w:szCs w:val="22"/>
              </w:rPr>
              <w:t xml:space="preserve"> pkt 1</w:t>
            </w:r>
            <w:r w:rsidR="00146E2C">
              <w:rPr>
                <w:rFonts w:ascii="Times New Roman" w:hAnsi="Times New Roman" w:cs="Times New Roman"/>
                <w:b/>
                <w:bCs/>
                <w:spacing w:val="-2"/>
                <w:sz w:val="24"/>
                <w:szCs w:val="22"/>
              </w:rPr>
              <w:t>-8</w:t>
            </w:r>
          </w:p>
        </w:tc>
      </w:tr>
    </w:tbl>
    <w:p w:rsidR="00492A3C" w:rsidRDefault="00492A3C" w:rsidP="007529EE">
      <w:pPr>
        <w:tabs>
          <w:tab w:val="left" w:pos="142"/>
        </w:tabs>
        <w:spacing w:line="276" w:lineRule="auto"/>
        <w:jc w:val="both"/>
        <w:rPr>
          <w:rFonts w:ascii="Times New Roman" w:hAnsi="Times New Roman" w:cs="Times New Roman"/>
          <w:sz w:val="24"/>
          <w:szCs w:val="24"/>
          <w:highlight w:val="yellow"/>
          <w:lang w:eastAsia="ar-SA"/>
        </w:rPr>
      </w:pPr>
    </w:p>
    <w:p w:rsidR="007529EE" w:rsidRPr="00146E2C" w:rsidRDefault="007529EE" w:rsidP="007529EE">
      <w:pPr>
        <w:tabs>
          <w:tab w:val="left" w:pos="142"/>
        </w:tabs>
        <w:spacing w:line="276" w:lineRule="auto"/>
        <w:jc w:val="both"/>
        <w:rPr>
          <w:rFonts w:ascii="Times New Roman" w:hAnsi="Times New Roman" w:cs="Times New Roman"/>
          <w:color w:val="000000" w:themeColor="text1"/>
          <w:sz w:val="24"/>
          <w:szCs w:val="24"/>
          <w:lang w:eastAsia="ar-SA"/>
        </w:rPr>
      </w:pPr>
      <w:r w:rsidRPr="00146E2C">
        <w:rPr>
          <w:rFonts w:ascii="Times New Roman" w:hAnsi="Times New Roman" w:cs="Times New Roman"/>
          <w:color w:val="000000" w:themeColor="text1"/>
          <w:sz w:val="24"/>
          <w:szCs w:val="24"/>
          <w:lang w:eastAsia="ar-SA"/>
        </w:rPr>
        <w:t>Z postępowania o udzielenie zamówienia Zamawiający wykluczy Wykonawcę:</w:t>
      </w:r>
    </w:p>
    <w:p w:rsidR="00FD1655" w:rsidRPr="00AC7688" w:rsidRDefault="007529EE" w:rsidP="007F41D9">
      <w:pPr>
        <w:pStyle w:val="Akapitzlist"/>
        <w:numPr>
          <w:ilvl w:val="1"/>
          <w:numId w:val="19"/>
        </w:numPr>
        <w:tabs>
          <w:tab w:val="left" w:pos="142"/>
        </w:tabs>
        <w:spacing w:line="276" w:lineRule="auto"/>
        <w:jc w:val="both"/>
        <w:rPr>
          <w:color w:val="000000" w:themeColor="text1"/>
          <w:szCs w:val="24"/>
        </w:rPr>
      </w:pPr>
      <w:r w:rsidRPr="00AC7688">
        <w:rPr>
          <w:color w:val="000000" w:themeColor="text1"/>
          <w:szCs w:val="24"/>
          <w:lang w:eastAsia="ar-SA"/>
        </w:rPr>
        <w:t>w</w:t>
      </w:r>
      <w:r w:rsidRPr="00AC7688">
        <w:rPr>
          <w:color w:val="000000" w:themeColor="text1"/>
          <w:szCs w:val="24"/>
        </w:rPr>
        <w:t xml:space="preserve"> stosunku do którego otwarto likwidację, w zatwierdzonym przez sąd układzie w postępowaniu restrukturyzacyjnym jest przewidziane zaspokojenie wierzycieli przez likwidację jego majątku lub sąd zarządził likwidację jego majątku w trybie </w:t>
      </w:r>
      <w:hyperlink r:id="rId26" w:anchor="/document/18208902?unitId=art(332)ust(1)&amp;cm=DOCUMENT" w:history="1">
        <w:r w:rsidRPr="00AC7688">
          <w:rPr>
            <w:rStyle w:val="Hipercze"/>
            <w:color w:val="000000" w:themeColor="text1"/>
            <w:szCs w:val="24"/>
            <w:u w:val="none"/>
          </w:rPr>
          <w:t>art. 332 ust. 1</w:t>
        </w:r>
      </w:hyperlink>
      <w:r w:rsidRPr="00AC7688">
        <w:rPr>
          <w:color w:val="000000" w:themeColor="text1"/>
          <w:szCs w:val="24"/>
        </w:rPr>
        <w:t xml:space="preserve"> </w:t>
      </w:r>
      <w:r w:rsidRPr="00AC7688">
        <w:rPr>
          <w:rStyle w:val="Uwydatnienie"/>
          <w:iCs/>
          <w:color w:val="000000" w:themeColor="text1"/>
          <w:szCs w:val="24"/>
        </w:rPr>
        <w:t>ustawy</w:t>
      </w:r>
      <w:r w:rsidRPr="00AC7688">
        <w:rPr>
          <w:color w:val="000000" w:themeColor="text1"/>
          <w:szCs w:val="24"/>
        </w:rPr>
        <w:t xml:space="preserve"> z dnia 15 maja 2015 r. - Prawo restrukturyzacyjne (Dz. U. z 2016 r. poz. 1574, 1579, 1948 i 2260) lub którego upadłość ogłoszono,</w:t>
      </w:r>
      <w:r w:rsidR="0010511A" w:rsidRPr="00AC7688">
        <w:rPr>
          <w:color w:val="000000" w:themeColor="text1"/>
          <w:szCs w:val="24"/>
        </w:rPr>
        <w:t xml:space="preserve">                  </w:t>
      </w:r>
      <w:r w:rsidRPr="00AC7688">
        <w:rPr>
          <w:color w:val="000000" w:themeColor="text1"/>
          <w:szCs w:val="24"/>
        </w:rPr>
        <w:t xml:space="preserve">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27" w:anchor="/document/17021464?unitId=art(366)ust(1)&amp;cm=DOCUMENT" w:history="1">
        <w:r w:rsidRPr="00AC7688">
          <w:rPr>
            <w:rStyle w:val="Hipercze"/>
            <w:color w:val="000000" w:themeColor="text1"/>
            <w:szCs w:val="24"/>
            <w:u w:val="none"/>
          </w:rPr>
          <w:t>art. 366 ust. 1</w:t>
        </w:r>
      </w:hyperlink>
      <w:r w:rsidRPr="00AC7688">
        <w:rPr>
          <w:color w:val="000000" w:themeColor="text1"/>
          <w:szCs w:val="24"/>
        </w:rPr>
        <w:t xml:space="preserve"> </w:t>
      </w:r>
      <w:r w:rsidRPr="00AC7688">
        <w:rPr>
          <w:rStyle w:val="Uwydatnienie"/>
          <w:iCs/>
          <w:color w:val="000000" w:themeColor="text1"/>
          <w:szCs w:val="24"/>
        </w:rPr>
        <w:t>ustawy</w:t>
      </w:r>
      <w:r w:rsidRPr="00AC7688">
        <w:rPr>
          <w:color w:val="000000" w:themeColor="text1"/>
          <w:szCs w:val="24"/>
        </w:rPr>
        <w:t xml:space="preserve"> z dnia 28 lutego 2003 r. - Prawo upadłościowe (Dz. U. z 2016 r. poz. 2171, 2260 </w:t>
      </w:r>
      <w:r w:rsidR="00DE59BB" w:rsidRPr="00AC7688">
        <w:rPr>
          <w:color w:val="000000" w:themeColor="text1"/>
          <w:szCs w:val="24"/>
        </w:rPr>
        <w:t>i 2261 oraz z 2017 r. poz. 791)</w:t>
      </w:r>
      <w:r w:rsidR="00146E2C" w:rsidRPr="00AC7688">
        <w:rPr>
          <w:color w:val="000000" w:themeColor="text1"/>
          <w:szCs w:val="24"/>
        </w:rPr>
        <w:t>;</w:t>
      </w:r>
    </w:p>
    <w:p w:rsidR="00FD1655" w:rsidRDefault="00FD1655" w:rsidP="00FD1655">
      <w:pPr>
        <w:tabs>
          <w:tab w:val="left" w:pos="142"/>
        </w:tabs>
        <w:spacing w:line="276" w:lineRule="auto"/>
        <w:jc w:val="both"/>
        <w:rPr>
          <w:rFonts w:ascii="Times New Roman" w:hAnsi="Times New Roman" w:cs="Times New Roman"/>
          <w:color w:val="333333"/>
          <w:sz w:val="24"/>
          <w:szCs w:val="24"/>
        </w:rPr>
      </w:pPr>
    </w:p>
    <w:p w:rsidR="00FD1655" w:rsidRPr="00AC7688" w:rsidRDefault="00FD1655" w:rsidP="007F41D9">
      <w:pPr>
        <w:pStyle w:val="Akapitzlist"/>
        <w:numPr>
          <w:ilvl w:val="1"/>
          <w:numId w:val="19"/>
        </w:numPr>
        <w:tabs>
          <w:tab w:val="left" w:pos="142"/>
        </w:tabs>
        <w:spacing w:line="276" w:lineRule="auto"/>
        <w:jc w:val="both"/>
        <w:rPr>
          <w:szCs w:val="24"/>
        </w:rPr>
      </w:pPr>
      <w:r w:rsidRPr="00AC7688">
        <w:rPr>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7D0A8E" w:rsidRPr="00FD1655" w:rsidRDefault="007D0A8E" w:rsidP="007D0A8E">
      <w:pPr>
        <w:pStyle w:val="Akapitzlist"/>
        <w:tabs>
          <w:tab w:val="left" w:pos="142"/>
        </w:tabs>
        <w:spacing w:line="276" w:lineRule="auto"/>
        <w:ind w:left="360"/>
        <w:jc w:val="both"/>
        <w:rPr>
          <w:color w:val="000000" w:themeColor="text1"/>
          <w:szCs w:val="24"/>
        </w:rPr>
      </w:pPr>
    </w:p>
    <w:p w:rsidR="00FD1655" w:rsidRPr="00AC7688" w:rsidRDefault="00FD1655" w:rsidP="007F41D9">
      <w:pPr>
        <w:pStyle w:val="Akapitzlist"/>
        <w:numPr>
          <w:ilvl w:val="1"/>
          <w:numId w:val="19"/>
        </w:numPr>
        <w:tabs>
          <w:tab w:val="left" w:pos="142"/>
        </w:tabs>
        <w:spacing w:line="276" w:lineRule="auto"/>
        <w:jc w:val="both"/>
        <w:rPr>
          <w:szCs w:val="24"/>
        </w:rPr>
      </w:pPr>
      <w:r w:rsidRPr="00AC7688">
        <w:rPr>
          <w:szCs w:val="24"/>
        </w:rPr>
        <w:t>jeżeli Wykonawca lub osoby, o których mowa w rozdziale 7 pkt 7.3, uprawnione do reprezentowania Wykonawcy pozostają w relacjach określonych w art. 17 ust. 1 pkt 2-4 ustawy prawo zamówień publicznych z:</w:t>
      </w:r>
    </w:p>
    <w:p w:rsidR="00FD1655" w:rsidRPr="00AC7688" w:rsidRDefault="00FD1655" w:rsidP="007F41D9">
      <w:pPr>
        <w:pStyle w:val="Akapitzlist"/>
        <w:numPr>
          <w:ilvl w:val="0"/>
          <w:numId w:val="20"/>
        </w:numPr>
        <w:tabs>
          <w:tab w:val="left" w:pos="142"/>
        </w:tabs>
        <w:spacing w:line="276" w:lineRule="auto"/>
        <w:jc w:val="both"/>
        <w:rPr>
          <w:szCs w:val="24"/>
        </w:rPr>
      </w:pPr>
      <w:r w:rsidRPr="00AC7688">
        <w:rPr>
          <w:szCs w:val="24"/>
        </w:rPr>
        <w:t>Zamawiającym,</w:t>
      </w:r>
    </w:p>
    <w:p w:rsidR="00FD1655" w:rsidRPr="00AC7688" w:rsidRDefault="00FD1655" w:rsidP="007F41D9">
      <w:pPr>
        <w:pStyle w:val="Akapitzlist"/>
        <w:numPr>
          <w:ilvl w:val="0"/>
          <w:numId w:val="20"/>
        </w:numPr>
        <w:tabs>
          <w:tab w:val="left" w:pos="142"/>
        </w:tabs>
        <w:spacing w:line="276" w:lineRule="auto"/>
        <w:jc w:val="both"/>
        <w:rPr>
          <w:szCs w:val="24"/>
        </w:rPr>
      </w:pPr>
      <w:r w:rsidRPr="00AC7688">
        <w:rPr>
          <w:szCs w:val="24"/>
        </w:rPr>
        <w:t>osobami uprawnionymi do reprezentowania zamawiającego,</w:t>
      </w:r>
    </w:p>
    <w:p w:rsidR="00FD1655" w:rsidRPr="00AC7688" w:rsidRDefault="00FD1655" w:rsidP="007F41D9">
      <w:pPr>
        <w:pStyle w:val="Akapitzlist"/>
        <w:numPr>
          <w:ilvl w:val="0"/>
          <w:numId w:val="20"/>
        </w:numPr>
        <w:tabs>
          <w:tab w:val="left" w:pos="142"/>
        </w:tabs>
        <w:spacing w:line="276" w:lineRule="auto"/>
        <w:jc w:val="both"/>
        <w:rPr>
          <w:szCs w:val="24"/>
        </w:rPr>
      </w:pPr>
      <w:r w:rsidRPr="00AC7688">
        <w:rPr>
          <w:szCs w:val="24"/>
        </w:rPr>
        <w:t>członkami komisji przetargowej,</w:t>
      </w:r>
    </w:p>
    <w:p w:rsidR="00FD1655" w:rsidRPr="00AC7688" w:rsidRDefault="00FD1655" w:rsidP="007F41D9">
      <w:pPr>
        <w:pStyle w:val="Akapitzlist"/>
        <w:numPr>
          <w:ilvl w:val="0"/>
          <w:numId w:val="20"/>
        </w:numPr>
        <w:tabs>
          <w:tab w:val="left" w:pos="142"/>
        </w:tabs>
        <w:spacing w:line="276" w:lineRule="auto"/>
        <w:jc w:val="both"/>
        <w:rPr>
          <w:szCs w:val="24"/>
        </w:rPr>
      </w:pPr>
      <w:r w:rsidRPr="00AC7688">
        <w:rPr>
          <w:szCs w:val="24"/>
        </w:rPr>
        <w:t>osobami, które złożyły oświadczenie, o którym mowa w art. 17 ust. 2a Pzp</w:t>
      </w:r>
    </w:p>
    <w:p w:rsidR="00FD1655" w:rsidRPr="00AC7688" w:rsidRDefault="00FD1655" w:rsidP="00FD1655">
      <w:pPr>
        <w:pStyle w:val="Akapitzlist"/>
        <w:widowControl/>
        <w:shd w:val="clear" w:color="auto" w:fill="FFFFFF"/>
        <w:spacing w:before="120" w:after="150" w:line="276" w:lineRule="auto"/>
        <w:jc w:val="both"/>
        <w:rPr>
          <w:szCs w:val="24"/>
        </w:rPr>
      </w:pPr>
      <w:r w:rsidRPr="00AC7688">
        <w:rPr>
          <w:szCs w:val="24"/>
        </w:rPr>
        <w:t>- chyba że jest możliwe zapewnienie bezstronności po str</w:t>
      </w:r>
      <w:r w:rsidR="00EC3851">
        <w:rPr>
          <w:szCs w:val="24"/>
        </w:rPr>
        <w:t>onie Z</w:t>
      </w:r>
      <w:r w:rsidRPr="00AC7688">
        <w:rPr>
          <w:szCs w:val="24"/>
        </w:rPr>
        <w:t>amawiającego w inn</w:t>
      </w:r>
      <w:r w:rsidR="00EC3851">
        <w:rPr>
          <w:szCs w:val="24"/>
        </w:rPr>
        <w:t>y sposób niż przez wykluczenie W</w:t>
      </w:r>
      <w:r w:rsidRPr="00AC7688">
        <w:rPr>
          <w:szCs w:val="24"/>
        </w:rPr>
        <w:t>ykonawcy z udziału w postępowaniu</w:t>
      </w:r>
      <w:r w:rsidR="007D0A8E" w:rsidRPr="00AC7688">
        <w:rPr>
          <w:szCs w:val="24"/>
        </w:rPr>
        <w:t>;</w:t>
      </w:r>
    </w:p>
    <w:p w:rsidR="007D0A8E" w:rsidRPr="00FD1655" w:rsidRDefault="007D0A8E" w:rsidP="00FD1655">
      <w:pPr>
        <w:pStyle w:val="Akapitzlist"/>
        <w:widowControl/>
        <w:shd w:val="clear" w:color="auto" w:fill="FFFFFF"/>
        <w:spacing w:before="120" w:after="150" w:line="276" w:lineRule="auto"/>
        <w:jc w:val="both"/>
        <w:rPr>
          <w:color w:val="333333"/>
          <w:szCs w:val="24"/>
        </w:rPr>
      </w:pPr>
    </w:p>
    <w:p w:rsidR="007D0A8E" w:rsidRPr="00AC7688" w:rsidRDefault="00FD1655" w:rsidP="007F41D9">
      <w:pPr>
        <w:pStyle w:val="Akapitzlist"/>
        <w:widowControl/>
        <w:numPr>
          <w:ilvl w:val="1"/>
          <w:numId w:val="19"/>
        </w:numPr>
        <w:shd w:val="clear" w:color="auto" w:fill="FFFFFF"/>
        <w:spacing w:after="72" w:line="396" w:lineRule="atLeast"/>
        <w:jc w:val="both"/>
        <w:rPr>
          <w:szCs w:val="24"/>
        </w:rPr>
      </w:pPr>
      <w:r w:rsidRPr="00AC7688">
        <w:rPr>
          <w:szCs w:val="24"/>
        </w:rPr>
        <w:t xml:space="preserve">który, z przyczyn leżących po jego stronie, nie wykonał albo nienależycie wykonał w istotnym </w:t>
      </w:r>
      <w:r w:rsidR="00AC7688" w:rsidRPr="00AC7688">
        <w:rPr>
          <w:szCs w:val="24"/>
        </w:rPr>
        <w:t>s</w:t>
      </w:r>
      <w:r w:rsidRPr="00AC7688">
        <w:rPr>
          <w:szCs w:val="24"/>
        </w:rPr>
        <w:t xml:space="preserve">topniu wcześniejszą umowę w sprawie zamówienia publicznego lub umowę koncesji, zawartą z </w:t>
      </w:r>
      <w:r w:rsidR="007D0A8E" w:rsidRPr="00AC7688">
        <w:rPr>
          <w:szCs w:val="24"/>
        </w:rPr>
        <w:t>Z</w:t>
      </w:r>
      <w:r w:rsidRPr="00AC7688">
        <w:rPr>
          <w:szCs w:val="24"/>
        </w:rPr>
        <w:t>amawiającym, o którym mowa w art. 3 ust. 1 pkt 1-4</w:t>
      </w:r>
      <w:r w:rsidR="007D0A8E" w:rsidRPr="00AC7688">
        <w:rPr>
          <w:szCs w:val="24"/>
        </w:rPr>
        <w:t xml:space="preserve"> Pzp</w:t>
      </w:r>
      <w:r w:rsidRPr="00AC7688">
        <w:rPr>
          <w:szCs w:val="24"/>
        </w:rPr>
        <w:t>, co doprowadziło do rozwiązania umowy lub zasądzenia odszkodowania;</w:t>
      </w:r>
    </w:p>
    <w:p w:rsidR="007D0A8E" w:rsidRPr="007D0A8E" w:rsidRDefault="007D0A8E" w:rsidP="007D0A8E">
      <w:pPr>
        <w:pStyle w:val="Akapitzlist"/>
        <w:widowControl/>
        <w:shd w:val="clear" w:color="auto" w:fill="FFFFFF"/>
        <w:spacing w:after="72" w:line="396" w:lineRule="atLeast"/>
        <w:ind w:left="360"/>
        <w:jc w:val="both"/>
        <w:rPr>
          <w:color w:val="333333"/>
          <w:szCs w:val="24"/>
        </w:rPr>
      </w:pPr>
    </w:p>
    <w:p w:rsidR="007D0A8E" w:rsidRPr="00AC7688" w:rsidRDefault="00FD1655" w:rsidP="007F41D9">
      <w:pPr>
        <w:pStyle w:val="Akapitzlist"/>
        <w:widowControl/>
        <w:numPr>
          <w:ilvl w:val="1"/>
          <w:numId w:val="19"/>
        </w:numPr>
        <w:shd w:val="clear" w:color="auto" w:fill="FFFFFF"/>
        <w:spacing w:after="72" w:line="396" w:lineRule="atLeast"/>
        <w:jc w:val="both"/>
        <w:rPr>
          <w:szCs w:val="24"/>
        </w:rPr>
      </w:pPr>
      <w:r w:rsidRPr="00AC7688">
        <w:rPr>
          <w:szCs w:val="24"/>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7D0A8E" w:rsidRPr="00AC7688" w:rsidRDefault="007D0A8E" w:rsidP="007D0A8E">
      <w:pPr>
        <w:widowControl/>
        <w:shd w:val="clear" w:color="auto" w:fill="FFFFFF"/>
        <w:spacing w:after="72" w:line="396" w:lineRule="atLeast"/>
        <w:jc w:val="both"/>
        <w:rPr>
          <w:szCs w:val="24"/>
        </w:rPr>
      </w:pPr>
    </w:p>
    <w:p w:rsidR="007D0A8E" w:rsidRPr="00AC7688" w:rsidRDefault="00FD1655" w:rsidP="007F41D9">
      <w:pPr>
        <w:pStyle w:val="Akapitzlist"/>
        <w:widowControl/>
        <w:numPr>
          <w:ilvl w:val="1"/>
          <w:numId w:val="19"/>
        </w:numPr>
        <w:shd w:val="clear" w:color="auto" w:fill="FFFFFF"/>
        <w:spacing w:after="72" w:line="396" w:lineRule="atLeast"/>
        <w:jc w:val="both"/>
        <w:rPr>
          <w:szCs w:val="24"/>
        </w:rPr>
      </w:pPr>
      <w:r w:rsidRPr="00AC7688">
        <w:rPr>
          <w:szCs w:val="24"/>
        </w:rPr>
        <w:t xml:space="preserve">jeżeli urzędującego członka jego organu zarządzającego lub nadzorczego, wspólnika spółki w spółce jawnej lub partnerskiej albo komplementariusza w spółce komandytowej lub komandytowo-akcyjnej lub prokurenta prawomocnie skazano za wykroczenie, o którym mowa w pkt </w:t>
      </w:r>
      <w:r w:rsidR="007D0A8E" w:rsidRPr="00AC7688">
        <w:rPr>
          <w:szCs w:val="24"/>
        </w:rPr>
        <w:t>8.</w:t>
      </w:r>
      <w:r w:rsidRPr="00AC7688">
        <w:rPr>
          <w:szCs w:val="24"/>
        </w:rPr>
        <w:t>5;</w:t>
      </w:r>
    </w:p>
    <w:p w:rsidR="007D0A8E" w:rsidRPr="00AC7688" w:rsidRDefault="007D0A8E" w:rsidP="007D0A8E">
      <w:pPr>
        <w:widowControl/>
        <w:shd w:val="clear" w:color="auto" w:fill="FFFFFF"/>
        <w:spacing w:after="72" w:line="396" w:lineRule="atLeast"/>
        <w:jc w:val="both"/>
        <w:rPr>
          <w:szCs w:val="24"/>
        </w:rPr>
      </w:pPr>
    </w:p>
    <w:p w:rsidR="007D0A8E" w:rsidRPr="00AC7688" w:rsidRDefault="00FD1655" w:rsidP="007F41D9">
      <w:pPr>
        <w:pStyle w:val="Akapitzlist"/>
        <w:widowControl/>
        <w:numPr>
          <w:ilvl w:val="1"/>
          <w:numId w:val="19"/>
        </w:numPr>
        <w:shd w:val="clear" w:color="auto" w:fill="FFFFFF"/>
        <w:spacing w:after="72" w:line="396" w:lineRule="atLeast"/>
        <w:jc w:val="both"/>
        <w:rPr>
          <w:szCs w:val="24"/>
        </w:rPr>
      </w:pPr>
      <w:r w:rsidRPr="00AC7688">
        <w:rPr>
          <w:szCs w:val="24"/>
        </w:rPr>
        <w:t>wobec którego wydano ostateczną decyzję administracyjną o naruszeniu obowiązków wynikających</w:t>
      </w:r>
      <w:r w:rsidR="007D0A8E" w:rsidRPr="00AC7688">
        <w:rPr>
          <w:szCs w:val="24"/>
        </w:rPr>
        <w:t xml:space="preserve"> </w:t>
      </w:r>
      <w:r w:rsidRPr="00AC7688">
        <w:rPr>
          <w:szCs w:val="24"/>
        </w:rPr>
        <w:t xml:space="preserve"> z przepisów prawa pracy, prawa ochrony środowiska lub przepisów o zabezpieczeniu społecznym, jeżeli wymierzono tą decyzją karę pieniężną nie niższą niż 3000 złotych;</w:t>
      </w:r>
    </w:p>
    <w:p w:rsidR="007D0A8E" w:rsidRPr="00AC7688" w:rsidRDefault="007D0A8E" w:rsidP="007D0A8E">
      <w:pPr>
        <w:widowControl/>
        <w:shd w:val="clear" w:color="auto" w:fill="FFFFFF"/>
        <w:spacing w:after="72" w:line="396" w:lineRule="atLeast"/>
        <w:jc w:val="both"/>
        <w:rPr>
          <w:szCs w:val="24"/>
        </w:rPr>
      </w:pPr>
    </w:p>
    <w:p w:rsidR="00FD1655" w:rsidRPr="00AC7688" w:rsidRDefault="00FD1655" w:rsidP="007F41D9">
      <w:pPr>
        <w:pStyle w:val="Akapitzlist"/>
        <w:widowControl/>
        <w:numPr>
          <w:ilvl w:val="1"/>
          <w:numId w:val="19"/>
        </w:numPr>
        <w:shd w:val="clear" w:color="auto" w:fill="FFFFFF"/>
        <w:spacing w:after="72" w:line="396" w:lineRule="atLeast"/>
        <w:jc w:val="both"/>
        <w:rPr>
          <w:szCs w:val="24"/>
        </w:rPr>
      </w:pPr>
      <w:r w:rsidRPr="00AC7688">
        <w:rPr>
          <w:szCs w:val="24"/>
        </w:rPr>
        <w:t>który naruszył obowiązki dotyczące płatności podatków, opłat lub składek na ubezpieczenia społeczne lub zdrowotne, co zamawiający jest w stanie wykazać za pomocą stosownych środków dowodowych, z wyjątkiem przypadku, o którym mowa w</w:t>
      </w:r>
      <w:r w:rsidR="007D0A8E" w:rsidRPr="00AC7688">
        <w:rPr>
          <w:szCs w:val="24"/>
        </w:rPr>
        <w:t xml:space="preserve"> art. 24</w:t>
      </w:r>
      <w:r w:rsidRPr="00AC7688">
        <w:rPr>
          <w:szCs w:val="24"/>
        </w:rPr>
        <w:t xml:space="preserve"> ust. 1 pkt 15</w:t>
      </w:r>
      <w:r w:rsidR="007D0A8E" w:rsidRPr="00AC7688">
        <w:rPr>
          <w:szCs w:val="24"/>
        </w:rPr>
        <w:t xml:space="preserve"> Pzp</w:t>
      </w:r>
      <w:r w:rsidRPr="00AC7688">
        <w:rPr>
          <w:szCs w:val="24"/>
        </w:rPr>
        <w:t>, chyba że</w:t>
      </w:r>
      <w:r w:rsidR="00EC3851">
        <w:rPr>
          <w:szCs w:val="24"/>
        </w:rPr>
        <w:t>, W</w:t>
      </w:r>
      <w:r w:rsidRPr="00AC7688">
        <w:rPr>
          <w:szCs w:val="24"/>
        </w:rPr>
        <w:t>ykonawca dokonał płatności należnych podatków, opłat lub składek na ubezpieczenia społeczne lub zdrowotne wraz z odsetkami lub grzywnami lub zawarł wiążące porozumienie w sprawie spłaty tych należności.</w:t>
      </w:r>
    </w:p>
    <w:p w:rsidR="00FD1655" w:rsidRPr="00AC7688" w:rsidRDefault="00FD1655" w:rsidP="007D0A8E">
      <w:pPr>
        <w:pStyle w:val="Akapitzlist"/>
        <w:tabs>
          <w:tab w:val="left" w:pos="142"/>
        </w:tabs>
        <w:spacing w:line="276" w:lineRule="auto"/>
        <w:ind w:left="360"/>
        <w:jc w:val="both"/>
        <w:rPr>
          <w:szCs w:val="24"/>
        </w:rPr>
      </w:pPr>
    </w:p>
    <w:p w:rsidR="00DE59BB" w:rsidRPr="00DE59BB" w:rsidRDefault="00DE59BB" w:rsidP="00DE59BB">
      <w:pPr>
        <w:tabs>
          <w:tab w:val="left" w:pos="142"/>
        </w:tabs>
        <w:spacing w:line="276" w:lineRule="auto"/>
        <w:jc w:val="both"/>
        <w:rPr>
          <w:rFonts w:ascii="Times New Roman" w:hAnsi="Times New Roman" w:cs="Times New Roman"/>
          <w:color w:val="000000" w:themeColor="text1"/>
          <w:sz w:val="24"/>
          <w:szCs w:val="24"/>
          <w:lang w:eastAsia="ar-SA"/>
        </w:rPr>
      </w:pPr>
    </w:p>
    <w:tbl>
      <w:tblPr>
        <w:tblStyle w:val="Tabela-Siatka"/>
        <w:tblW w:w="0" w:type="auto"/>
        <w:tblLook w:val="04A0" w:firstRow="1" w:lastRow="0" w:firstColumn="1" w:lastColumn="0" w:noHBand="0" w:noVBand="1"/>
      </w:tblPr>
      <w:tblGrid>
        <w:gridCol w:w="10401"/>
      </w:tblGrid>
      <w:tr w:rsidR="00462A3E" w:rsidRPr="00462A3E" w:rsidTr="002F26E9">
        <w:tc>
          <w:tcPr>
            <w:tcW w:w="10401" w:type="dxa"/>
            <w:shd w:val="clear" w:color="auto" w:fill="BFBFBF" w:themeFill="background1" w:themeFillShade="BF"/>
          </w:tcPr>
          <w:p w:rsidR="00462A3E" w:rsidRPr="00462A3E" w:rsidRDefault="00462A3E" w:rsidP="00462A3E">
            <w:pPr>
              <w:ind w:right="34"/>
              <w:jc w:val="center"/>
              <w:rPr>
                <w:rFonts w:ascii="Times New Roman" w:hAnsi="Times New Roman" w:cs="Times New Roman"/>
                <w:b/>
                <w:bCs/>
                <w:spacing w:val="-2"/>
                <w:sz w:val="24"/>
                <w:szCs w:val="22"/>
              </w:rPr>
            </w:pPr>
            <w:r w:rsidRPr="00DE59BB">
              <w:rPr>
                <w:rFonts w:ascii="Times New Roman" w:hAnsi="Times New Roman" w:cs="Times New Roman"/>
                <w:b/>
                <w:bCs/>
                <w:spacing w:val="-2"/>
                <w:sz w:val="24"/>
                <w:szCs w:val="22"/>
              </w:rPr>
              <w:t xml:space="preserve">9. Wykaz oświadczeń lub dokumentów, potwierdzających spełnienie warunków udziału </w:t>
            </w:r>
            <w:r w:rsidR="00662497">
              <w:rPr>
                <w:rFonts w:ascii="Times New Roman" w:hAnsi="Times New Roman" w:cs="Times New Roman"/>
                <w:b/>
                <w:bCs/>
                <w:spacing w:val="-2"/>
                <w:sz w:val="24"/>
                <w:szCs w:val="22"/>
              </w:rPr>
              <w:t xml:space="preserve">                             </w:t>
            </w:r>
            <w:r w:rsidRPr="00DE59BB">
              <w:rPr>
                <w:rFonts w:ascii="Times New Roman" w:hAnsi="Times New Roman" w:cs="Times New Roman"/>
                <w:b/>
                <w:bCs/>
                <w:spacing w:val="-2"/>
                <w:sz w:val="24"/>
                <w:szCs w:val="22"/>
              </w:rPr>
              <w:t>w postępowaniu oraz brak podstaw wykluczenia</w:t>
            </w:r>
          </w:p>
        </w:tc>
      </w:tr>
    </w:tbl>
    <w:p w:rsidR="00BD71B8" w:rsidRDefault="00BD71B8" w:rsidP="002F26E9">
      <w:pPr>
        <w:widowControl/>
        <w:jc w:val="both"/>
        <w:rPr>
          <w:rFonts w:ascii="Times New Roman" w:hAnsi="Times New Roman" w:cs="Times New Roman"/>
          <w:b/>
          <w:bCs/>
          <w:sz w:val="24"/>
          <w:szCs w:val="24"/>
        </w:rPr>
      </w:pPr>
    </w:p>
    <w:p w:rsidR="002F26E9" w:rsidRPr="00EF5278" w:rsidRDefault="00DE59BB" w:rsidP="002F26E9">
      <w:pPr>
        <w:widowControl/>
        <w:jc w:val="both"/>
        <w:rPr>
          <w:rFonts w:ascii="Times New Roman" w:hAnsi="Times New Roman" w:cs="Times New Roman"/>
          <w:sz w:val="24"/>
          <w:szCs w:val="24"/>
        </w:rPr>
      </w:pPr>
      <w:r w:rsidRPr="00EF5278">
        <w:rPr>
          <w:rFonts w:ascii="Times New Roman" w:hAnsi="Times New Roman" w:cs="Times New Roman"/>
          <w:b/>
          <w:bCs/>
          <w:sz w:val="24"/>
          <w:szCs w:val="24"/>
        </w:rPr>
        <w:t>9</w:t>
      </w:r>
      <w:r w:rsidR="00A53B00">
        <w:rPr>
          <w:rFonts w:ascii="Times New Roman" w:hAnsi="Times New Roman" w:cs="Times New Roman"/>
          <w:b/>
          <w:bCs/>
          <w:sz w:val="24"/>
          <w:szCs w:val="24"/>
        </w:rPr>
        <w:t>.1</w:t>
      </w:r>
      <w:r w:rsidR="002F26E9" w:rsidRPr="00EF5278">
        <w:rPr>
          <w:rFonts w:ascii="Times New Roman" w:hAnsi="Times New Roman" w:cs="Times New Roman"/>
          <w:b/>
          <w:bCs/>
          <w:sz w:val="24"/>
          <w:szCs w:val="24"/>
        </w:rPr>
        <w:t xml:space="preserve"> Formularz ofertowy</w:t>
      </w:r>
      <w:r w:rsidR="002F26E9" w:rsidRPr="00EF5278">
        <w:rPr>
          <w:rFonts w:ascii="Times New Roman" w:hAnsi="Times New Roman" w:cs="Times New Roman"/>
          <w:sz w:val="24"/>
          <w:szCs w:val="24"/>
        </w:rPr>
        <w:t xml:space="preserve">, którego wzór stanowi </w:t>
      </w:r>
      <w:r w:rsidRPr="00EF5278">
        <w:rPr>
          <w:rFonts w:ascii="Times New Roman" w:hAnsi="Times New Roman" w:cs="Times New Roman"/>
          <w:b/>
          <w:bCs/>
          <w:sz w:val="24"/>
          <w:szCs w:val="24"/>
        </w:rPr>
        <w:t>załącznik nr 1</w:t>
      </w:r>
      <w:r w:rsidR="002F26E9" w:rsidRPr="00EF5278">
        <w:rPr>
          <w:rFonts w:ascii="Times New Roman" w:hAnsi="Times New Roman" w:cs="Times New Roman"/>
          <w:b/>
          <w:bCs/>
          <w:sz w:val="24"/>
          <w:szCs w:val="24"/>
        </w:rPr>
        <w:t xml:space="preserve"> do SIWZ</w:t>
      </w:r>
      <w:r w:rsidR="002F26E9" w:rsidRPr="00EF5278">
        <w:rPr>
          <w:rFonts w:ascii="Times New Roman" w:hAnsi="Times New Roman" w:cs="Times New Roman"/>
          <w:sz w:val="24"/>
          <w:szCs w:val="24"/>
        </w:rPr>
        <w:t>, uzupełniony i uszczegółowiony o wymagane dane, podpi</w:t>
      </w:r>
      <w:r w:rsidR="00EC3851">
        <w:rPr>
          <w:rFonts w:ascii="Times New Roman" w:hAnsi="Times New Roman" w:cs="Times New Roman"/>
          <w:sz w:val="24"/>
          <w:szCs w:val="24"/>
        </w:rPr>
        <w:t>sany</w:t>
      </w:r>
      <w:r w:rsidRPr="00EF5278">
        <w:rPr>
          <w:rFonts w:ascii="Times New Roman" w:hAnsi="Times New Roman" w:cs="Times New Roman"/>
          <w:sz w:val="24"/>
          <w:szCs w:val="24"/>
        </w:rPr>
        <w:t xml:space="preserve"> przez osobę upoważnioną do </w:t>
      </w:r>
      <w:r w:rsidR="002F26E9" w:rsidRPr="00EF5278">
        <w:rPr>
          <w:rFonts w:ascii="Times New Roman" w:hAnsi="Times New Roman" w:cs="Times New Roman"/>
          <w:sz w:val="24"/>
          <w:szCs w:val="24"/>
        </w:rPr>
        <w:t xml:space="preserve">reprezentowania Wykonawcy – </w:t>
      </w:r>
      <w:r w:rsidR="002F26E9" w:rsidRPr="00EF5278">
        <w:rPr>
          <w:rFonts w:ascii="Times New Roman" w:hAnsi="Times New Roman" w:cs="Times New Roman"/>
          <w:b/>
          <w:bCs/>
          <w:sz w:val="24"/>
          <w:szCs w:val="24"/>
        </w:rPr>
        <w:t>oryginał.</w:t>
      </w:r>
    </w:p>
    <w:p w:rsidR="00A10806" w:rsidRDefault="00A10806" w:rsidP="002F26E9">
      <w:pPr>
        <w:widowControl/>
        <w:jc w:val="both"/>
        <w:rPr>
          <w:rFonts w:ascii="Times New Roman" w:hAnsi="Times New Roman" w:cs="Times New Roman"/>
          <w:b/>
          <w:bCs/>
          <w:sz w:val="24"/>
          <w:szCs w:val="24"/>
        </w:rPr>
      </w:pPr>
    </w:p>
    <w:p w:rsidR="002F26E9" w:rsidRPr="00EF5278" w:rsidRDefault="00DE59BB" w:rsidP="002F26E9">
      <w:pPr>
        <w:widowControl/>
        <w:jc w:val="both"/>
        <w:rPr>
          <w:rFonts w:ascii="Times New Roman" w:hAnsi="Times New Roman" w:cs="Times New Roman"/>
          <w:sz w:val="24"/>
          <w:szCs w:val="24"/>
        </w:rPr>
      </w:pPr>
      <w:r w:rsidRPr="00EF5278">
        <w:rPr>
          <w:rFonts w:ascii="Times New Roman" w:hAnsi="Times New Roman" w:cs="Times New Roman"/>
          <w:b/>
          <w:bCs/>
          <w:sz w:val="24"/>
          <w:szCs w:val="24"/>
        </w:rPr>
        <w:t>9</w:t>
      </w:r>
      <w:r w:rsidR="00A53B00">
        <w:rPr>
          <w:rFonts w:ascii="Times New Roman" w:hAnsi="Times New Roman" w:cs="Times New Roman"/>
          <w:b/>
          <w:bCs/>
          <w:sz w:val="24"/>
          <w:szCs w:val="24"/>
        </w:rPr>
        <w:t>.2</w:t>
      </w:r>
      <w:r w:rsidR="002F26E9" w:rsidRPr="00EF5278">
        <w:rPr>
          <w:rFonts w:ascii="Times New Roman" w:hAnsi="Times New Roman" w:cs="Times New Roman"/>
          <w:b/>
          <w:bCs/>
          <w:sz w:val="24"/>
          <w:szCs w:val="24"/>
        </w:rPr>
        <w:t xml:space="preserve"> </w:t>
      </w:r>
      <w:r w:rsidR="002F26E9" w:rsidRPr="00EF5278">
        <w:rPr>
          <w:rFonts w:ascii="Times New Roman" w:hAnsi="Times New Roman" w:cs="Times New Roman"/>
          <w:sz w:val="24"/>
          <w:szCs w:val="24"/>
        </w:rPr>
        <w:t xml:space="preserve">Aktualne na dzień składania ofert </w:t>
      </w:r>
      <w:r w:rsidR="002F26E9" w:rsidRPr="00EF5278">
        <w:rPr>
          <w:rFonts w:ascii="Times New Roman" w:hAnsi="Times New Roman" w:cs="Times New Roman"/>
          <w:b/>
          <w:bCs/>
          <w:sz w:val="24"/>
          <w:szCs w:val="24"/>
        </w:rPr>
        <w:t xml:space="preserve">oświadczenia </w:t>
      </w:r>
      <w:r w:rsidR="002F26E9" w:rsidRPr="00EF5278">
        <w:rPr>
          <w:rFonts w:ascii="Times New Roman" w:hAnsi="Times New Roman" w:cs="Times New Roman"/>
          <w:sz w:val="24"/>
          <w:szCs w:val="24"/>
        </w:rPr>
        <w:t>stano</w:t>
      </w:r>
      <w:r w:rsidRPr="00EF5278">
        <w:rPr>
          <w:rFonts w:ascii="Times New Roman" w:hAnsi="Times New Roman" w:cs="Times New Roman"/>
          <w:sz w:val="24"/>
          <w:szCs w:val="24"/>
        </w:rPr>
        <w:t xml:space="preserve">wiące wstępne potwierdzenie, że </w:t>
      </w:r>
      <w:r w:rsidR="002F26E9" w:rsidRPr="00EF5278">
        <w:rPr>
          <w:rFonts w:ascii="Times New Roman" w:hAnsi="Times New Roman" w:cs="Times New Roman"/>
          <w:sz w:val="24"/>
          <w:szCs w:val="24"/>
        </w:rPr>
        <w:t>Wykonawca nie podlega wykluczeniu</w:t>
      </w:r>
      <w:r w:rsidRPr="00EF5278">
        <w:rPr>
          <w:rFonts w:ascii="Times New Roman" w:hAnsi="Times New Roman" w:cs="Times New Roman"/>
          <w:sz w:val="24"/>
          <w:szCs w:val="24"/>
        </w:rPr>
        <w:t xml:space="preserve"> </w:t>
      </w:r>
      <w:r w:rsidR="00FE4ECC">
        <w:rPr>
          <w:rFonts w:ascii="Times New Roman" w:hAnsi="Times New Roman" w:cs="Times New Roman"/>
          <w:sz w:val="24"/>
          <w:szCs w:val="24"/>
        </w:rPr>
        <w:t xml:space="preserve">- </w:t>
      </w:r>
      <w:r w:rsidRPr="00EF5278">
        <w:rPr>
          <w:rFonts w:ascii="Times New Roman" w:hAnsi="Times New Roman" w:cs="Times New Roman"/>
          <w:b/>
          <w:sz w:val="24"/>
          <w:szCs w:val="24"/>
        </w:rPr>
        <w:t>załącznik nr 2 do SIWZ</w:t>
      </w:r>
      <w:r w:rsidR="002F26E9" w:rsidRPr="00EF5278">
        <w:rPr>
          <w:rFonts w:ascii="Times New Roman" w:hAnsi="Times New Roman" w:cs="Times New Roman"/>
          <w:sz w:val="24"/>
          <w:szCs w:val="24"/>
        </w:rPr>
        <w:t xml:space="preserve"> oraz spełnia warunki udziału w postępowaniu</w:t>
      </w:r>
      <w:r w:rsidRPr="00EF5278">
        <w:rPr>
          <w:rFonts w:ascii="Times New Roman" w:hAnsi="Times New Roman" w:cs="Times New Roman"/>
          <w:sz w:val="24"/>
          <w:szCs w:val="24"/>
        </w:rPr>
        <w:t xml:space="preserve"> </w:t>
      </w:r>
      <w:r w:rsidR="00FE4ECC">
        <w:rPr>
          <w:rFonts w:ascii="Times New Roman" w:hAnsi="Times New Roman" w:cs="Times New Roman"/>
          <w:sz w:val="24"/>
          <w:szCs w:val="24"/>
        </w:rPr>
        <w:t xml:space="preserve">- </w:t>
      </w:r>
      <w:r w:rsidRPr="00EF5278">
        <w:rPr>
          <w:rFonts w:ascii="Times New Roman" w:hAnsi="Times New Roman" w:cs="Times New Roman"/>
          <w:b/>
          <w:sz w:val="24"/>
          <w:szCs w:val="24"/>
        </w:rPr>
        <w:t>załącznik nr 3 do SIWZ</w:t>
      </w:r>
      <w:r w:rsidR="002F26E9" w:rsidRPr="00EF5278">
        <w:rPr>
          <w:rFonts w:ascii="Times New Roman" w:hAnsi="Times New Roman" w:cs="Times New Roman"/>
          <w:sz w:val="24"/>
          <w:szCs w:val="24"/>
        </w:rPr>
        <w:t>.</w:t>
      </w:r>
    </w:p>
    <w:p w:rsidR="00EF5278" w:rsidRPr="00EF5278" w:rsidRDefault="002F26E9" w:rsidP="007F41D9">
      <w:pPr>
        <w:pStyle w:val="Akapitzlist"/>
        <w:widowControl/>
        <w:numPr>
          <w:ilvl w:val="0"/>
          <w:numId w:val="11"/>
        </w:numPr>
        <w:spacing w:line="276" w:lineRule="auto"/>
        <w:jc w:val="both"/>
        <w:rPr>
          <w:szCs w:val="24"/>
        </w:rPr>
      </w:pPr>
      <w:r w:rsidRPr="00EF5278">
        <w:rPr>
          <w:b/>
          <w:bCs/>
          <w:szCs w:val="24"/>
        </w:rPr>
        <w:t xml:space="preserve">Oświadczenia </w:t>
      </w:r>
      <w:r w:rsidRPr="00EF5278">
        <w:rPr>
          <w:szCs w:val="24"/>
        </w:rPr>
        <w:t>składają:</w:t>
      </w:r>
    </w:p>
    <w:p w:rsidR="00EF5278" w:rsidRPr="0010511A" w:rsidRDefault="002F26E9" w:rsidP="007F41D9">
      <w:pPr>
        <w:pStyle w:val="Akapitzlist"/>
        <w:widowControl/>
        <w:numPr>
          <w:ilvl w:val="0"/>
          <w:numId w:val="12"/>
        </w:numPr>
        <w:spacing w:line="276" w:lineRule="auto"/>
        <w:jc w:val="both"/>
        <w:rPr>
          <w:szCs w:val="24"/>
        </w:rPr>
      </w:pPr>
      <w:r w:rsidRPr="0010511A">
        <w:rPr>
          <w:szCs w:val="24"/>
        </w:rPr>
        <w:t>Wykonawca samodzielnie ubiegający się o udzielenie zamówienia;</w:t>
      </w:r>
    </w:p>
    <w:p w:rsidR="00EF5278" w:rsidRPr="0010511A" w:rsidRDefault="002F26E9" w:rsidP="007F41D9">
      <w:pPr>
        <w:pStyle w:val="Akapitzlist"/>
        <w:widowControl/>
        <w:numPr>
          <w:ilvl w:val="0"/>
          <w:numId w:val="12"/>
        </w:numPr>
        <w:spacing w:line="276" w:lineRule="auto"/>
        <w:jc w:val="both"/>
        <w:rPr>
          <w:szCs w:val="24"/>
        </w:rPr>
      </w:pPr>
      <w:r w:rsidRPr="0010511A">
        <w:rPr>
          <w:szCs w:val="24"/>
        </w:rPr>
        <w:t>każdy z Wykonawców wspólnie ubiegających się o zamówienie, w przypadku wspólnego</w:t>
      </w:r>
      <w:r w:rsidR="00EF5278" w:rsidRPr="0010511A">
        <w:rPr>
          <w:szCs w:val="24"/>
        </w:rPr>
        <w:t xml:space="preserve"> </w:t>
      </w:r>
      <w:r w:rsidRPr="0010511A">
        <w:rPr>
          <w:szCs w:val="24"/>
        </w:rPr>
        <w:t>ubiegania się o zamówienie. W zakresie dotyczącym warunków udziału</w:t>
      </w:r>
      <w:r w:rsidR="00EF5278" w:rsidRPr="0010511A">
        <w:rPr>
          <w:szCs w:val="24"/>
        </w:rPr>
        <w:t xml:space="preserve"> </w:t>
      </w:r>
      <w:r w:rsidRPr="0010511A">
        <w:rPr>
          <w:szCs w:val="24"/>
        </w:rPr>
        <w:t>w postępowaniu, każdy z Wykonawców wspólnie ubiegających się o zamówienie</w:t>
      </w:r>
      <w:r w:rsidR="00EF5278" w:rsidRPr="0010511A">
        <w:rPr>
          <w:szCs w:val="24"/>
        </w:rPr>
        <w:t xml:space="preserve"> </w:t>
      </w:r>
      <w:r w:rsidRPr="0010511A">
        <w:rPr>
          <w:szCs w:val="24"/>
        </w:rPr>
        <w:t>wykazuje spełnianie warunków udziału w postępowaniu we właściwym sobie zakresie;</w:t>
      </w:r>
    </w:p>
    <w:p w:rsidR="00EF5278" w:rsidRPr="0010511A" w:rsidRDefault="00EF5278" w:rsidP="007F41D9">
      <w:pPr>
        <w:pStyle w:val="Akapitzlist"/>
        <w:widowControl/>
        <w:numPr>
          <w:ilvl w:val="0"/>
          <w:numId w:val="12"/>
        </w:numPr>
        <w:spacing w:line="276" w:lineRule="auto"/>
        <w:jc w:val="both"/>
        <w:rPr>
          <w:szCs w:val="24"/>
        </w:rPr>
      </w:pPr>
      <w:r w:rsidRPr="0010511A">
        <w:rPr>
          <w:szCs w:val="24"/>
        </w:rPr>
        <w:t>w</w:t>
      </w:r>
      <w:r w:rsidR="002F26E9" w:rsidRPr="0010511A">
        <w:rPr>
          <w:szCs w:val="24"/>
        </w:rPr>
        <w:t xml:space="preserve"> przypadku Wykonawcy, który zamierza powierzyć wykonanie części zamówienia</w:t>
      </w:r>
      <w:r w:rsidRPr="0010511A">
        <w:rPr>
          <w:szCs w:val="24"/>
        </w:rPr>
        <w:t xml:space="preserve"> P</w:t>
      </w:r>
      <w:r w:rsidR="002F26E9" w:rsidRPr="0010511A">
        <w:rPr>
          <w:szCs w:val="24"/>
        </w:rPr>
        <w:t xml:space="preserve">odwykonawcom, w </w:t>
      </w:r>
      <w:r w:rsidRPr="0010511A">
        <w:rPr>
          <w:b/>
          <w:bCs/>
          <w:szCs w:val="24"/>
        </w:rPr>
        <w:t xml:space="preserve">załączniku nr 2 </w:t>
      </w:r>
      <w:r w:rsidR="002F26E9" w:rsidRPr="0010511A">
        <w:rPr>
          <w:szCs w:val="24"/>
        </w:rPr>
        <w:t xml:space="preserve">należy złożyć </w:t>
      </w:r>
      <w:r w:rsidR="0017763F">
        <w:rPr>
          <w:b/>
          <w:bCs/>
          <w:szCs w:val="24"/>
        </w:rPr>
        <w:t>Oświadczenie</w:t>
      </w:r>
      <w:r w:rsidRPr="0010511A">
        <w:rPr>
          <w:b/>
          <w:bCs/>
          <w:szCs w:val="24"/>
        </w:rPr>
        <w:t xml:space="preserve"> </w:t>
      </w:r>
      <w:r w:rsidR="002F26E9" w:rsidRPr="0010511A">
        <w:rPr>
          <w:szCs w:val="24"/>
        </w:rPr>
        <w:t>o braku pod</w:t>
      </w:r>
      <w:r w:rsidRPr="0010511A">
        <w:rPr>
          <w:szCs w:val="24"/>
        </w:rPr>
        <w:t>staw do wykluczenia wobec tych Podwykonawców;</w:t>
      </w:r>
    </w:p>
    <w:p w:rsidR="005205FB" w:rsidRPr="00934218" w:rsidRDefault="002F26E9" w:rsidP="007F41D9">
      <w:pPr>
        <w:pStyle w:val="Akapitzlist"/>
        <w:widowControl/>
        <w:numPr>
          <w:ilvl w:val="0"/>
          <w:numId w:val="12"/>
        </w:numPr>
        <w:spacing w:line="276" w:lineRule="auto"/>
        <w:jc w:val="both"/>
        <w:rPr>
          <w:szCs w:val="24"/>
        </w:rPr>
      </w:pPr>
      <w:r w:rsidRPr="0010511A">
        <w:rPr>
          <w:szCs w:val="24"/>
        </w:rPr>
        <w:t>W przypadku gdy Wykonawca powołuje się na zasoby innych podmiotów, w celu</w:t>
      </w:r>
      <w:r w:rsidR="00EF5278" w:rsidRPr="0010511A">
        <w:rPr>
          <w:szCs w:val="24"/>
        </w:rPr>
        <w:t xml:space="preserve"> </w:t>
      </w:r>
      <w:r w:rsidRPr="0010511A">
        <w:rPr>
          <w:szCs w:val="24"/>
        </w:rPr>
        <w:t>wykazania braku wobec nich podstaw do wykluczenia oraz spełniania warunków</w:t>
      </w:r>
      <w:r w:rsidR="00EF5278" w:rsidRPr="0010511A">
        <w:rPr>
          <w:szCs w:val="24"/>
        </w:rPr>
        <w:t xml:space="preserve"> </w:t>
      </w:r>
      <w:r w:rsidRPr="0010511A">
        <w:rPr>
          <w:szCs w:val="24"/>
        </w:rPr>
        <w:t xml:space="preserve">udziału </w:t>
      </w:r>
      <w:r w:rsidR="0010511A">
        <w:rPr>
          <w:szCs w:val="24"/>
        </w:rPr>
        <w:t xml:space="preserve"> </w:t>
      </w:r>
      <w:r w:rsidRPr="0010511A">
        <w:rPr>
          <w:szCs w:val="24"/>
        </w:rPr>
        <w:t>w postępowaniu, w takim zakresie w jakim powołuje się na ich zasoby, składa</w:t>
      </w:r>
      <w:r w:rsidR="00EF5278" w:rsidRPr="0010511A">
        <w:rPr>
          <w:szCs w:val="24"/>
        </w:rPr>
        <w:t xml:space="preserve"> </w:t>
      </w:r>
      <w:r w:rsidRPr="0010511A">
        <w:rPr>
          <w:szCs w:val="24"/>
        </w:rPr>
        <w:t xml:space="preserve">również </w:t>
      </w:r>
      <w:r w:rsidRPr="0010511A">
        <w:rPr>
          <w:b/>
          <w:bCs/>
          <w:szCs w:val="24"/>
        </w:rPr>
        <w:t xml:space="preserve">Oświadczenia w </w:t>
      </w:r>
      <w:r w:rsidR="00A53B00" w:rsidRPr="0010511A">
        <w:rPr>
          <w:b/>
          <w:bCs/>
          <w:szCs w:val="24"/>
        </w:rPr>
        <w:t>załączniku nr 2 do SIWZ</w:t>
      </w:r>
      <w:r w:rsidRPr="0010511A">
        <w:rPr>
          <w:b/>
          <w:bCs/>
          <w:szCs w:val="24"/>
        </w:rPr>
        <w:t xml:space="preserve">, </w:t>
      </w:r>
      <w:r w:rsidRPr="0010511A">
        <w:rPr>
          <w:szCs w:val="24"/>
        </w:rPr>
        <w:t>dotyczące tych</w:t>
      </w:r>
      <w:r w:rsidR="00EF5278" w:rsidRPr="0010511A">
        <w:rPr>
          <w:szCs w:val="24"/>
        </w:rPr>
        <w:t xml:space="preserve"> </w:t>
      </w:r>
      <w:r w:rsidRPr="0010511A">
        <w:rPr>
          <w:szCs w:val="24"/>
        </w:rPr>
        <w:t>podmiotów.</w:t>
      </w:r>
    </w:p>
    <w:p w:rsidR="00A10806" w:rsidRDefault="00A10806" w:rsidP="005205FB">
      <w:pPr>
        <w:widowControl/>
        <w:autoSpaceDE/>
        <w:autoSpaceDN/>
        <w:adjustRightInd/>
        <w:spacing w:line="276" w:lineRule="auto"/>
        <w:ind w:left="21"/>
        <w:jc w:val="both"/>
        <w:rPr>
          <w:rFonts w:ascii="Times New Roman" w:hAnsi="Times New Roman" w:cs="Times New Roman"/>
          <w:b/>
          <w:sz w:val="24"/>
          <w:szCs w:val="24"/>
          <w:lang w:eastAsia="ar-SA"/>
        </w:rPr>
      </w:pPr>
    </w:p>
    <w:p w:rsidR="005205FB" w:rsidRDefault="00A53B00" w:rsidP="005205FB">
      <w:pPr>
        <w:widowControl/>
        <w:autoSpaceDE/>
        <w:autoSpaceDN/>
        <w:adjustRightInd/>
        <w:spacing w:line="276" w:lineRule="auto"/>
        <w:ind w:left="21"/>
        <w:jc w:val="both"/>
        <w:rPr>
          <w:rFonts w:ascii="Times New Roman" w:hAnsi="Times New Roman" w:cs="Times New Roman"/>
          <w:sz w:val="24"/>
          <w:szCs w:val="24"/>
          <w:lang w:eastAsia="ar-SA"/>
        </w:rPr>
      </w:pPr>
      <w:r>
        <w:rPr>
          <w:rFonts w:ascii="Times New Roman" w:hAnsi="Times New Roman" w:cs="Times New Roman"/>
          <w:b/>
          <w:sz w:val="24"/>
          <w:szCs w:val="24"/>
          <w:lang w:eastAsia="ar-SA"/>
        </w:rPr>
        <w:t>9.</w:t>
      </w:r>
      <w:r w:rsidR="00934218">
        <w:rPr>
          <w:rFonts w:ascii="Times New Roman" w:hAnsi="Times New Roman" w:cs="Times New Roman"/>
          <w:b/>
          <w:sz w:val="24"/>
          <w:szCs w:val="24"/>
          <w:lang w:eastAsia="ar-SA"/>
        </w:rPr>
        <w:t>3</w:t>
      </w:r>
      <w:r w:rsidR="005205FB" w:rsidRPr="005205FB">
        <w:rPr>
          <w:rFonts w:ascii="Times New Roman" w:hAnsi="Times New Roman" w:cs="Times New Roman"/>
          <w:b/>
          <w:sz w:val="24"/>
          <w:szCs w:val="24"/>
          <w:lang w:eastAsia="ar-SA"/>
        </w:rPr>
        <w:t xml:space="preserve"> O</w:t>
      </w:r>
      <w:r w:rsidR="005205FB" w:rsidRPr="009F36E2">
        <w:rPr>
          <w:rFonts w:ascii="Times New Roman" w:hAnsi="Times New Roman" w:cs="Times New Roman"/>
          <w:b/>
          <w:sz w:val="24"/>
          <w:szCs w:val="24"/>
          <w:lang w:eastAsia="ar-SA"/>
        </w:rPr>
        <w:t>świadczenia</w:t>
      </w:r>
      <w:r w:rsidR="005205FB" w:rsidRPr="009F36E2">
        <w:rPr>
          <w:rFonts w:ascii="Times New Roman" w:hAnsi="Times New Roman" w:cs="Times New Roman"/>
          <w:sz w:val="24"/>
          <w:szCs w:val="24"/>
          <w:lang w:eastAsia="ar-SA"/>
        </w:rPr>
        <w:t xml:space="preserve"> wymaganego od Wykonawcy w zakresie wypełniania obowiązków informacyjnych przewidzianych w art. 13 lub art. 14 RODO</w:t>
      </w:r>
      <w:r w:rsidR="0017763F">
        <w:rPr>
          <w:rFonts w:ascii="Times New Roman" w:hAnsi="Times New Roman" w:cs="Times New Roman"/>
          <w:sz w:val="24"/>
          <w:szCs w:val="24"/>
          <w:lang w:eastAsia="ar-SA"/>
        </w:rPr>
        <w:t xml:space="preserve"> </w:t>
      </w:r>
      <w:r w:rsidR="005205FB" w:rsidRPr="009F36E2">
        <w:rPr>
          <w:rFonts w:ascii="Times New Roman" w:hAnsi="Times New Roman" w:cs="Times New Roman"/>
          <w:sz w:val="24"/>
          <w:szCs w:val="24"/>
          <w:lang w:eastAsia="ar-SA"/>
        </w:rPr>
        <w:t xml:space="preserve">- według </w:t>
      </w:r>
      <w:r w:rsidR="005205FB">
        <w:rPr>
          <w:rFonts w:ascii="Times New Roman" w:hAnsi="Times New Roman" w:cs="Times New Roman"/>
          <w:b/>
          <w:sz w:val="24"/>
          <w:szCs w:val="24"/>
          <w:lang w:eastAsia="ar-SA"/>
        </w:rPr>
        <w:t xml:space="preserve">załącznika nr </w:t>
      </w:r>
      <w:r w:rsidR="00811BEC">
        <w:rPr>
          <w:rFonts w:ascii="Times New Roman" w:hAnsi="Times New Roman" w:cs="Times New Roman"/>
          <w:b/>
          <w:sz w:val="24"/>
          <w:szCs w:val="24"/>
          <w:lang w:eastAsia="ar-SA"/>
        </w:rPr>
        <w:t>5</w:t>
      </w:r>
      <w:r w:rsidR="005205FB">
        <w:rPr>
          <w:rFonts w:ascii="Times New Roman" w:hAnsi="Times New Roman" w:cs="Times New Roman"/>
          <w:b/>
          <w:sz w:val="24"/>
          <w:szCs w:val="24"/>
          <w:lang w:eastAsia="ar-SA"/>
        </w:rPr>
        <w:t xml:space="preserve"> do SIWZ.</w:t>
      </w:r>
    </w:p>
    <w:p w:rsidR="00A10806" w:rsidRDefault="00A10806" w:rsidP="00A53B00">
      <w:pPr>
        <w:widowControl/>
        <w:autoSpaceDE/>
        <w:autoSpaceDN/>
        <w:adjustRightInd/>
        <w:spacing w:line="276" w:lineRule="auto"/>
        <w:jc w:val="both"/>
        <w:rPr>
          <w:rFonts w:ascii="Times New Roman" w:hAnsi="Times New Roman" w:cs="Times New Roman"/>
          <w:b/>
          <w:sz w:val="24"/>
          <w:szCs w:val="24"/>
        </w:rPr>
      </w:pPr>
    </w:p>
    <w:p w:rsidR="002F26E9" w:rsidRPr="0010511A" w:rsidRDefault="00B81E99" w:rsidP="00A53B00">
      <w:pPr>
        <w:widowControl/>
        <w:spacing w:line="276" w:lineRule="auto"/>
        <w:jc w:val="both"/>
        <w:rPr>
          <w:rFonts w:ascii="Times New Roman" w:hAnsi="Times New Roman" w:cs="Times New Roman"/>
          <w:sz w:val="24"/>
          <w:szCs w:val="24"/>
        </w:rPr>
      </w:pPr>
      <w:r>
        <w:rPr>
          <w:rFonts w:ascii="Times New Roman" w:hAnsi="Times New Roman" w:cs="Times New Roman"/>
          <w:b/>
          <w:bCs/>
          <w:sz w:val="24"/>
          <w:szCs w:val="24"/>
        </w:rPr>
        <w:t>9.</w:t>
      </w:r>
      <w:r w:rsidR="00934218">
        <w:rPr>
          <w:rFonts w:ascii="Times New Roman" w:hAnsi="Times New Roman" w:cs="Times New Roman"/>
          <w:b/>
          <w:bCs/>
          <w:sz w:val="24"/>
          <w:szCs w:val="24"/>
        </w:rPr>
        <w:t>4</w:t>
      </w:r>
      <w:r w:rsidR="002F26E9" w:rsidRPr="00A53B00">
        <w:rPr>
          <w:rFonts w:ascii="Times New Roman" w:hAnsi="Times New Roman" w:cs="Times New Roman"/>
          <w:b/>
          <w:bCs/>
          <w:sz w:val="24"/>
          <w:szCs w:val="24"/>
        </w:rPr>
        <w:t xml:space="preserve"> </w:t>
      </w:r>
      <w:r w:rsidR="002F26E9" w:rsidRPr="00A53B00">
        <w:rPr>
          <w:rFonts w:ascii="Times New Roman" w:hAnsi="Times New Roman" w:cs="Times New Roman"/>
          <w:sz w:val="24"/>
          <w:szCs w:val="24"/>
        </w:rPr>
        <w:t>Upoważnienie lub pełnomocnictwo uprawniające os</w:t>
      </w:r>
      <w:r w:rsidR="00A53B00">
        <w:rPr>
          <w:rFonts w:ascii="Times New Roman" w:hAnsi="Times New Roman" w:cs="Times New Roman"/>
          <w:sz w:val="24"/>
          <w:szCs w:val="24"/>
        </w:rPr>
        <w:t xml:space="preserve">obę/y podpisujące ofertę do jej </w:t>
      </w:r>
      <w:r w:rsidR="002F26E9" w:rsidRPr="00A53B00">
        <w:rPr>
          <w:rFonts w:ascii="Times New Roman" w:hAnsi="Times New Roman" w:cs="Times New Roman"/>
          <w:sz w:val="24"/>
          <w:szCs w:val="24"/>
        </w:rPr>
        <w:t xml:space="preserve">podpisania </w:t>
      </w:r>
      <w:r w:rsidR="00662497">
        <w:rPr>
          <w:rFonts w:ascii="Times New Roman" w:hAnsi="Times New Roman" w:cs="Times New Roman"/>
          <w:sz w:val="24"/>
          <w:szCs w:val="24"/>
        </w:rPr>
        <w:t xml:space="preserve">                  </w:t>
      </w:r>
      <w:r w:rsidR="0010511A">
        <w:rPr>
          <w:rFonts w:ascii="Times New Roman" w:hAnsi="Times New Roman" w:cs="Times New Roman"/>
          <w:sz w:val="24"/>
          <w:szCs w:val="24"/>
        </w:rPr>
        <w:t>w imieniu W</w:t>
      </w:r>
      <w:r w:rsidR="002F26E9" w:rsidRPr="00A53B00">
        <w:rPr>
          <w:rFonts w:ascii="Times New Roman" w:hAnsi="Times New Roman" w:cs="Times New Roman"/>
          <w:sz w:val="24"/>
          <w:szCs w:val="24"/>
        </w:rPr>
        <w:t xml:space="preserve">ykonawcy składającego ofertę – </w:t>
      </w:r>
      <w:r w:rsidR="002F26E9" w:rsidRPr="0010511A">
        <w:rPr>
          <w:rFonts w:ascii="Times New Roman" w:hAnsi="Times New Roman" w:cs="Times New Roman"/>
          <w:b/>
          <w:bCs/>
          <w:iCs/>
          <w:sz w:val="24"/>
          <w:szCs w:val="24"/>
        </w:rPr>
        <w:t>oryginał lub kopia notarialnie</w:t>
      </w:r>
      <w:r w:rsidR="00A53B00" w:rsidRPr="0010511A">
        <w:rPr>
          <w:rFonts w:ascii="Times New Roman" w:hAnsi="Times New Roman" w:cs="Times New Roman"/>
          <w:sz w:val="24"/>
          <w:szCs w:val="24"/>
        </w:rPr>
        <w:t xml:space="preserve"> </w:t>
      </w:r>
      <w:r w:rsidR="002F26E9" w:rsidRPr="0010511A">
        <w:rPr>
          <w:rFonts w:ascii="Times New Roman" w:hAnsi="Times New Roman" w:cs="Times New Roman"/>
          <w:b/>
          <w:bCs/>
          <w:iCs/>
          <w:sz w:val="24"/>
          <w:szCs w:val="24"/>
        </w:rPr>
        <w:t>potwierdzona „za zgodność z oryginałem”</w:t>
      </w:r>
      <w:r w:rsidR="0010511A">
        <w:rPr>
          <w:rFonts w:ascii="Times New Roman" w:hAnsi="Times New Roman" w:cs="Times New Roman"/>
          <w:sz w:val="24"/>
          <w:szCs w:val="24"/>
        </w:rPr>
        <w:t>.</w:t>
      </w:r>
    </w:p>
    <w:p w:rsidR="00A10806" w:rsidRDefault="00A10806" w:rsidP="002F26E9">
      <w:pPr>
        <w:widowControl/>
        <w:spacing w:line="276" w:lineRule="auto"/>
        <w:jc w:val="both"/>
        <w:rPr>
          <w:rFonts w:ascii="Times New Roman" w:hAnsi="Times New Roman" w:cs="Times New Roman"/>
          <w:b/>
          <w:bCs/>
          <w:sz w:val="24"/>
          <w:szCs w:val="24"/>
        </w:rPr>
      </w:pPr>
    </w:p>
    <w:p w:rsidR="009F36E2" w:rsidRPr="00BD71B8" w:rsidRDefault="00B81E99" w:rsidP="002F26E9">
      <w:pPr>
        <w:widowControl/>
        <w:spacing w:line="276" w:lineRule="auto"/>
        <w:jc w:val="both"/>
        <w:rPr>
          <w:rFonts w:ascii="Times New Roman" w:hAnsi="Times New Roman" w:cs="Times New Roman"/>
          <w:sz w:val="24"/>
          <w:szCs w:val="24"/>
        </w:rPr>
      </w:pPr>
      <w:r>
        <w:rPr>
          <w:rFonts w:ascii="Times New Roman" w:hAnsi="Times New Roman" w:cs="Times New Roman"/>
          <w:b/>
          <w:bCs/>
          <w:sz w:val="24"/>
          <w:szCs w:val="24"/>
        </w:rPr>
        <w:t>9.</w:t>
      </w:r>
      <w:r w:rsidR="00934218">
        <w:rPr>
          <w:rFonts w:ascii="Times New Roman" w:hAnsi="Times New Roman" w:cs="Times New Roman"/>
          <w:b/>
          <w:bCs/>
          <w:sz w:val="24"/>
          <w:szCs w:val="24"/>
        </w:rPr>
        <w:t>5</w:t>
      </w:r>
      <w:r w:rsidR="002F26E9" w:rsidRPr="00A53B00">
        <w:rPr>
          <w:rFonts w:ascii="Times New Roman" w:hAnsi="Times New Roman" w:cs="Times New Roman"/>
          <w:b/>
          <w:bCs/>
          <w:sz w:val="24"/>
          <w:szCs w:val="24"/>
        </w:rPr>
        <w:t xml:space="preserve"> </w:t>
      </w:r>
      <w:r w:rsidR="002F26E9" w:rsidRPr="00A53B00">
        <w:rPr>
          <w:rFonts w:ascii="Times New Roman" w:hAnsi="Times New Roman" w:cs="Times New Roman"/>
          <w:sz w:val="24"/>
          <w:szCs w:val="24"/>
        </w:rPr>
        <w:t>Pisemne zobowiązanie innego podmiotu / innych podm</w:t>
      </w:r>
      <w:r w:rsidR="00A53B00">
        <w:rPr>
          <w:rFonts w:ascii="Times New Roman" w:hAnsi="Times New Roman" w:cs="Times New Roman"/>
          <w:sz w:val="24"/>
          <w:szCs w:val="24"/>
        </w:rPr>
        <w:t xml:space="preserve">iotów, do oddania do dyspozycji </w:t>
      </w:r>
      <w:r w:rsidR="002F26E9" w:rsidRPr="00A53B00">
        <w:rPr>
          <w:rFonts w:ascii="Times New Roman" w:hAnsi="Times New Roman" w:cs="Times New Roman"/>
          <w:sz w:val="24"/>
          <w:szCs w:val="24"/>
        </w:rPr>
        <w:t>Wykonawcy niezbędny</w:t>
      </w:r>
      <w:r w:rsidR="00A53B00">
        <w:rPr>
          <w:rFonts w:ascii="Times New Roman" w:hAnsi="Times New Roman" w:cs="Times New Roman"/>
          <w:sz w:val="24"/>
          <w:szCs w:val="24"/>
        </w:rPr>
        <w:t>ch zasobów, o którym mowa w pkt</w:t>
      </w:r>
      <w:r w:rsidR="002F26E9" w:rsidRPr="00A53B00">
        <w:rPr>
          <w:rFonts w:ascii="Times New Roman" w:hAnsi="Times New Roman" w:cs="Times New Roman"/>
          <w:sz w:val="24"/>
          <w:szCs w:val="24"/>
        </w:rPr>
        <w:t xml:space="preserve"> </w:t>
      </w:r>
      <w:r w:rsidR="00A53B00">
        <w:rPr>
          <w:rFonts w:ascii="Times New Roman" w:hAnsi="Times New Roman" w:cs="Times New Roman"/>
          <w:sz w:val="24"/>
          <w:szCs w:val="24"/>
        </w:rPr>
        <w:t xml:space="preserve">6.3 rozdziału 6 niniejszej SIWZ, o ile Wykonawca </w:t>
      </w:r>
      <w:r w:rsidR="002F26E9" w:rsidRPr="00A53B00">
        <w:rPr>
          <w:rFonts w:ascii="Times New Roman" w:hAnsi="Times New Roman" w:cs="Times New Roman"/>
          <w:sz w:val="24"/>
          <w:szCs w:val="24"/>
        </w:rPr>
        <w:t>polega na potencjale innego podmiotu / i</w:t>
      </w:r>
      <w:r w:rsidR="00A53B00">
        <w:rPr>
          <w:rFonts w:ascii="Times New Roman" w:hAnsi="Times New Roman" w:cs="Times New Roman"/>
          <w:sz w:val="24"/>
          <w:szCs w:val="24"/>
        </w:rPr>
        <w:t xml:space="preserve">nnych podmiotów, sporządzone wg </w:t>
      </w:r>
      <w:r w:rsidR="002F26E9" w:rsidRPr="00A53B00">
        <w:rPr>
          <w:rFonts w:ascii="Times New Roman" w:hAnsi="Times New Roman" w:cs="Times New Roman"/>
          <w:sz w:val="24"/>
          <w:szCs w:val="24"/>
        </w:rPr>
        <w:t xml:space="preserve">wzoru stanowiącego </w:t>
      </w:r>
      <w:r w:rsidR="002F26E9" w:rsidRPr="0010511A">
        <w:rPr>
          <w:rFonts w:ascii="Times New Roman" w:hAnsi="Times New Roman" w:cs="Times New Roman"/>
          <w:b/>
          <w:bCs/>
          <w:iCs/>
          <w:sz w:val="24"/>
          <w:szCs w:val="24"/>
        </w:rPr>
        <w:t xml:space="preserve">załącznik nr </w:t>
      </w:r>
      <w:r w:rsidR="00F3660F">
        <w:rPr>
          <w:rFonts w:ascii="Times New Roman" w:hAnsi="Times New Roman" w:cs="Times New Roman"/>
          <w:b/>
          <w:bCs/>
          <w:iCs/>
          <w:sz w:val="24"/>
          <w:szCs w:val="24"/>
        </w:rPr>
        <w:t>7</w:t>
      </w:r>
      <w:r w:rsidR="002F26E9" w:rsidRPr="0010511A">
        <w:rPr>
          <w:rFonts w:ascii="Times New Roman" w:hAnsi="Times New Roman" w:cs="Times New Roman"/>
          <w:b/>
          <w:bCs/>
          <w:iCs/>
          <w:sz w:val="24"/>
          <w:szCs w:val="24"/>
        </w:rPr>
        <w:t xml:space="preserve"> do SIWZ </w:t>
      </w:r>
      <w:r w:rsidR="002F26E9" w:rsidRPr="0010511A">
        <w:rPr>
          <w:rFonts w:ascii="Times New Roman" w:hAnsi="Times New Roman" w:cs="Times New Roman"/>
          <w:sz w:val="24"/>
          <w:szCs w:val="24"/>
        </w:rPr>
        <w:t>(</w:t>
      </w:r>
      <w:r w:rsidR="002F26E9" w:rsidRPr="0010511A">
        <w:rPr>
          <w:rFonts w:ascii="Times New Roman" w:hAnsi="Times New Roman" w:cs="Times New Roman"/>
          <w:b/>
          <w:bCs/>
          <w:iCs/>
          <w:sz w:val="24"/>
          <w:szCs w:val="24"/>
        </w:rPr>
        <w:t>oryginał</w:t>
      </w:r>
      <w:r w:rsidR="002F26E9" w:rsidRPr="0010511A">
        <w:rPr>
          <w:rFonts w:ascii="Times New Roman" w:hAnsi="Times New Roman" w:cs="Times New Roman"/>
          <w:sz w:val="24"/>
          <w:szCs w:val="24"/>
        </w:rPr>
        <w:t>).</w:t>
      </w:r>
    </w:p>
    <w:p w:rsidR="00A10806" w:rsidRDefault="00A10806" w:rsidP="002F26E9">
      <w:pPr>
        <w:widowControl/>
        <w:spacing w:line="276" w:lineRule="auto"/>
        <w:jc w:val="both"/>
        <w:rPr>
          <w:rFonts w:ascii="Times New Roman" w:hAnsi="Times New Roman" w:cs="Times New Roman"/>
          <w:b/>
          <w:sz w:val="24"/>
          <w:szCs w:val="24"/>
          <w:lang w:eastAsia="ar-SA"/>
        </w:rPr>
      </w:pPr>
    </w:p>
    <w:p w:rsidR="002F26E9" w:rsidRPr="002F26E9" w:rsidRDefault="002F26E9" w:rsidP="002F26E9">
      <w:pPr>
        <w:widowControl/>
        <w:spacing w:line="276"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9</w:t>
      </w:r>
      <w:r w:rsidR="00B81E99">
        <w:rPr>
          <w:rFonts w:ascii="Times New Roman" w:hAnsi="Times New Roman" w:cs="Times New Roman"/>
          <w:b/>
          <w:sz w:val="24"/>
          <w:szCs w:val="24"/>
          <w:lang w:eastAsia="ar-SA"/>
        </w:rPr>
        <w:t>.</w:t>
      </w:r>
      <w:r w:rsidR="00934218">
        <w:rPr>
          <w:rFonts w:ascii="Times New Roman" w:hAnsi="Times New Roman" w:cs="Times New Roman"/>
          <w:b/>
          <w:sz w:val="24"/>
          <w:szCs w:val="24"/>
          <w:lang w:eastAsia="ar-SA"/>
        </w:rPr>
        <w:t>6</w:t>
      </w:r>
      <w:r w:rsidRPr="005A48C3">
        <w:rPr>
          <w:rFonts w:ascii="Times New Roman" w:hAnsi="Times New Roman" w:cs="Times New Roman"/>
          <w:sz w:val="24"/>
          <w:szCs w:val="24"/>
          <w:lang w:eastAsia="ar-SA"/>
        </w:rPr>
        <w:t xml:space="preserve"> </w:t>
      </w:r>
      <w:r w:rsidRPr="005A48C3">
        <w:rPr>
          <w:rFonts w:ascii="Times New Roman" w:hAnsi="Times New Roman" w:cs="Times New Roman"/>
          <w:b/>
          <w:sz w:val="24"/>
          <w:szCs w:val="24"/>
          <w:lang w:eastAsia="ar-SA"/>
        </w:rPr>
        <w:t>Inne dokumenty składane w postępowaniu:</w:t>
      </w:r>
    </w:p>
    <w:p w:rsidR="002F26E9" w:rsidRPr="005A48C3" w:rsidRDefault="002F26E9" w:rsidP="002F26E9">
      <w:pPr>
        <w:tabs>
          <w:tab w:val="left" w:pos="993"/>
        </w:tabs>
        <w:spacing w:after="120" w:line="276" w:lineRule="auto"/>
        <w:jc w:val="both"/>
        <w:rPr>
          <w:rFonts w:ascii="Times New Roman" w:hAnsi="Times New Roman" w:cs="Times New Roman"/>
          <w:iCs/>
          <w:color w:val="000000"/>
          <w:kern w:val="1"/>
          <w:sz w:val="24"/>
          <w:szCs w:val="24"/>
          <w:lang w:eastAsia="ar-SA"/>
        </w:rPr>
      </w:pPr>
      <w:r w:rsidRPr="005A48C3">
        <w:rPr>
          <w:rFonts w:ascii="Times New Roman" w:hAnsi="Times New Roman" w:cs="Times New Roman"/>
          <w:color w:val="000000"/>
          <w:kern w:val="1"/>
          <w:sz w:val="24"/>
          <w:szCs w:val="24"/>
          <w:lang w:eastAsia="ar-SA"/>
        </w:rPr>
        <w:t xml:space="preserve">1) Wykonawca </w:t>
      </w:r>
      <w:r w:rsidRPr="005A48C3">
        <w:rPr>
          <w:rFonts w:ascii="Times New Roman" w:hAnsi="Times New Roman" w:cs="Times New Roman"/>
          <w:color w:val="000000"/>
          <w:sz w:val="24"/>
          <w:szCs w:val="24"/>
        </w:rPr>
        <w:t xml:space="preserve">zobowiązany jest, </w:t>
      </w:r>
      <w:r w:rsidRPr="005A48C3">
        <w:rPr>
          <w:rFonts w:ascii="Times New Roman" w:hAnsi="Times New Roman" w:cs="Times New Roman"/>
          <w:b/>
          <w:bCs/>
          <w:color w:val="000000"/>
          <w:sz w:val="24"/>
          <w:szCs w:val="24"/>
        </w:rPr>
        <w:t>w terminie 3 dni od zamieszczenia na stronie internetowej informacji, o których mowa w art. 86 ust. 5 ustawy z dnia 29 stycznia 2004 r. (Dz. U. z 201</w:t>
      </w:r>
      <w:r w:rsidR="00811BEC">
        <w:rPr>
          <w:rFonts w:ascii="Times New Roman" w:hAnsi="Times New Roman" w:cs="Times New Roman"/>
          <w:b/>
          <w:bCs/>
          <w:color w:val="000000"/>
          <w:sz w:val="24"/>
          <w:szCs w:val="24"/>
        </w:rPr>
        <w:t>8</w:t>
      </w:r>
      <w:r w:rsidRPr="005A48C3">
        <w:rPr>
          <w:rFonts w:ascii="Times New Roman" w:hAnsi="Times New Roman" w:cs="Times New Roman"/>
          <w:b/>
          <w:bCs/>
          <w:color w:val="000000"/>
          <w:sz w:val="24"/>
          <w:szCs w:val="24"/>
        </w:rPr>
        <w:t>r. poz. 1</w:t>
      </w:r>
      <w:r w:rsidR="00811BEC">
        <w:rPr>
          <w:rFonts w:ascii="Times New Roman" w:hAnsi="Times New Roman" w:cs="Times New Roman"/>
          <w:b/>
          <w:bCs/>
          <w:color w:val="000000"/>
          <w:sz w:val="24"/>
          <w:szCs w:val="24"/>
        </w:rPr>
        <w:t>986</w:t>
      </w:r>
      <w:r w:rsidRPr="005A48C3">
        <w:rPr>
          <w:rFonts w:ascii="Times New Roman" w:hAnsi="Times New Roman" w:cs="Times New Roman"/>
          <w:b/>
          <w:bCs/>
          <w:color w:val="000000"/>
          <w:sz w:val="24"/>
          <w:szCs w:val="24"/>
        </w:rPr>
        <w:t xml:space="preserve"> z póź. zm.) </w:t>
      </w:r>
      <w:r w:rsidRPr="005A48C3">
        <w:rPr>
          <w:rFonts w:ascii="Times New Roman" w:hAnsi="Times New Roman" w:cs="Times New Roman"/>
          <w:color w:val="000000"/>
          <w:sz w:val="24"/>
          <w:szCs w:val="24"/>
        </w:rPr>
        <w:t>(</w:t>
      </w:r>
      <w:hyperlink r:id="rId28" w:history="1">
        <w:r w:rsidRPr="005A48C3">
          <w:rPr>
            <w:rFonts w:ascii="Times New Roman" w:hAnsi="Times New Roman" w:cs="Times New Roman"/>
            <w:color w:val="0000FF"/>
            <w:sz w:val="24"/>
            <w:szCs w:val="24"/>
            <w:u w:val="single"/>
          </w:rPr>
          <w:t>http://www.bip.konopiska.akcessnet.net</w:t>
        </w:r>
      </w:hyperlink>
      <w:r w:rsidRPr="005A48C3">
        <w:rPr>
          <w:rFonts w:ascii="Times New Roman" w:hAnsi="Times New Roman" w:cs="Times New Roman"/>
          <w:color w:val="000000"/>
          <w:sz w:val="24"/>
          <w:szCs w:val="24"/>
        </w:rPr>
        <w:t xml:space="preserve">),przekazać Zamawiającemu </w:t>
      </w:r>
      <w:r w:rsidRPr="005A48C3">
        <w:rPr>
          <w:rFonts w:ascii="Times New Roman" w:hAnsi="Times New Roman" w:cs="Times New Roman"/>
          <w:b/>
          <w:color w:val="000000"/>
          <w:sz w:val="24"/>
          <w:szCs w:val="24"/>
        </w:rPr>
        <w:t>oświadczenie</w:t>
      </w:r>
      <w:r w:rsidR="00662497">
        <w:rPr>
          <w:rFonts w:ascii="Times New Roman" w:hAnsi="Times New Roman" w:cs="Times New Roman"/>
          <w:b/>
          <w:color w:val="000000"/>
          <w:sz w:val="24"/>
          <w:szCs w:val="24"/>
        </w:rPr>
        <w:t xml:space="preserve">                  </w:t>
      </w:r>
      <w:r w:rsidRPr="005A48C3">
        <w:rPr>
          <w:rFonts w:ascii="Times New Roman" w:hAnsi="Times New Roman" w:cs="Times New Roman"/>
          <w:b/>
          <w:color w:val="000000"/>
          <w:sz w:val="24"/>
          <w:szCs w:val="24"/>
        </w:rPr>
        <w:t xml:space="preserve"> o przynależności lub braku przynależności do tej </w:t>
      </w:r>
      <w:r w:rsidRPr="005A48C3">
        <w:rPr>
          <w:rFonts w:ascii="Times New Roman" w:hAnsi="Times New Roman" w:cs="Times New Roman"/>
          <w:b/>
          <w:bCs/>
          <w:color w:val="000000"/>
          <w:sz w:val="24"/>
          <w:szCs w:val="24"/>
        </w:rPr>
        <w:t>samej grupy kapitałowej</w:t>
      </w:r>
      <w:r w:rsidRPr="005A48C3">
        <w:rPr>
          <w:rFonts w:ascii="Times New Roman" w:hAnsi="Times New Roman" w:cs="Times New Roman"/>
          <w:color w:val="000000"/>
          <w:sz w:val="24"/>
          <w:szCs w:val="24"/>
        </w:rPr>
        <w:t xml:space="preserve">, o której mowa w art. 24 ust. 1 pkt 23 ustawy Pzp, wg wzoru stanowiącego </w:t>
      </w:r>
      <w:r w:rsidR="0017763F" w:rsidRPr="0017763F">
        <w:rPr>
          <w:rFonts w:ascii="Times New Roman" w:hAnsi="Times New Roman" w:cs="Times New Roman"/>
          <w:b/>
          <w:color w:val="000000"/>
          <w:sz w:val="24"/>
          <w:szCs w:val="24"/>
        </w:rPr>
        <w:t>z</w:t>
      </w:r>
      <w:r w:rsidRPr="00BD71B8">
        <w:rPr>
          <w:rFonts w:ascii="Times New Roman" w:hAnsi="Times New Roman" w:cs="Times New Roman"/>
          <w:b/>
          <w:bCs/>
          <w:color w:val="000000"/>
          <w:sz w:val="24"/>
          <w:szCs w:val="24"/>
        </w:rPr>
        <w:t xml:space="preserve">ałącznik nr </w:t>
      </w:r>
      <w:r w:rsidR="00811BEC">
        <w:rPr>
          <w:rFonts w:ascii="Times New Roman" w:hAnsi="Times New Roman" w:cs="Times New Roman"/>
          <w:b/>
          <w:bCs/>
          <w:color w:val="000000"/>
          <w:sz w:val="24"/>
          <w:szCs w:val="24"/>
        </w:rPr>
        <w:t>4</w:t>
      </w:r>
      <w:r w:rsidR="00F3660F">
        <w:rPr>
          <w:rFonts w:ascii="Times New Roman" w:hAnsi="Times New Roman" w:cs="Times New Roman"/>
          <w:b/>
          <w:bCs/>
          <w:color w:val="000000"/>
          <w:sz w:val="24"/>
          <w:szCs w:val="24"/>
        </w:rPr>
        <w:t xml:space="preserve"> </w:t>
      </w:r>
      <w:r w:rsidRPr="00BD71B8">
        <w:rPr>
          <w:rFonts w:ascii="Times New Roman" w:hAnsi="Times New Roman" w:cs="Times New Roman"/>
          <w:b/>
          <w:bCs/>
          <w:color w:val="000000"/>
          <w:sz w:val="24"/>
          <w:szCs w:val="24"/>
        </w:rPr>
        <w:t>do SIWZ</w:t>
      </w:r>
      <w:r w:rsidR="0017763F">
        <w:rPr>
          <w:rFonts w:ascii="Times New Roman" w:hAnsi="Times New Roman" w:cs="Times New Roman"/>
          <w:b/>
          <w:bCs/>
          <w:color w:val="000000"/>
          <w:sz w:val="24"/>
          <w:szCs w:val="24"/>
        </w:rPr>
        <w:t xml:space="preserve"> </w:t>
      </w:r>
      <w:r w:rsidRPr="00BD71B8">
        <w:rPr>
          <w:rFonts w:ascii="Times New Roman" w:hAnsi="Times New Roman" w:cs="Times New Roman"/>
          <w:color w:val="000000"/>
          <w:sz w:val="24"/>
          <w:szCs w:val="24"/>
        </w:rPr>
        <w:t>.</w:t>
      </w:r>
    </w:p>
    <w:p w:rsidR="002F26E9" w:rsidRPr="005A48C3" w:rsidRDefault="002F26E9" w:rsidP="002F26E9">
      <w:pPr>
        <w:widowControl/>
        <w:spacing w:line="276" w:lineRule="auto"/>
        <w:jc w:val="both"/>
        <w:rPr>
          <w:rFonts w:ascii="Times New Roman" w:hAnsi="Times New Roman" w:cs="Times New Roman"/>
          <w:color w:val="000000"/>
          <w:sz w:val="24"/>
          <w:szCs w:val="24"/>
        </w:rPr>
      </w:pPr>
      <w:r w:rsidRPr="005A48C3">
        <w:rPr>
          <w:rFonts w:ascii="Times New Roman" w:hAnsi="Times New Roman" w:cs="Times New Roman"/>
          <w:color w:val="000000"/>
          <w:sz w:val="24"/>
          <w:szCs w:val="24"/>
        </w:rPr>
        <w:t>Wraz ze złożeniem oświadczenia, Wykonawca może prz</w:t>
      </w:r>
      <w:r w:rsidR="00C63235">
        <w:rPr>
          <w:rFonts w:ascii="Times New Roman" w:hAnsi="Times New Roman" w:cs="Times New Roman"/>
          <w:color w:val="000000"/>
          <w:sz w:val="24"/>
          <w:szCs w:val="24"/>
        </w:rPr>
        <w:t xml:space="preserve">edstawić dowody, że powiązania </w:t>
      </w:r>
      <w:r w:rsidRPr="005A48C3">
        <w:rPr>
          <w:rFonts w:ascii="Times New Roman" w:hAnsi="Times New Roman" w:cs="Times New Roman"/>
          <w:color w:val="000000"/>
          <w:sz w:val="24"/>
          <w:szCs w:val="24"/>
        </w:rPr>
        <w:t>z innym Wykonawcą nie prowadzą do zakłócenia konkurencji w postępowaniu o udzielenie zamówienia.</w:t>
      </w:r>
    </w:p>
    <w:p w:rsidR="002F26E9" w:rsidRDefault="002F26E9" w:rsidP="002F26E9">
      <w:pPr>
        <w:widowControl/>
        <w:spacing w:line="276" w:lineRule="auto"/>
        <w:jc w:val="both"/>
        <w:rPr>
          <w:rFonts w:ascii="Times New Roman" w:hAnsi="Times New Roman" w:cs="Times New Roman"/>
          <w:color w:val="000000"/>
          <w:sz w:val="24"/>
          <w:szCs w:val="24"/>
        </w:rPr>
      </w:pPr>
      <w:r w:rsidRPr="005A48C3">
        <w:rPr>
          <w:rFonts w:ascii="Times New Roman" w:hAnsi="Times New Roman" w:cs="Times New Roman"/>
          <w:color w:val="000000"/>
          <w:sz w:val="24"/>
          <w:szCs w:val="24"/>
        </w:rPr>
        <w:t>W przypadku wspólnego ubiegania się o zamówienie przez Wykonawców oświadczenie</w:t>
      </w:r>
      <w:r>
        <w:rPr>
          <w:rFonts w:ascii="Times New Roman" w:hAnsi="Times New Roman" w:cs="Times New Roman"/>
          <w:color w:val="000000"/>
          <w:sz w:val="24"/>
          <w:szCs w:val="24"/>
        </w:rPr>
        <w:t xml:space="preserve"> </w:t>
      </w:r>
      <w:r w:rsidRPr="005A48C3">
        <w:rPr>
          <w:rFonts w:ascii="Times New Roman" w:hAnsi="Times New Roman" w:cs="Times New Roman"/>
          <w:color w:val="000000"/>
          <w:sz w:val="24"/>
          <w:szCs w:val="24"/>
        </w:rPr>
        <w:t xml:space="preserve">o przynależności lub braku przynależności do tej samej </w:t>
      </w:r>
      <w:r>
        <w:rPr>
          <w:rFonts w:ascii="Times New Roman" w:hAnsi="Times New Roman" w:cs="Times New Roman"/>
          <w:color w:val="000000"/>
          <w:sz w:val="24"/>
          <w:szCs w:val="24"/>
        </w:rPr>
        <w:t>grupy kapitałowej, składa każdy</w:t>
      </w:r>
      <w:r w:rsidRPr="005A48C3">
        <w:rPr>
          <w:rFonts w:ascii="Times New Roman" w:hAnsi="Times New Roman" w:cs="Times New Roman"/>
          <w:color w:val="000000"/>
          <w:sz w:val="24"/>
          <w:szCs w:val="24"/>
        </w:rPr>
        <w:t xml:space="preserve"> z Wykonawców.</w:t>
      </w:r>
    </w:p>
    <w:p w:rsidR="00B81E99" w:rsidRDefault="00B81E99" w:rsidP="002F26E9">
      <w:pPr>
        <w:widowControl/>
        <w:spacing w:line="276" w:lineRule="auto"/>
        <w:jc w:val="both"/>
        <w:rPr>
          <w:rFonts w:ascii="Times New Roman" w:hAnsi="Times New Roman" w:cs="Times New Roman"/>
          <w:color w:val="000000"/>
          <w:sz w:val="24"/>
          <w:szCs w:val="24"/>
        </w:rPr>
      </w:pPr>
    </w:p>
    <w:p w:rsidR="00B81E99" w:rsidRDefault="00B81E99" w:rsidP="00B81E99">
      <w:pPr>
        <w:widowControl/>
        <w:spacing w:before="107" w:line="276" w:lineRule="auto"/>
        <w:jc w:val="both"/>
        <w:rPr>
          <w:rFonts w:ascii="Times New Roman" w:hAnsi="Times New Roman" w:cs="Times New Roman"/>
          <w:color w:val="000000"/>
          <w:sz w:val="24"/>
          <w:szCs w:val="24"/>
          <w:lang w:eastAsia="ar-SA"/>
        </w:rPr>
      </w:pPr>
      <w:r w:rsidRPr="006507CE">
        <w:rPr>
          <w:rFonts w:ascii="Times New Roman" w:hAnsi="Times New Roman" w:cs="Times New Roman"/>
          <w:b/>
          <w:color w:val="000000"/>
          <w:sz w:val="24"/>
          <w:szCs w:val="24"/>
        </w:rPr>
        <w:t>9.</w:t>
      </w:r>
      <w:r w:rsidR="00934218">
        <w:rPr>
          <w:rFonts w:ascii="Times New Roman" w:hAnsi="Times New Roman" w:cs="Times New Roman"/>
          <w:b/>
          <w:color w:val="000000"/>
          <w:sz w:val="24"/>
          <w:szCs w:val="24"/>
        </w:rPr>
        <w:t>7</w:t>
      </w:r>
      <w:r>
        <w:rPr>
          <w:rFonts w:ascii="Times New Roman" w:hAnsi="Times New Roman" w:cs="Times New Roman"/>
          <w:sz w:val="24"/>
          <w:szCs w:val="24"/>
          <w:lang w:eastAsia="ar-SA"/>
        </w:rPr>
        <w:t xml:space="preserve"> </w:t>
      </w:r>
      <w:r w:rsidRPr="006507CE">
        <w:rPr>
          <w:rFonts w:ascii="Times New Roman" w:hAnsi="Times New Roman" w:cs="Times New Roman"/>
          <w:sz w:val="24"/>
          <w:szCs w:val="24"/>
          <w:lang w:eastAsia="ar-SA"/>
        </w:rPr>
        <w:t xml:space="preserve">Zgodnie z art. 26 ust. </w:t>
      </w:r>
      <w:r w:rsidRPr="006507CE">
        <w:rPr>
          <w:rFonts w:ascii="Times New Roman" w:hAnsi="Times New Roman" w:cs="Times New Roman"/>
          <w:color w:val="000000"/>
          <w:sz w:val="24"/>
          <w:szCs w:val="24"/>
          <w:lang w:eastAsia="ar-SA"/>
        </w:rPr>
        <w:t>2f  ustawy Pzp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B81E99" w:rsidRPr="006507CE" w:rsidRDefault="00B81E99" w:rsidP="00B81E99">
      <w:pPr>
        <w:widowControl/>
        <w:spacing w:before="107" w:line="276" w:lineRule="auto"/>
        <w:jc w:val="both"/>
        <w:rPr>
          <w:rFonts w:ascii="Times New Roman" w:hAnsi="Times New Roman" w:cs="Times New Roman"/>
          <w:color w:val="000000"/>
          <w:sz w:val="24"/>
          <w:szCs w:val="24"/>
          <w:lang w:eastAsia="ar-SA"/>
        </w:rPr>
      </w:pPr>
    </w:p>
    <w:p w:rsidR="00B81E99" w:rsidRPr="006507CE" w:rsidRDefault="00B81E99" w:rsidP="00B81E99">
      <w:pPr>
        <w:widowControl/>
        <w:spacing w:before="107" w:line="276" w:lineRule="auto"/>
        <w:jc w:val="both"/>
        <w:rPr>
          <w:rFonts w:ascii="Times New Roman" w:hAnsi="Times New Roman" w:cs="Times New Roman"/>
          <w:color w:val="000000"/>
          <w:sz w:val="24"/>
          <w:szCs w:val="24"/>
          <w:lang w:eastAsia="ar-SA"/>
        </w:rPr>
      </w:pPr>
      <w:r w:rsidRPr="006507CE">
        <w:rPr>
          <w:rFonts w:ascii="Times New Roman" w:hAnsi="Times New Roman" w:cs="Times New Roman"/>
          <w:b/>
          <w:color w:val="000000"/>
          <w:sz w:val="24"/>
          <w:szCs w:val="24"/>
          <w:lang w:eastAsia="ar-SA"/>
        </w:rPr>
        <w:t>9.1</w:t>
      </w:r>
      <w:r w:rsidR="00C338BA">
        <w:rPr>
          <w:rFonts w:ascii="Times New Roman" w:hAnsi="Times New Roman" w:cs="Times New Roman"/>
          <w:b/>
          <w:color w:val="000000"/>
          <w:sz w:val="24"/>
          <w:szCs w:val="24"/>
          <w:lang w:eastAsia="ar-SA"/>
        </w:rPr>
        <w:t>1</w:t>
      </w:r>
      <w:r w:rsidRPr="006507CE">
        <w:rPr>
          <w:rFonts w:ascii="Times New Roman" w:hAnsi="Times New Roman" w:cs="Times New Roman"/>
          <w:color w:val="000000"/>
          <w:sz w:val="24"/>
          <w:szCs w:val="24"/>
          <w:lang w:eastAsia="ar-SA"/>
        </w:rPr>
        <w:t xml:space="preserve"> Jeżeli Wykonawca nie złożył oświadczenia, o którym  mowa w art. 25a ust. 1 ustawy Pzp,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B81E99" w:rsidRPr="006507CE" w:rsidRDefault="00B81E99" w:rsidP="00B81E99">
      <w:pPr>
        <w:widowControl/>
        <w:spacing w:before="107" w:line="276" w:lineRule="auto"/>
        <w:jc w:val="both"/>
        <w:rPr>
          <w:rFonts w:ascii="Times New Roman" w:hAnsi="Times New Roman" w:cs="Times New Roman"/>
          <w:sz w:val="24"/>
          <w:szCs w:val="24"/>
          <w:lang w:eastAsia="ar-SA"/>
        </w:rPr>
      </w:pPr>
    </w:p>
    <w:p w:rsidR="00B81E99" w:rsidRPr="006507CE" w:rsidRDefault="00B81E99" w:rsidP="00B81E99">
      <w:pPr>
        <w:widowControl/>
        <w:spacing w:before="107" w:line="276" w:lineRule="auto"/>
        <w:jc w:val="both"/>
        <w:rPr>
          <w:rFonts w:ascii="Times New Roman" w:hAnsi="Times New Roman" w:cs="Times New Roman"/>
          <w:color w:val="000000"/>
          <w:sz w:val="24"/>
          <w:szCs w:val="24"/>
          <w:lang w:eastAsia="ar-SA"/>
        </w:rPr>
      </w:pPr>
      <w:r w:rsidRPr="006507CE">
        <w:rPr>
          <w:rFonts w:ascii="Times New Roman" w:hAnsi="Times New Roman" w:cs="Times New Roman"/>
          <w:b/>
          <w:color w:val="000000"/>
          <w:sz w:val="24"/>
          <w:szCs w:val="24"/>
          <w:lang w:eastAsia="ar-SA"/>
        </w:rPr>
        <w:t>9.1</w:t>
      </w:r>
      <w:r w:rsidR="00C338BA">
        <w:rPr>
          <w:rFonts w:ascii="Times New Roman" w:hAnsi="Times New Roman" w:cs="Times New Roman"/>
          <w:b/>
          <w:color w:val="000000"/>
          <w:sz w:val="24"/>
          <w:szCs w:val="24"/>
          <w:lang w:eastAsia="ar-SA"/>
        </w:rPr>
        <w:t>2</w:t>
      </w:r>
      <w:r w:rsidRPr="006507CE">
        <w:rPr>
          <w:rFonts w:ascii="Times New Roman" w:hAnsi="Times New Roman" w:cs="Times New Roman"/>
          <w:color w:val="000000"/>
          <w:sz w:val="24"/>
          <w:szCs w:val="24"/>
          <w:lang w:eastAsia="ar-SA"/>
        </w:rPr>
        <w:t xml:space="preserve"> 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B81E99" w:rsidRPr="006507CE" w:rsidRDefault="00B81E99" w:rsidP="00B81E99">
      <w:pPr>
        <w:widowControl/>
        <w:spacing w:before="107" w:line="276" w:lineRule="auto"/>
        <w:jc w:val="both"/>
        <w:rPr>
          <w:rFonts w:ascii="Times New Roman" w:hAnsi="Times New Roman" w:cs="Times New Roman"/>
          <w:sz w:val="24"/>
          <w:szCs w:val="24"/>
          <w:lang w:eastAsia="ar-SA"/>
        </w:rPr>
      </w:pPr>
    </w:p>
    <w:p w:rsidR="00B81E99" w:rsidRPr="006507CE" w:rsidRDefault="00C338BA" w:rsidP="00B81E99">
      <w:pPr>
        <w:widowControl/>
        <w:spacing w:before="107" w:line="276" w:lineRule="auto"/>
        <w:jc w:val="both"/>
        <w:rPr>
          <w:rFonts w:ascii="Times New Roman" w:hAnsi="Times New Roman" w:cs="Times New Roman"/>
          <w:color w:val="000000"/>
          <w:sz w:val="24"/>
          <w:szCs w:val="24"/>
          <w:lang w:eastAsia="ar-SA"/>
        </w:rPr>
      </w:pPr>
      <w:r>
        <w:rPr>
          <w:rFonts w:ascii="Times New Roman" w:hAnsi="Times New Roman" w:cs="Times New Roman"/>
          <w:b/>
          <w:color w:val="000000"/>
          <w:sz w:val="24"/>
          <w:szCs w:val="24"/>
          <w:lang w:eastAsia="ar-SA"/>
        </w:rPr>
        <w:t>9.13</w:t>
      </w:r>
      <w:r w:rsidR="00B81E99" w:rsidRPr="006507CE">
        <w:rPr>
          <w:rFonts w:ascii="Times New Roman" w:hAnsi="Times New Roman" w:cs="Times New Roman"/>
          <w:color w:val="000000"/>
          <w:sz w:val="24"/>
          <w:szCs w:val="24"/>
          <w:lang w:eastAsia="ar-SA"/>
        </w:rPr>
        <w:t xml:space="preserve"> Zamawiający wzywa także, w wyznaczonym przez siebie terminie, do złożenia wyjaśnień dotyczących oświadczeń lub dokumentów, o których mowa w art. 25 ust. 1 ustawy Pzp.</w:t>
      </w:r>
    </w:p>
    <w:p w:rsidR="00B81E99" w:rsidRPr="006507CE" w:rsidRDefault="00B81E99" w:rsidP="00B81E99">
      <w:pPr>
        <w:widowControl/>
        <w:spacing w:before="107" w:line="276" w:lineRule="auto"/>
        <w:jc w:val="both"/>
        <w:rPr>
          <w:rFonts w:ascii="Times New Roman" w:hAnsi="Times New Roman" w:cs="Times New Roman"/>
          <w:sz w:val="24"/>
          <w:szCs w:val="24"/>
          <w:lang w:eastAsia="ar-SA"/>
        </w:rPr>
      </w:pPr>
    </w:p>
    <w:p w:rsidR="00B81E99" w:rsidRPr="006507CE" w:rsidRDefault="00B81E99" w:rsidP="00B81E99">
      <w:pPr>
        <w:tabs>
          <w:tab w:val="left" w:pos="720"/>
        </w:tabs>
        <w:spacing w:line="276" w:lineRule="auto"/>
        <w:jc w:val="both"/>
        <w:rPr>
          <w:rFonts w:ascii="Times New Roman" w:hAnsi="Times New Roman" w:cs="Times New Roman"/>
          <w:sz w:val="24"/>
          <w:szCs w:val="24"/>
          <w:lang w:eastAsia="ar-SA"/>
        </w:rPr>
      </w:pPr>
      <w:r w:rsidRPr="006507CE">
        <w:rPr>
          <w:rFonts w:ascii="Times New Roman" w:hAnsi="Times New Roman" w:cs="Times New Roman"/>
          <w:b/>
          <w:sz w:val="24"/>
          <w:szCs w:val="24"/>
          <w:lang w:eastAsia="ar-SA"/>
        </w:rPr>
        <w:t>9.1</w:t>
      </w:r>
      <w:r w:rsidR="00C338BA">
        <w:rPr>
          <w:rFonts w:ascii="Times New Roman" w:hAnsi="Times New Roman" w:cs="Times New Roman"/>
          <w:b/>
          <w:sz w:val="24"/>
          <w:szCs w:val="24"/>
          <w:lang w:eastAsia="ar-SA"/>
        </w:rPr>
        <w:t>4</w:t>
      </w:r>
      <w:r w:rsidRPr="006507CE">
        <w:rPr>
          <w:rFonts w:ascii="Times New Roman" w:hAnsi="Times New Roman" w:cs="Times New Roman"/>
          <w:sz w:val="24"/>
          <w:szCs w:val="24"/>
          <w:lang w:eastAsia="ar-SA"/>
        </w:rPr>
        <w:t xml:space="preserve"> Oświadczenia dotyczące Wykonawcy i innych podmiotów, na których zdolnościach polega Wykonawca na zasadach określonych w art. 22a ustawy Pzp oraz dotyczące Podwykonawców, składane są w oryginale.</w:t>
      </w:r>
    </w:p>
    <w:p w:rsidR="00B81E99" w:rsidRPr="006507CE" w:rsidRDefault="00B81E99" w:rsidP="00B81E99">
      <w:pPr>
        <w:tabs>
          <w:tab w:val="left" w:pos="720"/>
        </w:tabs>
        <w:spacing w:line="276" w:lineRule="auto"/>
        <w:jc w:val="both"/>
        <w:rPr>
          <w:rFonts w:ascii="Times New Roman" w:hAnsi="Times New Roman" w:cs="Times New Roman"/>
          <w:sz w:val="24"/>
          <w:szCs w:val="24"/>
          <w:lang w:eastAsia="ar-SA"/>
        </w:rPr>
      </w:pPr>
      <w:r w:rsidRPr="006507CE">
        <w:rPr>
          <w:rFonts w:ascii="Times New Roman" w:hAnsi="Times New Roman" w:cs="Times New Roman"/>
          <w:sz w:val="24"/>
          <w:szCs w:val="24"/>
          <w:lang w:eastAsia="ar-SA"/>
        </w:rPr>
        <w:t>Dokumenty, inne niż oświadczenia składane są w oryginale lub kopii poświadczonej za zgodność z oryginałem.</w:t>
      </w:r>
    </w:p>
    <w:p w:rsidR="00B81E99" w:rsidRPr="006507CE" w:rsidRDefault="00B81E99" w:rsidP="00B81E99">
      <w:pPr>
        <w:tabs>
          <w:tab w:val="left" w:pos="720"/>
        </w:tabs>
        <w:spacing w:line="276" w:lineRule="auto"/>
        <w:jc w:val="both"/>
        <w:rPr>
          <w:rFonts w:ascii="Times New Roman" w:hAnsi="Times New Roman" w:cs="Times New Roman"/>
          <w:sz w:val="24"/>
          <w:szCs w:val="24"/>
          <w:lang w:eastAsia="ar-SA"/>
        </w:rPr>
      </w:pPr>
      <w:r w:rsidRPr="006507CE">
        <w:rPr>
          <w:rFonts w:ascii="Times New Roman" w:hAnsi="Times New Roman" w:cs="Times New Roman"/>
          <w:sz w:val="24"/>
          <w:szCs w:val="24"/>
          <w:lang w:eastAsia="ar-SA"/>
        </w:rPr>
        <w:t>Poświadczenia za zgodność z oryginałem dokonuje odpowiednio Wykonawca, podmiot, na którego zdolnościach polega Wykonawca, Wykonawcy wspólnie ubiegający się o udzielenie zamówienia publicznego albo Podwykonawca, w zakresie dokumentów, które każdego z nich dotyczą.</w:t>
      </w:r>
    </w:p>
    <w:p w:rsidR="00B81E99" w:rsidRPr="006507CE" w:rsidRDefault="00B81E99" w:rsidP="00B81E99">
      <w:pPr>
        <w:tabs>
          <w:tab w:val="left" w:pos="720"/>
        </w:tabs>
        <w:spacing w:line="276" w:lineRule="auto"/>
        <w:jc w:val="both"/>
        <w:rPr>
          <w:rFonts w:ascii="Times New Roman" w:hAnsi="Times New Roman" w:cs="Times New Roman"/>
          <w:sz w:val="24"/>
          <w:szCs w:val="24"/>
          <w:lang w:eastAsia="ar-SA"/>
        </w:rPr>
      </w:pPr>
      <w:r w:rsidRPr="006507CE">
        <w:rPr>
          <w:rFonts w:ascii="Times New Roman" w:hAnsi="Times New Roman" w:cs="Times New Roman"/>
          <w:sz w:val="24"/>
          <w:szCs w:val="24"/>
          <w:lang w:eastAsia="ar-SA"/>
        </w:rPr>
        <w:t>Poświadczenie za zgodność z oryginałem następuje w formie pisemnej.</w:t>
      </w:r>
    </w:p>
    <w:p w:rsidR="00B81E99" w:rsidRPr="006507CE" w:rsidRDefault="00B81E99" w:rsidP="00B81E99">
      <w:pPr>
        <w:tabs>
          <w:tab w:val="left" w:pos="360"/>
        </w:tabs>
        <w:spacing w:line="276" w:lineRule="auto"/>
        <w:ind w:left="284" w:hanging="284"/>
        <w:jc w:val="both"/>
        <w:rPr>
          <w:rFonts w:ascii="Times New Roman" w:hAnsi="Times New Roman" w:cs="Times New Roman"/>
          <w:sz w:val="24"/>
          <w:szCs w:val="24"/>
          <w:lang w:eastAsia="ar-SA"/>
        </w:rPr>
      </w:pPr>
      <w:r w:rsidRPr="006507CE">
        <w:rPr>
          <w:rFonts w:ascii="Times New Roman" w:hAnsi="Times New Roman" w:cs="Times New Roman"/>
          <w:sz w:val="24"/>
          <w:szCs w:val="24"/>
          <w:lang w:eastAsia="ar-SA"/>
        </w:rPr>
        <w:t>Każda strona kserokopii winna być podpisana za zgodność z oryginałem.</w:t>
      </w:r>
    </w:p>
    <w:p w:rsidR="00B81E99" w:rsidRPr="006507CE" w:rsidRDefault="00B81E99" w:rsidP="00B81E99">
      <w:pPr>
        <w:widowControl/>
        <w:spacing w:line="276" w:lineRule="auto"/>
        <w:jc w:val="both"/>
        <w:rPr>
          <w:rFonts w:ascii="Times New Roman" w:hAnsi="Times New Roman" w:cs="Times New Roman"/>
          <w:sz w:val="24"/>
          <w:szCs w:val="24"/>
          <w:lang w:eastAsia="ar-SA"/>
        </w:rPr>
      </w:pPr>
      <w:r w:rsidRPr="006507CE">
        <w:rPr>
          <w:rFonts w:ascii="Times New Roman" w:hAnsi="Times New Roman" w:cs="Times New Roman"/>
          <w:sz w:val="24"/>
          <w:szCs w:val="24"/>
          <w:lang w:eastAsia="ar-SA"/>
        </w:rPr>
        <w:t>Poświadczenie za zgodność z oryginałem winno być sporządzone w sposób umożliwiający identyfikację podpisu (np. wraz z imienną pieczątką osoby poświadczającej kopię dokumentu za zgodność z oryginałem).</w:t>
      </w:r>
    </w:p>
    <w:p w:rsidR="00B81E99" w:rsidRPr="006507CE" w:rsidRDefault="00B81E99" w:rsidP="00B81E99">
      <w:pPr>
        <w:widowControl/>
        <w:spacing w:line="276" w:lineRule="auto"/>
        <w:jc w:val="both"/>
        <w:rPr>
          <w:rFonts w:ascii="Times New Roman" w:hAnsi="Times New Roman" w:cs="Times New Roman"/>
          <w:sz w:val="24"/>
          <w:szCs w:val="24"/>
          <w:lang w:eastAsia="ar-SA"/>
        </w:rPr>
      </w:pPr>
    </w:p>
    <w:p w:rsidR="00B81E99" w:rsidRPr="006507CE" w:rsidRDefault="00B81E99" w:rsidP="00B81E99">
      <w:pPr>
        <w:widowControl/>
        <w:spacing w:line="276" w:lineRule="auto"/>
        <w:jc w:val="both"/>
        <w:rPr>
          <w:rFonts w:ascii="Times New Roman" w:hAnsi="Times New Roman" w:cs="Times New Roman"/>
          <w:sz w:val="24"/>
          <w:szCs w:val="24"/>
          <w:lang w:eastAsia="ar-SA"/>
        </w:rPr>
      </w:pPr>
      <w:r w:rsidRPr="006507CE">
        <w:rPr>
          <w:rFonts w:ascii="Times New Roman" w:hAnsi="Times New Roman" w:cs="Times New Roman"/>
          <w:b/>
          <w:sz w:val="24"/>
          <w:szCs w:val="24"/>
          <w:lang w:eastAsia="ar-SA"/>
        </w:rPr>
        <w:t>9.1</w:t>
      </w:r>
      <w:r w:rsidR="00C338BA">
        <w:rPr>
          <w:rFonts w:ascii="Times New Roman" w:hAnsi="Times New Roman" w:cs="Times New Roman"/>
          <w:b/>
          <w:sz w:val="24"/>
          <w:szCs w:val="24"/>
          <w:lang w:eastAsia="ar-SA"/>
        </w:rPr>
        <w:t>5</w:t>
      </w:r>
      <w:r w:rsidRPr="006507CE">
        <w:rPr>
          <w:rFonts w:ascii="Times New Roman" w:hAnsi="Times New Roman" w:cs="Times New Roman"/>
          <w:sz w:val="24"/>
          <w:szCs w:val="24"/>
          <w:lang w:eastAsia="ar-SA"/>
        </w:rPr>
        <w:t xml:space="preserve"> Zamawiający może żądać przedstawienia oryginału lub notarialnie poświadczonej kopii dokumentów, wyłącznie wtedy, gdy złożona kopia dokumentu jest nieczytelna lub budzi wątpliwość co do jej prawdziwości.</w:t>
      </w:r>
    </w:p>
    <w:p w:rsidR="00B81E99" w:rsidRPr="006507CE" w:rsidRDefault="00B81E99" w:rsidP="00B81E99">
      <w:pPr>
        <w:widowControl/>
        <w:spacing w:line="276" w:lineRule="auto"/>
        <w:jc w:val="both"/>
        <w:rPr>
          <w:rFonts w:ascii="Times New Roman" w:hAnsi="Times New Roman" w:cs="Times New Roman"/>
          <w:sz w:val="24"/>
          <w:szCs w:val="24"/>
          <w:lang w:eastAsia="ar-SA"/>
        </w:rPr>
      </w:pPr>
    </w:p>
    <w:p w:rsidR="00B81E99" w:rsidRPr="006507CE" w:rsidRDefault="00B81E99" w:rsidP="00B81E99">
      <w:pPr>
        <w:widowControl/>
        <w:spacing w:line="276" w:lineRule="auto"/>
        <w:jc w:val="both"/>
        <w:rPr>
          <w:rFonts w:ascii="Times New Roman" w:hAnsi="Times New Roman" w:cs="Times New Roman"/>
          <w:sz w:val="24"/>
          <w:szCs w:val="24"/>
        </w:rPr>
      </w:pPr>
      <w:r w:rsidRPr="006507CE">
        <w:rPr>
          <w:rFonts w:ascii="Times New Roman" w:hAnsi="Times New Roman" w:cs="Times New Roman"/>
          <w:b/>
          <w:sz w:val="24"/>
          <w:szCs w:val="24"/>
          <w:lang w:eastAsia="ar-SA"/>
        </w:rPr>
        <w:t>9.1</w:t>
      </w:r>
      <w:r w:rsidR="00C338BA">
        <w:rPr>
          <w:rFonts w:ascii="Times New Roman" w:hAnsi="Times New Roman" w:cs="Times New Roman"/>
          <w:b/>
          <w:sz w:val="24"/>
          <w:szCs w:val="24"/>
          <w:lang w:eastAsia="ar-SA"/>
        </w:rPr>
        <w:t>6</w:t>
      </w:r>
      <w:r w:rsidRPr="006507CE">
        <w:rPr>
          <w:rFonts w:ascii="Times New Roman" w:hAnsi="Times New Roman" w:cs="Times New Roman"/>
          <w:sz w:val="24"/>
          <w:szCs w:val="24"/>
          <w:lang w:eastAsia="ar-SA"/>
        </w:rPr>
        <w:t xml:space="preserve"> Dokumenty sporządzone w języku obcym są składane wraz z tłumaczeniem na język polski.</w:t>
      </w:r>
      <w:r w:rsidRPr="006507CE">
        <w:rPr>
          <w:rFonts w:ascii="Times New Roman" w:hAnsi="Times New Roman" w:cs="Times New Roman"/>
          <w:sz w:val="24"/>
          <w:szCs w:val="24"/>
        </w:rPr>
        <w:t xml:space="preserve"> Wszystkie dokumenty i oświadczenia w </w:t>
      </w:r>
      <w:r w:rsidR="00C63235">
        <w:rPr>
          <w:rFonts w:ascii="Times New Roman" w:hAnsi="Times New Roman" w:cs="Times New Roman"/>
          <w:sz w:val="24"/>
          <w:szCs w:val="24"/>
        </w:rPr>
        <w:t xml:space="preserve">języku obcym należy dostarczyć </w:t>
      </w:r>
      <w:r w:rsidRPr="006507CE">
        <w:rPr>
          <w:rFonts w:ascii="Times New Roman" w:hAnsi="Times New Roman" w:cs="Times New Roman"/>
          <w:sz w:val="24"/>
          <w:szCs w:val="24"/>
        </w:rPr>
        <w:t xml:space="preserve">przetłumaczone przez tłumacza przysięgłego lub Wykonawcę. </w:t>
      </w:r>
    </w:p>
    <w:p w:rsidR="00B81E99" w:rsidRPr="006507CE" w:rsidRDefault="00B81E99" w:rsidP="00B81E99">
      <w:pPr>
        <w:widowControl/>
        <w:spacing w:line="276" w:lineRule="auto"/>
        <w:jc w:val="both"/>
        <w:rPr>
          <w:rFonts w:ascii="Times New Roman" w:hAnsi="Times New Roman" w:cs="Times New Roman"/>
          <w:sz w:val="24"/>
          <w:szCs w:val="24"/>
        </w:rPr>
      </w:pPr>
    </w:p>
    <w:p w:rsidR="00B81E99" w:rsidRPr="006507CE" w:rsidRDefault="00B81E99" w:rsidP="00B81E99">
      <w:pPr>
        <w:widowControl/>
        <w:spacing w:line="276" w:lineRule="auto"/>
        <w:jc w:val="both"/>
        <w:rPr>
          <w:rFonts w:ascii="Times New Roman" w:hAnsi="Times New Roman" w:cs="Times New Roman"/>
          <w:sz w:val="24"/>
          <w:szCs w:val="24"/>
          <w:lang w:eastAsia="ar-SA"/>
        </w:rPr>
      </w:pPr>
      <w:r w:rsidRPr="006507CE">
        <w:rPr>
          <w:rFonts w:ascii="Times New Roman" w:hAnsi="Times New Roman" w:cs="Times New Roman"/>
          <w:b/>
          <w:sz w:val="24"/>
          <w:szCs w:val="24"/>
          <w:lang w:eastAsia="ar-SA"/>
        </w:rPr>
        <w:t>9.1</w:t>
      </w:r>
      <w:r w:rsidR="00C338BA">
        <w:rPr>
          <w:rFonts w:ascii="Times New Roman" w:hAnsi="Times New Roman" w:cs="Times New Roman"/>
          <w:b/>
          <w:sz w:val="24"/>
          <w:szCs w:val="24"/>
          <w:lang w:eastAsia="ar-SA"/>
        </w:rPr>
        <w:t>7</w:t>
      </w:r>
      <w:r w:rsidRPr="006507CE">
        <w:rPr>
          <w:rFonts w:ascii="Times New Roman" w:hAnsi="Times New Roman" w:cs="Times New Roman"/>
          <w:sz w:val="24"/>
          <w:szCs w:val="24"/>
          <w:lang w:eastAsia="ar-SA"/>
        </w:rPr>
        <w:t xml:space="preserve"> Złożenie przez Wykonawcę fałszywych lub stwierdzających nieprawdę dokumentów albo nierzetelnych oświadczeń, mających istotne znaczenie dla prowadzonego postępowania, zagrożone jest karą pozbawienia wolności do lat 3 (art. 233 § 1 KK) i zgodnie z przepisami art. 24 ust. 2 pkt 2 ustawy Pzp spowoduje wykluczenie Wykonawcy z dalszego postępowania.</w:t>
      </w:r>
    </w:p>
    <w:p w:rsidR="00B81E99" w:rsidRPr="005A48C3" w:rsidRDefault="00B81E99" w:rsidP="002F26E9">
      <w:pPr>
        <w:widowControl/>
        <w:spacing w:line="276" w:lineRule="auto"/>
        <w:jc w:val="both"/>
        <w:rPr>
          <w:rFonts w:ascii="Times New Roman" w:hAnsi="Times New Roman" w:cs="Times New Roman"/>
          <w:color w:val="000000"/>
          <w:sz w:val="24"/>
          <w:szCs w:val="24"/>
        </w:rPr>
      </w:pPr>
    </w:p>
    <w:p w:rsidR="002F26E9" w:rsidRDefault="002F26E9" w:rsidP="002F26E9">
      <w:pPr>
        <w:widowControl/>
        <w:spacing w:line="276" w:lineRule="auto"/>
        <w:jc w:val="both"/>
        <w:rPr>
          <w:rFonts w:ascii="Times New Roman" w:hAnsi="Times New Roman" w:cs="Times New Roman"/>
          <w:sz w:val="22"/>
          <w:szCs w:val="22"/>
        </w:rPr>
      </w:pPr>
    </w:p>
    <w:tbl>
      <w:tblPr>
        <w:tblStyle w:val="Tabela-Siatka"/>
        <w:tblW w:w="0" w:type="auto"/>
        <w:tblLook w:val="04A0" w:firstRow="1" w:lastRow="0" w:firstColumn="1" w:lastColumn="0" w:noHBand="0" w:noVBand="1"/>
      </w:tblPr>
      <w:tblGrid>
        <w:gridCol w:w="10325"/>
      </w:tblGrid>
      <w:tr w:rsidR="00BD71B8" w:rsidTr="00BD71B8">
        <w:tc>
          <w:tcPr>
            <w:tcW w:w="10325" w:type="dxa"/>
            <w:shd w:val="clear" w:color="auto" w:fill="BFBFBF" w:themeFill="background1" w:themeFillShade="BF"/>
          </w:tcPr>
          <w:p w:rsidR="00BD71B8" w:rsidRPr="00BD71B8" w:rsidRDefault="00BD71B8" w:rsidP="00BD71B8">
            <w:pPr>
              <w:widowControl/>
              <w:spacing w:line="276" w:lineRule="auto"/>
              <w:jc w:val="center"/>
              <w:rPr>
                <w:rFonts w:ascii="Times New Roman" w:hAnsi="Times New Roman" w:cs="Times New Roman"/>
                <w:b/>
                <w:sz w:val="22"/>
                <w:szCs w:val="22"/>
              </w:rPr>
            </w:pPr>
            <w:r w:rsidRPr="00BD71B8">
              <w:rPr>
                <w:rFonts w:ascii="Times New Roman" w:hAnsi="Times New Roman" w:cs="Times New Roman"/>
                <w:b/>
                <w:sz w:val="24"/>
                <w:szCs w:val="22"/>
              </w:rPr>
              <w:t xml:space="preserve">9a. Wykaz oświadczeń i dokumentów, składanych przez Wykonawcę, na wezwanie Zamawiającego, w celu potwierdzenia okoliczności, o których mowa w art. 25 ust. 1 </w:t>
            </w:r>
            <w:r w:rsidR="006F6BD9">
              <w:rPr>
                <w:rFonts w:ascii="Times New Roman" w:hAnsi="Times New Roman" w:cs="Times New Roman"/>
                <w:b/>
                <w:sz w:val="24"/>
                <w:szCs w:val="22"/>
              </w:rPr>
              <w:t>pkt 1-8</w:t>
            </w:r>
            <w:r w:rsidRPr="00BD71B8">
              <w:rPr>
                <w:rFonts w:ascii="Times New Roman" w:hAnsi="Times New Roman" w:cs="Times New Roman"/>
                <w:b/>
                <w:sz w:val="24"/>
                <w:szCs w:val="22"/>
              </w:rPr>
              <w:t>ustawy</w:t>
            </w:r>
          </w:p>
        </w:tc>
      </w:tr>
    </w:tbl>
    <w:p w:rsidR="002F26E9" w:rsidRPr="00B464B6" w:rsidRDefault="002F26E9" w:rsidP="00B464B6">
      <w:pPr>
        <w:widowControl/>
        <w:spacing w:line="276" w:lineRule="auto"/>
        <w:jc w:val="both"/>
        <w:rPr>
          <w:rFonts w:ascii="Times New Roman" w:hAnsi="Times New Roman" w:cs="Times New Roman"/>
          <w:sz w:val="24"/>
          <w:szCs w:val="24"/>
        </w:rPr>
      </w:pPr>
      <w:r w:rsidRPr="00B464B6">
        <w:rPr>
          <w:rFonts w:ascii="Times New Roman" w:hAnsi="Times New Roman" w:cs="Times New Roman"/>
          <w:sz w:val="24"/>
          <w:szCs w:val="24"/>
        </w:rPr>
        <w:t>Zgodnie z art. 26 ust. 2 ustawy, Zamawiający, przed udzieleniem zamówienia, wezwie</w:t>
      </w:r>
      <w:r w:rsidR="00B464B6">
        <w:rPr>
          <w:rFonts w:ascii="Times New Roman" w:hAnsi="Times New Roman" w:cs="Times New Roman"/>
          <w:sz w:val="24"/>
          <w:szCs w:val="24"/>
        </w:rPr>
        <w:t xml:space="preserve"> </w:t>
      </w:r>
      <w:r w:rsidRPr="00B464B6">
        <w:rPr>
          <w:rFonts w:ascii="Times New Roman" w:hAnsi="Times New Roman" w:cs="Times New Roman"/>
          <w:sz w:val="24"/>
          <w:szCs w:val="24"/>
        </w:rPr>
        <w:t>Wykonawcę, którego oferta została najwyżej oceniona, do z</w:t>
      </w:r>
      <w:r w:rsidR="00B464B6">
        <w:rPr>
          <w:rFonts w:ascii="Times New Roman" w:hAnsi="Times New Roman" w:cs="Times New Roman"/>
          <w:sz w:val="24"/>
          <w:szCs w:val="24"/>
        </w:rPr>
        <w:t xml:space="preserve">łożenia w wyznaczonym terminie, </w:t>
      </w:r>
      <w:r w:rsidRPr="00B464B6">
        <w:rPr>
          <w:rFonts w:ascii="Times New Roman" w:hAnsi="Times New Roman" w:cs="Times New Roman"/>
          <w:sz w:val="24"/>
          <w:szCs w:val="24"/>
        </w:rPr>
        <w:t xml:space="preserve">nie krótszym niż 5 dni od dnia przekazania wezwania, </w:t>
      </w:r>
      <w:r w:rsidRPr="00B464B6">
        <w:rPr>
          <w:rFonts w:ascii="Times New Roman" w:hAnsi="Times New Roman" w:cs="Times New Roman"/>
          <w:b/>
          <w:bCs/>
          <w:sz w:val="24"/>
          <w:szCs w:val="24"/>
        </w:rPr>
        <w:t>aktualnych na dzień złożenia</w:t>
      </w:r>
      <w:r w:rsidR="00B464B6">
        <w:rPr>
          <w:rFonts w:ascii="Times New Roman" w:hAnsi="Times New Roman" w:cs="Times New Roman"/>
          <w:sz w:val="24"/>
          <w:szCs w:val="24"/>
        </w:rPr>
        <w:t xml:space="preserve">, nw. </w:t>
      </w:r>
      <w:r w:rsidRPr="00B464B6">
        <w:rPr>
          <w:rFonts w:ascii="Times New Roman" w:hAnsi="Times New Roman" w:cs="Times New Roman"/>
          <w:sz w:val="24"/>
          <w:szCs w:val="24"/>
        </w:rPr>
        <w:t>oświadczeń i dokumentów:</w:t>
      </w:r>
    </w:p>
    <w:p w:rsidR="00A10806" w:rsidRDefault="00A10806" w:rsidP="00B464B6">
      <w:pPr>
        <w:widowControl/>
        <w:spacing w:line="276" w:lineRule="auto"/>
        <w:jc w:val="both"/>
        <w:rPr>
          <w:rFonts w:ascii="Times New Roman" w:hAnsi="Times New Roman" w:cs="Times New Roman"/>
          <w:b/>
          <w:bCs/>
          <w:sz w:val="24"/>
          <w:szCs w:val="24"/>
        </w:rPr>
      </w:pPr>
    </w:p>
    <w:p w:rsidR="002F26E9" w:rsidRPr="00B464B6" w:rsidRDefault="00BD71B8" w:rsidP="00B464B6">
      <w:pPr>
        <w:widowControl/>
        <w:spacing w:line="276" w:lineRule="auto"/>
        <w:jc w:val="both"/>
        <w:rPr>
          <w:rFonts w:ascii="Times New Roman" w:hAnsi="Times New Roman" w:cs="Times New Roman"/>
          <w:b/>
          <w:bCs/>
          <w:sz w:val="24"/>
          <w:szCs w:val="24"/>
        </w:rPr>
      </w:pPr>
      <w:r w:rsidRPr="00B464B6">
        <w:rPr>
          <w:rFonts w:ascii="Times New Roman" w:hAnsi="Times New Roman" w:cs="Times New Roman"/>
          <w:b/>
          <w:bCs/>
          <w:sz w:val="24"/>
          <w:szCs w:val="24"/>
        </w:rPr>
        <w:t>9a.1</w:t>
      </w:r>
      <w:r w:rsidR="002F26E9" w:rsidRPr="00B464B6">
        <w:rPr>
          <w:rFonts w:ascii="Times New Roman" w:hAnsi="Times New Roman" w:cs="Times New Roman"/>
          <w:b/>
          <w:bCs/>
          <w:sz w:val="24"/>
          <w:szCs w:val="24"/>
        </w:rPr>
        <w:t xml:space="preserve"> Wykaz oświadczeń i dokumentów potwierdzając</w:t>
      </w:r>
      <w:r w:rsidR="00B464B6">
        <w:rPr>
          <w:rFonts w:ascii="Times New Roman" w:hAnsi="Times New Roman" w:cs="Times New Roman"/>
          <w:b/>
          <w:bCs/>
          <w:sz w:val="24"/>
          <w:szCs w:val="24"/>
        </w:rPr>
        <w:t xml:space="preserve">ych spełnianie warunków udziału </w:t>
      </w:r>
      <w:r w:rsidR="0010511A">
        <w:rPr>
          <w:rFonts w:ascii="Times New Roman" w:hAnsi="Times New Roman" w:cs="Times New Roman"/>
          <w:b/>
          <w:bCs/>
          <w:sz w:val="24"/>
          <w:szCs w:val="24"/>
        </w:rPr>
        <w:t xml:space="preserve">                           </w:t>
      </w:r>
      <w:r w:rsidR="002F26E9" w:rsidRPr="00B464B6">
        <w:rPr>
          <w:rFonts w:ascii="Times New Roman" w:hAnsi="Times New Roman" w:cs="Times New Roman"/>
          <w:b/>
          <w:bCs/>
          <w:sz w:val="24"/>
          <w:szCs w:val="24"/>
        </w:rPr>
        <w:t>w postępowaniu:</w:t>
      </w:r>
    </w:p>
    <w:p w:rsidR="00D5192A" w:rsidRDefault="00D5192A" w:rsidP="007F41D9">
      <w:pPr>
        <w:pStyle w:val="Akapitzlist"/>
        <w:widowControl/>
        <w:numPr>
          <w:ilvl w:val="0"/>
          <w:numId w:val="17"/>
        </w:numPr>
        <w:spacing w:line="276" w:lineRule="auto"/>
        <w:jc w:val="both"/>
        <w:rPr>
          <w:b/>
          <w:bCs/>
          <w:szCs w:val="24"/>
        </w:rPr>
      </w:pPr>
      <w:r>
        <w:rPr>
          <w:b/>
          <w:szCs w:val="24"/>
        </w:rPr>
        <w:t>Z</w:t>
      </w:r>
      <w:r w:rsidRPr="00D5192A">
        <w:rPr>
          <w:b/>
          <w:szCs w:val="24"/>
        </w:rPr>
        <w:t>ezwolenie Komisji Nadzoru Finansowego</w:t>
      </w:r>
      <w:r>
        <w:rPr>
          <w:szCs w:val="24"/>
        </w:rPr>
        <w:t xml:space="preserve"> na rozpoczęcie działalności bankowej o której mowa w art. 36</w:t>
      </w:r>
      <w:r w:rsidRPr="002A233C">
        <w:rPr>
          <w:szCs w:val="24"/>
        </w:rPr>
        <w:t xml:space="preserve"> ustawy z  29 sierpnia 1997r. </w:t>
      </w:r>
      <w:r>
        <w:rPr>
          <w:szCs w:val="24"/>
        </w:rPr>
        <w:t xml:space="preserve">Prawo bankowe </w:t>
      </w:r>
      <w:r w:rsidRPr="002A233C">
        <w:rPr>
          <w:szCs w:val="24"/>
        </w:rPr>
        <w:t>(Dz. U.</w:t>
      </w:r>
      <w:r>
        <w:rPr>
          <w:szCs w:val="24"/>
        </w:rPr>
        <w:t xml:space="preserve"> z 2018r. poz. 2187 z późn. zm.) lub inny dokument, z którego wynika zezwolenie na prowadzenie działalności w zakresie objętym przedmiotem zamówienia </w:t>
      </w:r>
      <w:r w:rsidRPr="00146E2C">
        <w:rPr>
          <w:b/>
          <w:bCs/>
          <w:iCs/>
          <w:szCs w:val="24"/>
        </w:rPr>
        <w:t>oryginał lub kopia</w:t>
      </w:r>
      <w:r w:rsidRPr="00146E2C">
        <w:rPr>
          <w:szCs w:val="24"/>
        </w:rPr>
        <w:t xml:space="preserve"> </w:t>
      </w:r>
      <w:r w:rsidRPr="00146E2C">
        <w:rPr>
          <w:b/>
          <w:bCs/>
          <w:iCs/>
          <w:szCs w:val="24"/>
        </w:rPr>
        <w:t>potwierdzona „za zgodność</w:t>
      </w:r>
      <w:r>
        <w:rPr>
          <w:b/>
          <w:bCs/>
          <w:iCs/>
          <w:szCs w:val="24"/>
        </w:rPr>
        <w:t xml:space="preserve"> </w:t>
      </w:r>
      <w:r w:rsidRPr="00146E2C">
        <w:rPr>
          <w:b/>
          <w:bCs/>
          <w:iCs/>
          <w:szCs w:val="24"/>
        </w:rPr>
        <w:t>z oryginałem”</w:t>
      </w:r>
      <w:r>
        <w:rPr>
          <w:szCs w:val="24"/>
        </w:rPr>
        <w:t>.</w:t>
      </w:r>
    </w:p>
    <w:p w:rsidR="00D5192A" w:rsidRDefault="00D5192A" w:rsidP="00D5192A">
      <w:pPr>
        <w:widowControl/>
        <w:spacing w:line="276" w:lineRule="auto"/>
        <w:jc w:val="both"/>
        <w:rPr>
          <w:rFonts w:ascii="Times New Roman" w:hAnsi="Times New Roman" w:cs="Times New Roman"/>
          <w:b/>
          <w:bCs/>
          <w:sz w:val="24"/>
          <w:szCs w:val="24"/>
        </w:rPr>
      </w:pPr>
    </w:p>
    <w:p w:rsidR="002F26E9" w:rsidRPr="00D5192A" w:rsidRDefault="00D5192A" w:rsidP="00D5192A">
      <w:pPr>
        <w:widowControl/>
        <w:spacing w:line="276" w:lineRule="auto"/>
        <w:jc w:val="both"/>
        <w:rPr>
          <w:rFonts w:ascii="Times New Roman" w:hAnsi="Times New Roman" w:cs="Times New Roman"/>
          <w:b/>
          <w:bCs/>
          <w:sz w:val="24"/>
          <w:szCs w:val="24"/>
        </w:rPr>
      </w:pPr>
      <w:r w:rsidRPr="00D5192A">
        <w:rPr>
          <w:rFonts w:ascii="Times New Roman" w:hAnsi="Times New Roman" w:cs="Times New Roman"/>
          <w:b/>
          <w:bCs/>
          <w:sz w:val="24"/>
          <w:szCs w:val="24"/>
        </w:rPr>
        <w:t xml:space="preserve"> </w:t>
      </w:r>
      <w:r w:rsidR="00BD71B8" w:rsidRPr="00D5192A">
        <w:rPr>
          <w:rFonts w:ascii="Times New Roman" w:hAnsi="Times New Roman" w:cs="Times New Roman"/>
          <w:b/>
          <w:bCs/>
          <w:sz w:val="24"/>
          <w:szCs w:val="24"/>
        </w:rPr>
        <w:t>9a.2</w:t>
      </w:r>
      <w:r w:rsidR="002F26E9" w:rsidRPr="00D5192A">
        <w:rPr>
          <w:rFonts w:ascii="Times New Roman" w:hAnsi="Times New Roman" w:cs="Times New Roman"/>
          <w:b/>
          <w:bCs/>
          <w:sz w:val="24"/>
          <w:szCs w:val="24"/>
        </w:rPr>
        <w:t xml:space="preserve"> Wykaz oświadczeń i dokumentów potwierdzając</w:t>
      </w:r>
      <w:r w:rsidR="00B464B6" w:rsidRPr="00D5192A">
        <w:rPr>
          <w:rFonts w:ascii="Times New Roman" w:hAnsi="Times New Roman" w:cs="Times New Roman"/>
          <w:b/>
          <w:bCs/>
          <w:sz w:val="24"/>
          <w:szCs w:val="24"/>
        </w:rPr>
        <w:t xml:space="preserve">ych brak podstaw do wykluczenia </w:t>
      </w:r>
      <w:r w:rsidR="002F26E9" w:rsidRPr="00D5192A">
        <w:rPr>
          <w:rFonts w:ascii="Times New Roman" w:hAnsi="Times New Roman" w:cs="Times New Roman"/>
          <w:b/>
          <w:bCs/>
          <w:sz w:val="24"/>
          <w:szCs w:val="24"/>
        </w:rPr>
        <w:t>Wykonawcy z postępowania:</w:t>
      </w:r>
    </w:p>
    <w:p w:rsidR="00146E2C" w:rsidRPr="00D538C8" w:rsidRDefault="00146E2C" w:rsidP="007F41D9">
      <w:pPr>
        <w:pStyle w:val="Akapitzlist"/>
        <w:widowControl/>
        <w:numPr>
          <w:ilvl w:val="0"/>
          <w:numId w:val="18"/>
        </w:numPr>
        <w:spacing w:line="276" w:lineRule="auto"/>
        <w:jc w:val="both"/>
        <w:rPr>
          <w:b/>
          <w:bCs/>
          <w:color w:val="000000" w:themeColor="text1"/>
          <w:szCs w:val="24"/>
        </w:rPr>
      </w:pPr>
      <w:r w:rsidRPr="00D538C8">
        <w:rPr>
          <w:b/>
          <w:color w:val="000000" w:themeColor="text1"/>
        </w:rPr>
        <w:t>Informacja z Krajowego Rejestru Karnego</w:t>
      </w:r>
      <w:r w:rsidRPr="00D538C8">
        <w:rPr>
          <w:color w:val="000000" w:themeColor="text1"/>
        </w:rPr>
        <w:t xml:space="preserve"> w zakresie określonym w art. 24 ust. 1 pkt 13, 14</w:t>
      </w:r>
      <w:r w:rsidR="00A317FE">
        <w:rPr>
          <w:color w:val="000000" w:themeColor="text1"/>
        </w:rPr>
        <w:t xml:space="preserve">             </w:t>
      </w:r>
      <w:r w:rsidRPr="00D538C8">
        <w:rPr>
          <w:color w:val="000000" w:themeColor="text1"/>
        </w:rPr>
        <w:t xml:space="preserve"> i 21 ustawy oraz, odnośnie skazania za wykroczenie na karę aresztu, w zakresie określonym przez Zamawiającego na podstawie art. 24 ust. 5 pkt 5 i 6 ustawy, wystawiona nie wcześniej niż 6 miesięcy przed upływem terminu składania ofert – oryginał lub kopia potwierdzona „za zgodność z oryginałem”;</w:t>
      </w:r>
    </w:p>
    <w:p w:rsidR="00146E2C" w:rsidRPr="00146E2C" w:rsidRDefault="002F26E9" w:rsidP="007F41D9">
      <w:pPr>
        <w:pStyle w:val="Akapitzlist"/>
        <w:widowControl/>
        <w:numPr>
          <w:ilvl w:val="0"/>
          <w:numId w:val="18"/>
        </w:numPr>
        <w:spacing w:line="276" w:lineRule="auto"/>
        <w:jc w:val="both"/>
        <w:rPr>
          <w:b/>
          <w:bCs/>
          <w:szCs w:val="24"/>
        </w:rPr>
      </w:pPr>
      <w:r w:rsidRPr="00146E2C">
        <w:rPr>
          <w:b/>
          <w:bCs/>
          <w:szCs w:val="24"/>
        </w:rPr>
        <w:t xml:space="preserve">Zaświadczenie właściwego </w:t>
      </w:r>
      <w:r w:rsidR="00146E2C">
        <w:rPr>
          <w:b/>
          <w:bCs/>
          <w:szCs w:val="24"/>
        </w:rPr>
        <w:t>N</w:t>
      </w:r>
      <w:r w:rsidRPr="00146E2C">
        <w:rPr>
          <w:b/>
          <w:bCs/>
          <w:szCs w:val="24"/>
        </w:rPr>
        <w:t xml:space="preserve">aczelnika </w:t>
      </w:r>
      <w:r w:rsidR="00146E2C">
        <w:rPr>
          <w:b/>
          <w:bCs/>
          <w:szCs w:val="24"/>
        </w:rPr>
        <w:t>U</w:t>
      </w:r>
      <w:r w:rsidRPr="00146E2C">
        <w:rPr>
          <w:b/>
          <w:bCs/>
          <w:szCs w:val="24"/>
        </w:rPr>
        <w:t xml:space="preserve">rzędu </w:t>
      </w:r>
      <w:r w:rsidR="00146E2C">
        <w:rPr>
          <w:b/>
          <w:bCs/>
          <w:szCs w:val="24"/>
        </w:rPr>
        <w:t>S</w:t>
      </w:r>
      <w:r w:rsidRPr="00146E2C">
        <w:rPr>
          <w:b/>
          <w:bCs/>
          <w:szCs w:val="24"/>
        </w:rPr>
        <w:t>karbowego</w:t>
      </w:r>
      <w:r w:rsidRPr="00146E2C">
        <w:rPr>
          <w:szCs w:val="24"/>
        </w:rPr>
        <w:t>, potwierdzającego, że</w:t>
      </w:r>
      <w:r w:rsidR="00B464B6" w:rsidRPr="00146E2C">
        <w:rPr>
          <w:szCs w:val="24"/>
        </w:rPr>
        <w:t xml:space="preserve"> </w:t>
      </w:r>
      <w:r w:rsidR="00146E2C">
        <w:rPr>
          <w:szCs w:val="24"/>
        </w:rPr>
        <w:t>W</w:t>
      </w:r>
      <w:r w:rsidRPr="00146E2C">
        <w:rPr>
          <w:szCs w:val="24"/>
        </w:rPr>
        <w:t>ykonawca nie zalega z opłacaniem podatków, wystawio</w:t>
      </w:r>
      <w:r w:rsidR="00B464B6" w:rsidRPr="00146E2C">
        <w:rPr>
          <w:szCs w:val="24"/>
        </w:rPr>
        <w:t xml:space="preserve">ne nie wcześniej niż 3 miesiące </w:t>
      </w:r>
      <w:r w:rsidRPr="00146E2C">
        <w:rPr>
          <w:szCs w:val="24"/>
        </w:rPr>
        <w:t>przed upływem terminu składania ofert, lub innego</w:t>
      </w:r>
      <w:r w:rsidR="00B464B6" w:rsidRPr="00146E2C">
        <w:rPr>
          <w:szCs w:val="24"/>
        </w:rPr>
        <w:t xml:space="preserve"> dokumentu potwierdzającego, że </w:t>
      </w:r>
      <w:r w:rsidRPr="00146E2C">
        <w:rPr>
          <w:szCs w:val="24"/>
        </w:rPr>
        <w:t>wykonawca zawarł porozumienie z właściwym org</w:t>
      </w:r>
      <w:r w:rsidR="00B464B6" w:rsidRPr="00146E2C">
        <w:rPr>
          <w:szCs w:val="24"/>
        </w:rPr>
        <w:t xml:space="preserve">anem podatkowym w sprawie spłat </w:t>
      </w:r>
      <w:r w:rsidRPr="00146E2C">
        <w:rPr>
          <w:szCs w:val="24"/>
        </w:rPr>
        <w:t>tych należności wraz z ewentualnymi odsetkami lub grz</w:t>
      </w:r>
      <w:r w:rsidR="00B464B6" w:rsidRPr="00146E2C">
        <w:rPr>
          <w:szCs w:val="24"/>
        </w:rPr>
        <w:t xml:space="preserve">ywnami, w szczególności uzyskał </w:t>
      </w:r>
      <w:r w:rsidRPr="00146E2C">
        <w:rPr>
          <w:szCs w:val="24"/>
        </w:rPr>
        <w:t>przewidziane prawem zwolnienie, odroczenie lub rozłoże</w:t>
      </w:r>
      <w:r w:rsidR="00B464B6" w:rsidRPr="00146E2C">
        <w:rPr>
          <w:szCs w:val="24"/>
        </w:rPr>
        <w:t xml:space="preserve">nie na raty zaległych płatności </w:t>
      </w:r>
      <w:r w:rsidRPr="00146E2C">
        <w:rPr>
          <w:szCs w:val="24"/>
        </w:rPr>
        <w:t xml:space="preserve">lub wstrzymanie w całości wykonania decyzji właściwego organu – </w:t>
      </w:r>
      <w:r w:rsidRPr="00146E2C">
        <w:rPr>
          <w:b/>
          <w:bCs/>
          <w:iCs/>
          <w:szCs w:val="24"/>
        </w:rPr>
        <w:t>oryginał lub kopia</w:t>
      </w:r>
      <w:r w:rsidR="00B464B6" w:rsidRPr="00146E2C">
        <w:rPr>
          <w:szCs w:val="24"/>
        </w:rPr>
        <w:t xml:space="preserve"> </w:t>
      </w:r>
      <w:r w:rsidRPr="00146E2C">
        <w:rPr>
          <w:b/>
          <w:bCs/>
          <w:iCs/>
          <w:szCs w:val="24"/>
        </w:rPr>
        <w:t>potwierdzona „za zgodność</w:t>
      </w:r>
      <w:r w:rsidR="00A317FE">
        <w:rPr>
          <w:b/>
          <w:bCs/>
          <w:iCs/>
          <w:szCs w:val="24"/>
        </w:rPr>
        <w:t xml:space="preserve">                   </w:t>
      </w:r>
      <w:r w:rsidRPr="00146E2C">
        <w:rPr>
          <w:b/>
          <w:bCs/>
          <w:iCs/>
          <w:szCs w:val="24"/>
        </w:rPr>
        <w:t xml:space="preserve"> z oryginałem”;</w:t>
      </w:r>
    </w:p>
    <w:p w:rsidR="00146E2C" w:rsidRPr="00146E2C" w:rsidRDefault="002F26E9" w:rsidP="007F41D9">
      <w:pPr>
        <w:pStyle w:val="Akapitzlist"/>
        <w:widowControl/>
        <w:numPr>
          <w:ilvl w:val="0"/>
          <w:numId w:val="18"/>
        </w:numPr>
        <w:spacing w:line="276" w:lineRule="auto"/>
        <w:jc w:val="both"/>
        <w:rPr>
          <w:b/>
          <w:bCs/>
          <w:szCs w:val="24"/>
        </w:rPr>
      </w:pPr>
      <w:r w:rsidRPr="00146E2C">
        <w:rPr>
          <w:b/>
          <w:bCs/>
          <w:szCs w:val="24"/>
        </w:rPr>
        <w:t>Zaświadczenie właściwej terenowej jednostki organizacyjnej Zakładu Ubezpieczeń</w:t>
      </w:r>
      <w:r w:rsidR="00B464B6" w:rsidRPr="00146E2C">
        <w:rPr>
          <w:b/>
          <w:bCs/>
          <w:szCs w:val="24"/>
        </w:rPr>
        <w:t xml:space="preserve"> </w:t>
      </w:r>
      <w:r w:rsidRPr="00146E2C">
        <w:rPr>
          <w:b/>
          <w:bCs/>
          <w:szCs w:val="24"/>
        </w:rPr>
        <w:t xml:space="preserve">Społecznych lub Kasy Rolniczego Ubezpieczenia Społecznego </w:t>
      </w:r>
      <w:r w:rsidRPr="00146E2C">
        <w:rPr>
          <w:szCs w:val="24"/>
        </w:rPr>
        <w:t>albo innego</w:t>
      </w:r>
      <w:r w:rsidR="00B464B6" w:rsidRPr="00146E2C">
        <w:rPr>
          <w:b/>
          <w:bCs/>
          <w:szCs w:val="24"/>
        </w:rPr>
        <w:t xml:space="preserve"> </w:t>
      </w:r>
      <w:r w:rsidRPr="00146E2C">
        <w:rPr>
          <w:szCs w:val="24"/>
        </w:rPr>
        <w:t>dokumentu potwierdzającego, że wykonawca nie zalega z opłacaniem składek na</w:t>
      </w:r>
      <w:r w:rsidR="00B464B6" w:rsidRPr="00146E2C">
        <w:rPr>
          <w:b/>
          <w:bCs/>
          <w:szCs w:val="24"/>
        </w:rPr>
        <w:t xml:space="preserve"> </w:t>
      </w:r>
      <w:r w:rsidRPr="00146E2C">
        <w:rPr>
          <w:szCs w:val="24"/>
        </w:rPr>
        <w:t>ubezpieczenia społeczne lub zdrowotne, wystawione nie wcześniej niż 3 miesiące przed</w:t>
      </w:r>
      <w:r w:rsidR="00B464B6" w:rsidRPr="00146E2C">
        <w:rPr>
          <w:b/>
          <w:bCs/>
          <w:szCs w:val="24"/>
        </w:rPr>
        <w:t xml:space="preserve"> </w:t>
      </w:r>
      <w:r w:rsidRPr="00146E2C">
        <w:rPr>
          <w:szCs w:val="24"/>
        </w:rPr>
        <w:t>upływem terminu składania ofert, lub innego dokumentu potwierdzającego, że</w:t>
      </w:r>
      <w:r w:rsidR="00B464B6" w:rsidRPr="00146E2C">
        <w:rPr>
          <w:b/>
          <w:bCs/>
          <w:szCs w:val="24"/>
        </w:rPr>
        <w:t xml:space="preserve"> </w:t>
      </w:r>
      <w:r w:rsidRPr="00146E2C">
        <w:rPr>
          <w:szCs w:val="24"/>
        </w:rPr>
        <w:t>wykonawca zawarł porozumienie z właściwym organem w sprawie spłat tych należności</w:t>
      </w:r>
      <w:r w:rsidR="00B464B6" w:rsidRPr="00146E2C">
        <w:rPr>
          <w:b/>
          <w:bCs/>
          <w:szCs w:val="24"/>
        </w:rPr>
        <w:t xml:space="preserve"> </w:t>
      </w:r>
      <w:r w:rsidRPr="00146E2C">
        <w:rPr>
          <w:szCs w:val="24"/>
        </w:rPr>
        <w:t>wraz z ewentualnymi odsetkami lub grzywnami, w szczególności uzyskał przewidziane</w:t>
      </w:r>
      <w:r w:rsidR="00B464B6" w:rsidRPr="00146E2C">
        <w:rPr>
          <w:b/>
          <w:bCs/>
          <w:szCs w:val="24"/>
        </w:rPr>
        <w:t xml:space="preserve"> </w:t>
      </w:r>
      <w:r w:rsidRPr="00146E2C">
        <w:rPr>
          <w:szCs w:val="24"/>
        </w:rPr>
        <w:t>prawem zwolnienie, odroczenie lub rozłożenie na raty zaległych płatności lub</w:t>
      </w:r>
      <w:r w:rsidR="00B464B6" w:rsidRPr="00146E2C">
        <w:rPr>
          <w:b/>
          <w:bCs/>
          <w:szCs w:val="24"/>
        </w:rPr>
        <w:t xml:space="preserve"> </w:t>
      </w:r>
      <w:r w:rsidRPr="00146E2C">
        <w:rPr>
          <w:szCs w:val="24"/>
        </w:rPr>
        <w:t xml:space="preserve">wstrzymanie w całości wykonania decyzji właściwego organu – </w:t>
      </w:r>
      <w:r w:rsidRPr="00146E2C">
        <w:rPr>
          <w:b/>
          <w:bCs/>
          <w:iCs/>
          <w:szCs w:val="24"/>
        </w:rPr>
        <w:t>oryginał lub kopia</w:t>
      </w:r>
      <w:r w:rsidR="00B464B6" w:rsidRPr="00146E2C">
        <w:rPr>
          <w:b/>
          <w:bCs/>
          <w:szCs w:val="24"/>
        </w:rPr>
        <w:t xml:space="preserve"> </w:t>
      </w:r>
      <w:r w:rsidRPr="00146E2C">
        <w:rPr>
          <w:b/>
          <w:bCs/>
          <w:iCs/>
          <w:szCs w:val="24"/>
        </w:rPr>
        <w:t>potwierdzona „za zgodność z oryginałem”;</w:t>
      </w:r>
    </w:p>
    <w:p w:rsidR="002F26E9" w:rsidRPr="00146E2C" w:rsidRDefault="002F26E9" w:rsidP="007F41D9">
      <w:pPr>
        <w:pStyle w:val="Akapitzlist"/>
        <w:widowControl/>
        <w:numPr>
          <w:ilvl w:val="0"/>
          <w:numId w:val="18"/>
        </w:numPr>
        <w:spacing w:line="276" w:lineRule="auto"/>
        <w:jc w:val="both"/>
        <w:rPr>
          <w:b/>
          <w:bCs/>
          <w:szCs w:val="24"/>
        </w:rPr>
      </w:pPr>
      <w:r w:rsidRPr="00146E2C">
        <w:rPr>
          <w:b/>
          <w:bCs/>
          <w:szCs w:val="24"/>
        </w:rPr>
        <w:t>Odpis z właściwego rejestru lub z centralnej ewidencji i informacji o działalności</w:t>
      </w:r>
      <w:r w:rsidR="00B464B6" w:rsidRPr="00146E2C">
        <w:rPr>
          <w:b/>
          <w:bCs/>
          <w:szCs w:val="24"/>
        </w:rPr>
        <w:t xml:space="preserve"> </w:t>
      </w:r>
      <w:r w:rsidRPr="00146E2C">
        <w:rPr>
          <w:b/>
          <w:bCs/>
          <w:szCs w:val="24"/>
        </w:rPr>
        <w:t>gospodarczej</w:t>
      </w:r>
      <w:r w:rsidRPr="00146E2C">
        <w:rPr>
          <w:szCs w:val="24"/>
        </w:rPr>
        <w:t>, jeżeli odrębne przepisy wymagają wpisu do rejestru lub ewidencji, w celu</w:t>
      </w:r>
      <w:r w:rsidR="00B464B6" w:rsidRPr="00146E2C">
        <w:rPr>
          <w:b/>
          <w:bCs/>
          <w:szCs w:val="24"/>
        </w:rPr>
        <w:t xml:space="preserve"> </w:t>
      </w:r>
      <w:r w:rsidR="00B464B6" w:rsidRPr="00146E2C">
        <w:rPr>
          <w:szCs w:val="24"/>
        </w:rPr>
        <w:t xml:space="preserve">potwierdzenia </w:t>
      </w:r>
      <w:r w:rsidRPr="00146E2C">
        <w:rPr>
          <w:szCs w:val="24"/>
        </w:rPr>
        <w:t>braku podstaw wykluczenia na podstawie art. 24 ust. 5 pkt 1 ustawy –</w:t>
      </w:r>
      <w:r w:rsidR="00B464B6" w:rsidRPr="00146E2C">
        <w:rPr>
          <w:b/>
          <w:bCs/>
          <w:szCs w:val="24"/>
        </w:rPr>
        <w:t xml:space="preserve"> </w:t>
      </w:r>
      <w:r w:rsidRPr="00146E2C">
        <w:rPr>
          <w:szCs w:val="24"/>
        </w:rPr>
        <w:t xml:space="preserve">wystawiony nie wcześniej niż 6 miesięcy przed terminem składania ofert – </w:t>
      </w:r>
      <w:r w:rsidRPr="00146E2C">
        <w:rPr>
          <w:b/>
          <w:bCs/>
          <w:iCs/>
          <w:szCs w:val="24"/>
        </w:rPr>
        <w:t>oryginał lub</w:t>
      </w:r>
      <w:r w:rsidR="00B464B6" w:rsidRPr="00146E2C">
        <w:rPr>
          <w:b/>
          <w:bCs/>
          <w:szCs w:val="24"/>
        </w:rPr>
        <w:t xml:space="preserve"> </w:t>
      </w:r>
      <w:r w:rsidRPr="00146E2C">
        <w:rPr>
          <w:b/>
          <w:bCs/>
          <w:iCs/>
          <w:szCs w:val="24"/>
        </w:rPr>
        <w:t>kopia potwierdzona „za zgodność z oryginałem”;</w:t>
      </w:r>
    </w:p>
    <w:p w:rsidR="00146E2C" w:rsidRPr="00146E2C" w:rsidRDefault="00146E2C" w:rsidP="007F41D9">
      <w:pPr>
        <w:pStyle w:val="Akapitzlist"/>
        <w:widowControl/>
        <w:numPr>
          <w:ilvl w:val="0"/>
          <w:numId w:val="18"/>
        </w:numPr>
        <w:spacing w:line="276" w:lineRule="auto"/>
        <w:jc w:val="both"/>
        <w:rPr>
          <w:b/>
          <w:bCs/>
          <w:szCs w:val="24"/>
        </w:rPr>
      </w:pPr>
      <w:r w:rsidRPr="006F6BD9">
        <w:rPr>
          <w:b/>
        </w:rPr>
        <w:t>Oświadczenie</w:t>
      </w:r>
      <w:r>
        <w:t xml:space="preserv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 </w:t>
      </w:r>
      <w:r w:rsidRPr="00146E2C">
        <w:rPr>
          <w:b/>
        </w:rPr>
        <w:t>oryginał</w:t>
      </w:r>
      <w:r>
        <w:t xml:space="preserve">; </w:t>
      </w:r>
    </w:p>
    <w:p w:rsidR="00146E2C" w:rsidRPr="00146E2C" w:rsidRDefault="00146E2C" w:rsidP="007F41D9">
      <w:pPr>
        <w:pStyle w:val="Akapitzlist"/>
        <w:widowControl/>
        <w:numPr>
          <w:ilvl w:val="0"/>
          <w:numId w:val="18"/>
        </w:numPr>
        <w:spacing w:line="276" w:lineRule="auto"/>
        <w:jc w:val="both"/>
        <w:rPr>
          <w:b/>
          <w:bCs/>
          <w:szCs w:val="24"/>
        </w:rPr>
      </w:pPr>
      <w:r w:rsidRPr="006F6BD9">
        <w:rPr>
          <w:b/>
        </w:rPr>
        <w:t xml:space="preserve">Oświadczenie </w:t>
      </w:r>
      <w:r>
        <w:t xml:space="preserve">Wykonawcy o braku orzeczenia wobec niego tytułem środka zapobiegawczego zakazu ubiegania się o zamówienia publiczne – </w:t>
      </w:r>
      <w:r w:rsidRPr="00D5192A">
        <w:rPr>
          <w:b/>
        </w:rPr>
        <w:t>oryginał</w:t>
      </w:r>
      <w:r>
        <w:t xml:space="preserve">; </w:t>
      </w:r>
    </w:p>
    <w:p w:rsidR="006F6BD9" w:rsidRPr="006F6BD9" w:rsidRDefault="00146E2C" w:rsidP="007F41D9">
      <w:pPr>
        <w:pStyle w:val="Akapitzlist"/>
        <w:widowControl/>
        <w:numPr>
          <w:ilvl w:val="0"/>
          <w:numId w:val="18"/>
        </w:numPr>
        <w:spacing w:line="276" w:lineRule="auto"/>
        <w:jc w:val="both"/>
        <w:rPr>
          <w:b/>
          <w:bCs/>
          <w:szCs w:val="24"/>
        </w:rPr>
      </w:pPr>
      <w:r w:rsidRPr="006F6BD9">
        <w:rPr>
          <w:b/>
        </w:rPr>
        <w:t>Oświadczenie</w:t>
      </w:r>
      <w:r>
        <w:t xml:space="preserve"> Wykonawcy o braku wydania prawomocnego wyroku sądu skazującego za wykroczenie na karę ograniczenia wolności lub grzywny w zakresie określonym przez zamawiającego na podstawie art. 24 ust. 5 pkt 5 i 6 ustawy – </w:t>
      </w:r>
      <w:r w:rsidRPr="006F6BD9">
        <w:rPr>
          <w:b/>
        </w:rPr>
        <w:t>oryginał</w:t>
      </w:r>
      <w:r>
        <w:t xml:space="preserve">; </w:t>
      </w:r>
    </w:p>
    <w:p w:rsidR="006F6BD9" w:rsidRPr="006F6BD9" w:rsidRDefault="00146E2C" w:rsidP="007F41D9">
      <w:pPr>
        <w:pStyle w:val="Akapitzlist"/>
        <w:widowControl/>
        <w:numPr>
          <w:ilvl w:val="0"/>
          <w:numId w:val="18"/>
        </w:numPr>
        <w:spacing w:line="276" w:lineRule="auto"/>
        <w:jc w:val="both"/>
        <w:rPr>
          <w:b/>
          <w:bCs/>
          <w:szCs w:val="24"/>
        </w:rPr>
      </w:pPr>
      <w:r w:rsidRPr="006F6BD9">
        <w:rPr>
          <w:b/>
        </w:rPr>
        <w:t>Oświadczenie</w:t>
      </w:r>
      <w:r>
        <w:t xml:space="preserve"> Wykonawcy o braku wydania wobec niego ostatecznej decyzji administracyjnej o naruszeniu obowiązków wynikających z przepisów prawa pracy, prawa ochrony środowiska lub przepisów o zabezpieczeniu społeczny</w:t>
      </w:r>
      <w:r w:rsidR="00C4655D">
        <w:t>m, w zakresie określonym przez Z</w:t>
      </w:r>
      <w:r>
        <w:t xml:space="preserve">amawiającego na podstawie art. 24 ust. 5 pkt 7 ustawy – </w:t>
      </w:r>
      <w:r w:rsidRPr="006F6BD9">
        <w:rPr>
          <w:b/>
        </w:rPr>
        <w:t>oryginał</w:t>
      </w:r>
      <w:r>
        <w:t xml:space="preserve">; </w:t>
      </w:r>
    </w:p>
    <w:p w:rsidR="00A10806" w:rsidRPr="00A072A7" w:rsidRDefault="00146E2C" w:rsidP="007F41D9">
      <w:pPr>
        <w:pStyle w:val="Akapitzlist"/>
        <w:widowControl/>
        <w:numPr>
          <w:ilvl w:val="0"/>
          <w:numId w:val="18"/>
        </w:numPr>
        <w:spacing w:line="276" w:lineRule="auto"/>
        <w:jc w:val="both"/>
        <w:rPr>
          <w:b/>
          <w:bCs/>
          <w:szCs w:val="24"/>
        </w:rPr>
      </w:pPr>
      <w:r w:rsidRPr="006F6BD9">
        <w:rPr>
          <w:b/>
        </w:rPr>
        <w:t>Oświadczenia</w:t>
      </w:r>
      <w:r>
        <w:t xml:space="preserve"> Wykonawcy o niezaleganiu z opłacaniem podatków i opłat lokalnych, o których mowa w ustawie z dnia 12 stycznia 1991 r. o podatkach i opłatach lokalnych (Dz. U. z 2016 r. poz. 716 ze zm.) –</w:t>
      </w:r>
      <w:r w:rsidRPr="006F6BD9">
        <w:rPr>
          <w:b/>
        </w:rPr>
        <w:t xml:space="preserve"> oryginał</w:t>
      </w:r>
      <w:r w:rsidR="006F6BD9">
        <w:t>.</w:t>
      </w:r>
      <w:r>
        <w:t xml:space="preserve"> </w:t>
      </w:r>
    </w:p>
    <w:p w:rsidR="00A072A7" w:rsidRPr="006F6BD9" w:rsidRDefault="00A072A7" w:rsidP="00A072A7">
      <w:pPr>
        <w:pStyle w:val="Akapitzlist"/>
        <w:widowControl/>
        <w:spacing w:line="276" w:lineRule="auto"/>
        <w:jc w:val="both"/>
        <w:rPr>
          <w:b/>
          <w:bCs/>
          <w:szCs w:val="24"/>
        </w:rPr>
      </w:pPr>
    </w:p>
    <w:p w:rsidR="002F26E9" w:rsidRPr="00B464B6" w:rsidRDefault="00243BD7" w:rsidP="00B464B6">
      <w:pPr>
        <w:widowControl/>
        <w:spacing w:line="276" w:lineRule="auto"/>
        <w:jc w:val="both"/>
        <w:rPr>
          <w:rFonts w:ascii="Times New Roman" w:hAnsi="Times New Roman" w:cs="Times New Roman"/>
          <w:sz w:val="24"/>
          <w:szCs w:val="24"/>
        </w:rPr>
      </w:pPr>
      <w:r w:rsidRPr="00B464B6">
        <w:rPr>
          <w:rFonts w:ascii="Times New Roman" w:hAnsi="Times New Roman" w:cs="Times New Roman"/>
          <w:b/>
          <w:bCs/>
          <w:sz w:val="24"/>
          <w:szCs w:val="24"/>
        </w:rPr>
        <w:t>9a.3</w:t>
      </w:r>
      <w:r w:rsidR="002F26E9" w:rsidRPr="00B464B6">
        <w:rPr>
          <w:rFonts w:ascii="Times New Roman" w:hAnsi="Times New Roman" w:cs="Times New Roman"/>
          <w:b/>
          <w:bCs/>
          <w:sz w:val="24"/>
          <w:szCs w:val="24"/>
        </w:rPr>
        <w:t xml:space="preserve"> </w:t>
      </w:r>
      <w:r w:rsidR="00B75AF0">
        <w:rPr>
          <w:rFonts w:ascii="Times New Roman" w:hAnsi="Times New Roman" w:cs="Times New Roman"/>
          <w:sz w:val="24"/>
          <w:szCs w:val="24"/>
        </w:rPr>
        <w:t>Jeżeli W</w:t>
      </w:r>
      <w:r w:rsidR="002F26E9" w:rsidRPr="00B464B6">
        <w:rPr>
          <w:rFonts w:ascii="Times New Roman" w:hAnsi="Times New Roman" w:cs="Times New Roman"/>
          <w:sz w:val="24"/>
          <w:szCs w:val="24"/>
        </w:rPr>
        <w:t>ykonawca ma siedzibę lub miejsce zamieszkania p</w:t>
      </w:r>
      <w:r w:rsidRPr="00B464B6">
        <w:rPr>
          <w:rFonts w:ascii="Times New Roman" w:hAnsi="Times New Roman" w:cs="Times New Roman"/>
          <w:sz w:val="24"/>
          <w:szCs w:val="24"/>
        </w:rPr>
        <w:t xml:space="preserve">oza terytorium Rzeczypospolitej </w:t>
      </w:r>
      <w:r w:rsidR="002F26E9" w:rsidRPr="00B464B6">
        <w:rPr>
          <w:rFonts w:ascii="Times New Roman" w:hAnsi="Times New Roman" w:cs="Times New Roman"/>
          <w:sz w:val="24"/>
          <w:szCs w:val="24"/>
        </w:rPr>
        <w:t>Polskiej, zamiast dokumentów, o których mowa w:</w:t>
      </w:r>
    </w:p>
    <w:p w:rsidR="002F26E9" w:rsidRPr="00A10806" w:rsidRDefault="00243BD7" w:rsidP="00F505BE">
      <w:pPr>
        <w:widowControl/>
        <w:spacing w:line="276" w:lineRule="auto"/>
        <w:ind w:left="1134" w:hanging="283"/>
        <w:jc w:val="both"/>
        <w:rPr>
          <w:rFonts w:ascii="Times New Roman" w:hAnsi="Times New Roman" w:cs="Times New Roman"/>
          <w:sz w:val="24"/>
          <w:szCs w:val="24"/>
        </w:rPr>
      </w:pPr>
      <w:r w:rsidRPr="00A10806">
        <w:rPr>
          <w:rFonts w:ascii="Times New Roman" w:hAnsi="Times New Roman" w:cs="Times New Roman"/>
          <w:bCs/>
          <w:sz w:val="24"/>
          <w:szCs w:val="24"/>
        </w:rPr>
        <w:t>1)</w:t>
      </w:r>
      <w:r w:rsidR="002F26E9" w:rsidRPr="00A10806">
        <w:rPr>
          <w:rFonts w:ascii="Times New Roman" w:hAnsi="Times New Roman" w:cs="Times New Roman"/>
          <w:bCs/>
          <w:sz w:val="24"/>
          <w:szCs w:val="24"/>
        </w:rPr>
        <w:t xml:space="preserve"> </w:t>
      </w:r>
      <w:r w:rsidR="002F26E9" w:rsidRPr="00A10806">
        <w:rPr>
          <w:rFonts w:ascii="Times New Roman" w:hAnsi="Times New Roman" w:cs="Times New Roman"/>
          <w:sz w:val="24"/>
          <w:szCs w:val="24"/>
        </w:rPr>
        <w:t xml:space="preserve">pkt </w:t>
      </w:r>
      <w:r w:rsidRPr="00A10806">
        <w:rPr>
          <w:rFonts w:ascii="Times New Roman" w:hAnsi="Times New Roman" w:cs="Times New Roman"/>
          <w:sz w:val="24"/>
          <w:szCs w:val="24"/>
        </w:rPr>
        <w:t>9a.2</w:t>
      </w:r>
      <w:r w:rsidR="002F26E9" w:rsidRPr="00A10806">
        <w:rPr>
          <w:rFonts w:ascii="Times New Roman" w:hAnsi="Times New Roman" w:cs="Times New Roman"/>
          <w:sz w:val="24"/>
          <w:szCs w:val="24"/>
        </w:rPr>
        <w:t xml:space="preserve"> – składa informację z odpowiedniego rejestru </w:t>
      </w:r>
      <w:r w:rsidRPr="00A10806">
        <w:rPr>
          <w:rFonts w:ascii="Times New Roman" w:hAnsi="Times New Roman" w:cs="Times New Roman"/>
          <w:sz w:val="24"/>
          <w:szCs w:val="24"/>
        </w:rPr>
        <w:t xml:space="preserve">albo, w przypadku braku takiego </w:t>
      </w:r>
      <w:r w:rsidR="002F26E9" w:rsidRPr="00A10806">
        <w:rPr>
          <w:rFonts w:ascii="Times New Roman" w:hAnsi="Times New Roman" w:cs="Times New Roman"/>
          <w:sz w:val="24"/>
          <w:szCs w:val="24"/>
        </w:rPr>
        <w:t xml:space="preserve">rejestru, inny równoważny dokument wydany </w:t>
      </w:r>
      <w:r w:rsidRPr="00A10806">
        <w:rPr>
          <w:rFonts w:ascii="Times New Roman" w:hAnsi="Times New Roman" w:cs="Times New Roman"/>
          <w:sz w:val="24"/>
          <w:szCs w:val="24"/>
        </w:rPr>
        <w:t>przez właściwy organ sądowy</w:t>
      </w:r>
      <w:r w:rsidR="00B75AF0">
        <w:rPr>
          <w:rFonts w:ascii="Times New Roman" w:hAnsi="Times New Roman" w:cs="Times New Roman"/>
          <w:sz w:val="24"/>
          <w:szCs w:val="24"/>
        </w:rPr>
        <w:t xml:space="preserve"> </w:t>
      </w:r>
      <w:r w:rsidRPr="00A10806">
        <w:rPr>
          <w:rFonts w:ascii="Times New Roman" w:hAnsi="Times New Roman" w:cs="Times New Roman"/>
          <w:sz w:val="24"/>
          <w:szCs w:val="24"/>
        </w:rPr>
        <w:t xml:space="preserve">lub </w:t>
      </w:r>
      <w:r w:rsidR="002F26E9" w:rsidRPr="00A10806">
        <w:rPr>
          <w:rFonts w:ascii="Times New Roman" w:hAnsi="Times New Roman" w:cs="Times New Roman"/>
          <w:sz w:val="24"/>
          <w:szCs w:val="24"/>
        </w:rPr>
        <w:t>adm</w:t>
      </w:r>
      <w:r w:rsidR="00B75AF0">
        <w:rPr>
          <w:rFonts w:ascii="Times New Roman" w:hAnsi="Times New Roman" w:cs="Times New Roman"/>
          <w:sz w:val="24"/>
          <w:szCs w:val="24"/>
        </w:rPr>
        <w:t>inistracyjny kraju, w którym W</w:t>
      </w:r>
      <w:r w:rsidR="002F26E9" w:rsidRPr="00A10806">
        <w:rPr>
          <w:rFonts w:ascii="Times New Roman" w:hAnsi="Times New Roman" w:cs="Times New Roman"/>
          <w:sz w:val="24"/>
          <w:szCs w:val="24"/>
        </w:rPr>
        <w:t>ykonawca ma siedzibę</w:t>
      </w:r>
      <w:r w:rsidRPr="00A10806">
        <w:rPr>
          <w:rFonts w:ascii="Times New Roman" w:hAnsi="Times New Roman" w:cs="Times New Roman"/>
          <w:sz w:val="24"/>
          <w:szCs w:val="24"/>
        </w:rPr>
        <w:t xml:space="preserve"> lub miejsce zamieszkania lub </w:t>
      </w:r>
      <w:r w:rsidR="002F26E9" w:rsidRPr="00A10806">
        <w:rPr>
          <w:rFonts w:ascii="Times New Roman" w:hAnsi="Times New Roman" w:cs="Times New Roman"/>
          <w:sz w:val="24"/>
          <w:szCs w:val="24"/>
        </w:rPr>
        <w:t>miejsce zamieszkania ma osoba, której dotyczy infor</w:t>
      </w:r>
      <w:r w:rsidRPr="00A10806">
        <w:rPr>
          <w:rFonts w:ascii="Times New Roman" w:hAnsi="Times New Roman" w:cs="Times New Roman"/>
          <w:sz w:val="24"/>
          <w:szCs w:val="24"/>
        </w:rPr>
        <w:t xml:space="preserve">macja albo dokument, w zakresie </w:t>
      </w:r>
      <w:r w:rsidR="002F26E9" w:rsidRPr="00A10806">
        <w:rPr>
          <w:rFonts w:ascii="Times New Roman" w:hAnsi="Times New Roman" w:cs="Times New Roman"/>
          <w:sz w:val="24"/>
          <w:szCs w:val="24"/>
        </w:rPr>
        <w:t>określonym w art. 24 ust. 1 pkt 13, 14 i 21 oraz ust. 5 pkt 5 i 6 ustawy;</w:t>
      </w:r>
    </w:p>
    <w:p w:rsidR="002F26E9" w:rsidRPr="00B464B6" w:rsidRDefault="00A5129A" w:rsidP="00F505BE">
      <w:pPr>
        <w:widowControl/>
        <w:spacing w:line="276" w:lineRule="auto"/>
        <w:ind w:left="1134" w:hanging="283"/>
        <w:jc w:val="both"/>
        <w:rPr>
          <w:rFonts w:ascii="Times New Roman" w:hAnsi="Times New Roman" w:cs="Times New Roman"/>
          <w:sz w:val="24"/>
          <w:szCs w:val="24"/>
        </w:rPr>
      </w:pPr>
      <w:r w:rsidRPr="00A10806">
        <w:rPr>
          <w:rFonts w:ascii="Times New Roman" w:hAnsi="Times New Roman" w:cs="Times New Roman"/>
          <w:bCs/>
          <w:sz w:val="24"/>
          <w:szCs w:val="24"/>
        </w:rPr>
        <w:t xml:space="preserve"> </w:t>
      </w:r>
      <w:r w:rsidR="00243BD7" w:rsidRPr="00A10806">
        <w:rPr>
          <w:rFonts w:ascii="Times New Roman" w:hAnsi="Times New Roman" w:cs="Times New Roman"/>
          <w:bCs/>
          <w:sz w:val="24"/>
          <w:szCs w:val="24"/>
        </w:rPr>
        <w:t>2)</w:t>
      </w:r>
      <w:r w:rsidR="002F26E9" w:rsidRPr="00A10806">
        <w:rPr>
          <w:rFonts w:ascii="Times New Roman" w:hAnsi="Times New Roman" w:cs="Times New Roman"/>
          <w:bCs/>
          <w:sz w:val="24"/>
          <w:szCs w:val="24"/>
        </w:rPr>
        <w:t xml:space="preserve"> </w:t>
      </w:r>
      <w:r w:rsidR="002F26E9" w:rsidRPr="00A10806">
        <w:rPr>
          <w:rFonts w:ascii="Times New Roman" w:hAnsi="Times New Roman" w:cs="Times New Roman"/>
          <w:sz w:val="24"/>
          <w:szCs w:val="24"/>
        </w:rPr>
        <w:t>pkt</w:t>
      </w:r>
      <w:r w:rsidR="002F26E9" w:rsidRPr="00B464B6">
        <w:rPr>
          <w:rFonts w:ascii="Times New Roman" w:hAnsi="Times New Roman" w:cs="Times New Roman"/>
          <w:sz w:val="24"/>
          <w:szCs w:val="24"/>
        </w:rPr>
        <w:t xml:space="preserve"> </w:t>
      </w:r>
      <w:r w:rsidR="00243BD7" w:rsidRPr="00B464B6">
        <w:rPr>
          <w:rFonts w:ascii="Times New Roman" w:hAnsi="Times New Roman" w:cs="Times New Roman"/>
          <w:sz w:val="24"/>
          <w:szCs w:val="24"/>
        </w:rPr>
        <w:t>9a.2</w:t>
      </w:r>
      <w:r w:rsidR="002F26E9" w:rsidRPr="00B464B6">
        <w:rPr>
          <w:rFonts w:ascii="Times New Roman" w:hAnsi="Times New Roman" w:cs="Times New Roman"/>
          <w:sz w:val="24"/>
          <w:szCs w:val="24"/>
        </w:rPr>
        <w:t xml:space="preserve"> – składa dokument lub dokumenty wystawione w</w:t>
      </w:r>
      <w:r w:rsidR="00243BD7" w:rsidRPr="00B464B6">
        <w:rPr>
          <w:rFonts w:ascii="Times New Roman" w:hAnsi="Times New Roman" w:cs="Times New Roman"/>
          <w:sz w:val="24"/>
          <w:szCs w:val="24"/>
        </w:rPr>
        <w:t xml:space="preserve"> kraju, w którym </w:t>
      </w:r>
      <w:r w:rsidR="00B75AF0">
        <w:rPr>
          <w:rFonts w:ascii="Times New Roman" w:hAnsi="Times New Roman" w:cs="Times New Roman"/>
          <w:sz w:val="24"/>
          <w:szCs w:val="24"/>
        </w:rPr>
        <w:t>W</w:t>
      </w:r>
      <w:r w:rsidR="002F26E9" w:rsidRPr="00B464B6">
        <w:rPr>
          <w:rFonts w:ascii="Times New Roman" w:hAnsi="Times New Roman" w:cs="Times New Roman"/>
          <w:sz w:val="24"/>
          <w:szCs w:val="24"/>
        </w:rPr>
        <w:t>ykonawca ma siedzibę lub miejsce zamieszkania, potwierdzające odpowiednio, że:</w:t>
      </w:r>
    </w:p>
    <w:p w:rsidR="002F26E9" w:rsidRPr="00A10806" w:rsidRDefault="00243BD7" w:rsidP="00B75AF0">
      <w:pPr>
        <w:widowControl/>
        <w:spacing w:line="276" w:lineRule="auto"/>
        <w:ind w:left="1701" w:hanging="261"/>
        <w:jc w:val="both"/>
        <w:rPr>
          <w:rFonts w:ascii="Times New Roman" w:hAnsi="Times New Roman" w:cs="Times New Roman"/>
          <w:sz w:val="24"/>
          <w:szCs w:val="24"/>
        </w:rPr>
      </w:pPr>
      <w:r w:rsidRPr="00A10806">
        <w:rPr>
          <w:rFonts w:ascii="Times New Roman" w:hAnsi="Times New Roman" w:cs="Times New Roman"/>
          <w:bCs/>
          <w:sz w:val="24"/>
          <w:szCs w:val="24"/>
        </w:rPr>
        <w:t>a</w:t>
      </w:r>
      <w:r w:rsidR="002F26E9" w:rsidRPr="00A10806">
        <w:rPr>
          <w:rFonts w:ascii="Times New Roman" w:hAnsi="Times New Roman" w:cs="Times New Roman"/>
          <w:bCs/>
          <w:sz w:val="24"/>
          <w:szCs w:val="24"/>
        </w:rPr>
        <w:t xml:space="preserve">) </w:t>
      </w:r>
      <w:r w:rsidR="002F26E9" w:rsidRPr="00A10806">
        <w:rPr>
          <w:rFonts w:ascii="Times New Roman" w:hAnsi="Times New Roman" w:cs="Times New Roman"/>
          <w:sz w:val="24"/>
          <w:szCs w:val="24"/>
        </w:rPr>
        <w:t>nie zalega z opłacaniem podatków, opłat, składek</w:t>
      </w:r>
      <w:r w:rsidR="00B75AF0">
        <w:rPr>
          <w:rFonts w:ascii="Times New Roman" w:hAnsi="Times New Roman" w:cs="Times New Roman"/>
          <w:sz w:val="24"/>
          <w:szCs w:val="24"/>
        </w:rPr>
        <w:t xml:space="preserve"> na ubezpieczenie społeczne lub </w:t>
      </w:r>
      <w:r w:rsidR="002F26E9" w:rsidRPr="00A10806">
        <w:rPr>
          <w:rFonts w:ascii="Times New Roman" w:hAnsi="Times New Roman" w:cs="Times New Roman"/>
          <w:sz w:val="24"/>
          <w:szCs w:val="24"/>
        </w:rPr>
        <w:t>zdrowotne albo że zawarł porozumienie z właściwym organem w sprawie spłat ty</w:t>
      </w:r>
      <w:r w:rsidR="0064653C" w:rsidRPr="00A10806">
        <w:rPr>
          <w:rFonts w:ascii="Times New Roman" w:hAnsi="Times New Roman" w:cs="Times New Roman"/>
          <w:sz w:val="24"/>
          <w:szCs w:val="24"/>
        </w:rPr>
        <w:t xml:space="preserve">ch </w:t>
      </w:r>
      <w:r w:rsidR="002F26E9" w:rsidRPr="00A10806">
        <w:rPr>
          <w:rFonts w:ascii="Times New Roman" w:hAnsi="Times New Roman" w:cs="Times New Roman"/>
          <w:sz w:val="24"/>
          <w:szCs w:val="24"/>
        </w:rPr>
        <w:t>należności wraz z ewentualnymi odsetkami lub grz</w:t>
      </w:r>
      <w:r w:rsidR="0064653C" w:rsidRPr="00A10806">
        <w:rPr>
          <w:rFonts w:ascii="Times New Roman" w:hAnsi="Times New Roman" w:cs="Times New Roman"/>
          <w:sz w:val="24"/>
          <w:szCs w:val="24"/>
        </w:rPr>
        <w:t xml:space="preserve">ywnami, w szczególności uzyskał </w:t>
      </w:r>
      <w:r w:rsidR="002F26E9" w:rsidRPr="00A10806">
        <w:rPr>
          <w:rFonts w:ascii="Times New Roman" w:hAnsi="Times New Roman" w:cs="Times New Roman"/>
          <w:sz w:val="24"/>
          <w:szCs w:val="24"/>
        </w:rPr>
        <w:t>przewidziane prawem zwolnienie, odroczenie lub rozłoże</w:t>
      </w:r>
      <w:r w:rsidR="0064653C" w:rsidRPr="00A10806">
        <w:rPr>
          <w:rFonts w:ascii="Times New Roman" w:hAnsi="Times New Roman" w:cs="Times New Roman"/>
          <w:sz w:val="24"/>
          <w:szCs w:val="24"/>
        </w:rPr>
        <w:t xml:space="preserve">nie na raty zaległych płatności </w:t>
      </w:r>
      <w:r w:rsidR="002F26E9" w:rsidRPr="00A10806">
        <w:rPr>
          <w:rFonts w:ascii="Times New Roman" w:hAnsi="Times New Roman" w:cs="Times New Roman"/>
          <w:sz w:val="24"/>
          <w:szCs w:val="24"/>
        </w:rPr>
        <w:t>lub wstrzymanie w całości wykonania decyzji właściwego organu,</w:t>
      </w:r>
    </w:p>
    <w:p w:rsidR="002F26E9" w:rsidRPr="00B464B6" w:rsidRDefault="00243BD7" w:rsidP="0064653C">
      <w:pPr>
        <w:widowControl/>
        <w:spacing w:line="276" w:lineRule="auto"/>
        <w:ind w:left="720" w:firstLine="720"/>
        <w:jc w:val="both"/>
        <w:rPr>
          <w:rFonts w:ascii="Times New Roman" w:hAnsi="Times New Roman" w:cs="Times New Roman"/>
          <w:sz w:val="24"/>
          <w:szCs w:val="24"/>
        </w:rPr>
      </w:pPr>
      <w:r w:rsidRPr="00A10806">
        <w:rPr>
          <w:rFonts w:ascii="Times New Roman" w:hAnsi="Times New Roman" w:cs="Times New Roman"/>
          <w:bCs/>
          <w:sz w:val="24"/>
          <w:szCs w:val="24"/>
        </w:rPr>
        <w:t>b</w:t>
      </w:r>
      <w:r w:rsidR="002F26E9" w:rsidRPr="00A10806">
        <w:rPr>
          <w:rFonts w:ascii="Times New Roman" w:hAnsi="Times New Roman" w:cs="Times New Roman"/>
          <w:bCs/>
          <w:sz w:val="24"/>
          <w:szCs w:val="24"/>
        </w:rPr>
        <w:t xml:space="preserve">) </w:t>
      </w:r>
      <w:r w:rsidR="002F26E9" w:rsidRPr="00A10806">
        <w:rPr>
          <w:rFonts w:ascii="Times New Roman" w:hAnsi="Times New Roman" w:cs="Times New Roman"/>
          <w:sz w:val="24"/>
          <w:szCs w:val="24"/>
        </w:rPr>
        <w:t>nie</w:t>
      </w:r>
      <w:r w:rsidR="002F26E9" w:rsidRPr="00B464B6">
        <w:rPr>
          <w:rFonts w:ascii="Times New Roman" w:hAnsi="Times New Roman" w:cs="Times New Roman"/>
          <w:sz w:val="24"/>
          <w:szCs w:val="24"/>
        </w:rPr>
        <w:t xml:space="preserve"> otwarto jego likwidacji ani nie ogłoszono upadłości.</w:t>
      </w:r>
    </w:p>
    <w:p w:rsidR="00A10806" w:rsidRDefault="00A10806" w:rsidP="00B464B6">
      <w:pPr>
        <w:widowControl/>
        <w:spacing w:line="276" w:lineRule="auto"/>
        <w:jc w:val="both"/>
        <w:rPr>
          <w:rFonts w:ascii="Times New Roman" w:hAnsi="Times New Roman" w:cs="Times New Roman"/>
          <w:b/>
          <w:bCs/>
          <w:sz w:val="24"/>
          <w:szCs w:val="24"/>
        </w:rPr>
      </w:pPr>
    </w:p>
    <w:p w:rsidR="002F26E9" w:rsidRPr="00B464B6" w:rsidRDefault="00243BD7" w:rsidP="00B464B6">
      <w:pPr>
        <w:widowControl/>
        <w:spacing w:line="276" w:lineRule="auto"/>
        <w:jc w:val="both"/>
        <w:rPr>
          <w:rFonts w:ascii="Times New Roman" w:hAnsi="Times New Roman" w:cs="Times New Roman"/>
          <w:sz w:val="24"/>
          <w:szCs w:val="24"/>
        </w:rPr>
      </w:pPr>
      <w:r w:rsidRPr="00B464B6">
        <w:rPr>
          <w:rFonts w:ascii="Times New Roman" w:hAnsi="Times New Roman" w:cs="Times New Roman"/>
          <w:b/>
          <w:bCs/>
          <w:sz w:val="24"/>
          <w:szCs w:val="24"/>
        </w:rPr>
        <w:t>9a.4</w:t>
      </w:r>
      <w:r w:rsidR="002F26E9" w:rsidRPr="00B464B6">
        <w:rPr>
          <w:rFonts w:ascii="Times New Roman" w:hAnsi="Times New Roman" w:cs="Times New Roman"/>
          <w:b/>
          <w:bCs/>
          <w:sz w:val="24"/>
          <w:szCs w:val="24"/>
        </w:rPr>
        <w:t xml:space="preserve"> </w:t>
      </w:r>
      <w:r w:rsidR="002F26E9" w:rsidRPr="00B464B6">
        <w:rPr>
          <w:rFonts w:ascii="Times New Roman" w:hAnsi="Times New Roman" w:cs="Times New Roman"/>
          <w:sz w:val="24"/>
          <w:szCs w:val="24"/>
        </w:rPr>
        <w:t xml:space="preserve">Dokumenty, o których mowa w pkt </w:t>
      </w:r>
      <w:r w:rsidR="00B75AF0">
        <w:rPr>
          <w:rFonts w:ascii="Times New Roman" w:hAnsi="Times New Roman" w:cs="Times New Roman"/>
          <w:sz w:val="24"/>
          <w:szCs w:val="24"/>
        </w:rPr>
        <w:t xml:space="preserve">9a.2 ppkt </w:t>
      </w:r>
      <w:r w:rsidR="00D5192A">
        <w:rPr>
          <w:rFonts w:ascii="Times New Roman" w:hAnsi="Times New Roman" w:cs="Times New Roman"/>
          <w:sz w:val="24"/>
          <w:szCs w:val="24"/>
        </w:rPr>
        <w:t>1</w:t>
      </w:r>
      <w:r w:rsidR="00B75AF0">
        <w:rPr>
          <w:rFonts w:ascii="Times New Roman" w:hAnsi="Times New Roman" w:cs="Times New Roman"/>
          <w:sz w:val="24"/>
          <w:szCs w:val="24"/>
        </w:rPr>
        <w:t>)</w:t>
      </w:r>
      <w:r w:rsidRPr="00B464B6">
        <w:rPr>
          <w:rFonts w:ascii="Times New Roman" w:hAnsi="Times New Roman" w:cs="Times New Roman"/>
          <w:sz w:val="24"/>
          <w:szCs w:val="24"/>
        </w:rPr>
        <w:t xml:space="preserve">, powinny być wystawione nie </w:t>
      </w:r>
      <w:r w:rsidR="002F26E9" w:rsidRPr="00B464B6">
        <w:rPr>
          <w:rFonts w:ascii="Times New Roman" w:hAnsi="Times New Roman" w:cs="Times New Roman"/>
          <w:sz w:val="24"/>
          <w:szCs w:val="24"/>
        </w:rPr>
        <w:t>wcześniej niż 6 miesięcy przed upływem terminu składania</w:t>
      </w:r>
      <w:r w:rsidRPr="00B464B6">
        <w:rPr>
          <w:rFonts w:ascii="Times New Roman" w:hAnsi="Times New Roman" w:cs="Times New Roman"/>
          <w:sz w:val="24"/>
          <w:szCs w:val="24"/>
        </w:rPr>
        <w:t xml:space="preserve"> ofert. Dokument, o którym mowa </w:t>
      </w:r>
      <w:r w:rsidR="002F26E9" w:rsidRPr="00B464B6">
        <w:rPr>
          <w:rFonts w:ascii="Times New Roman" w:hAnsi="Times New Roman" w:cs="Times New Roman"/>
          <w:sz w:val="24"/>
          <w:szCs w:val="24"/>
        </w:rPr>
        <w:t xml:space="preserve">w pkt </w:t>
      </w:r>
      <w:r w:rsidR="00B75AF0">
        <w:rPr>
          <w:rFonts w:ascii="Times New Roman" w:hAnsi="Times New Roman" w:cs="Times New Roman"/>
          <w:sz w:val="24"/>
          <w:szCs w:val="24"/>
        </w:rPr>
        <w:t xml:space="preserve">9a.2 ppkt </w:t>
      </w:r>
      <w:r w:rsidR="00D5192A">
        <w:rPr>
          <w:rFonts w:ascii="Times New Roman" w:hAnsi="Times New Roman" w:cs="Times New Roman"/>
          <w:sz w:val="24"/>
          <w:szCs w:val="24"/>
        </w:rPr>
        <w:t>2</w:t>
      </w:r>
      <w:r w:rsidR="00B75AF0">
        <w:rPr>
          <w:rFonts w:ascii="Times New Roman" w:hAnsi="Times New Roman" w:cs="Times New Roman"/>
          <w:sz w:val="24"/>
          <w:szCs w:val="24"/>
        </w:rPr>
        <w:t xml:space="preserve"> i </w:t>
      </w:r>
      <w:r w:rsidR="00D5192A">
        <w:rPr>
          <w:rFonts w:ascii="Times New Roman" w:hAnsi="Times New Roman" w:cs="Times New Roman"/>
          <w:sz w:val="24"/>
          <w:szCs w:val="24"/>
        </w:rPr>
        <w:t>3</w:t>
      </w:r>
      <w:r w:rsidRPr="00B464B6">
        <w:rPr>
          <w:rFonts w:ascii="Times New Roman" w:hAnsi="Times New Roman" w:cs="Times New Roman"/>
          <w:sz w:val="24"/>
          <w:szCs w:val="24"/>
        </w:rPr>
        <w:t xml:space="preserve">, powinien być </w:t>
      </w:r>
      <w:r w:rsidR="002F26E9" w:rsidRPr="00B464B6">
        <w:rPr>
          <w:rFonts w:ascii="Times New Roman" w:hAnsi="Times New Roman" w:cs="Times New Roman"/>
          <w:sz w:val="24"/>
          <w:szCs w:val="24"/>
        </w:rPr>
        <w:t>wystawiony nie wcześni</w:t>
      </w:r>
      <w:r w:rsidRPr="00B464B6">
        <w:rPr>
          <w:rFonts w:ascii="Times New Roman" w:hAnsi="Times New Roman" w:cs="Times New Roman"/>
          <w:sz w:val="24"/>
          <w:szCs w:val="24"/>
        </w:rPr>
        <w:t xml:space="preserve">ej niż 3 miesiące przed upływem </w:t>
      </w:r>
      <w:r w:rsidR="002F26E9" w:rsidRPr="00B464B6">
        <w:rPr>
          <w:rFonts w:ascii="Times New Roman" w:hAnsi="Times New Roman" w:cs="Times New Roman"/>
          <w:sz w:val="24"/>
          <w:szCs w:val="24"/>
        </w:rPr>
        <w:t>tego terminu.</w:t>
      </w:r>
    </w:p>
    <w:p w:rsidR="00683E1A" w:rsidRDefault="00683E1A" w:rsidP="00B464B6">
      <w:pPr>
        <w:widowControl/>
        <w:spacing w:line="276" w:lineRule="auto"/>
        <w:jc w:val="both"/>
        <w:rPr>
          <w:rFonts w:ascii="Times New Roman" w:hAnsi="Times New Roman" w:cs="Times New Roman"/>
          <w:b/>
          <w:bCs/>
          <w:sz w:val="24"/>
          <w:szCs w:val="24"/>
        </w:rPr>
      </w:pPr>
    </w:p>
    <w:p w:rsidR="002F26E9" w:rsidRPr="00B464B6" w:rsidRDefault="00243BD7" w:rsidP="00B464B6">
      <w:pPr>
        <w:widowControl/>
        <w:spacing w:line="276" w:lineRule="auto"/>
        <w:jc w:val="both"/>
        <w:rPr>
          <w:rFonts w:ascii="Times New Roman" w:hAnsi="Times New Roman" w:cs="Times New Roman"/>
          <w:sz w:val="24"/>
          <w:szCs w:val="24"/>
        </w:rPr>
      </w:pPr>
      <w:r w:rsidRPr="00B464B6">
        <w:rPr>
          <w:rFonts w:ascii="Times New Roman" w:hAnsi="Times New Roman" w:cs="Times New Roman"/>
          <w:b/>
          <w:bCs/>
          <w:sz w:val="24"/>
          <w:szCs w:val="24"/>
        </w:rPr>
        <w:t>9a.5</w:t>
      </w:r>
      <w:r w:rsidR="002F26E9" w:rsidRPr="00B464B6">
        <w:rPr>
          <w:rFonts w:ascii="Times New Roman" w:hAnsi="Times New Roman" w:cs="Times New Roman"/>
          <w:b/>
          <w:bCs/>
          <w:sz w:val="24"/>
          <w:szCs w:val="24"/>
        </w:rPr>
        <w:t xml:space="preserve"> </w:t>
      </w:r>
      <w:r w:rsidR="00B75AF0">
        <w:rPr>
          <w:rFonts w:ascii="Times New Roman" w:hAnsi="Times New Roman" w:cs="Times New Roman"/>
          <w:sz w:val="24"/>
          <w:szCs w:val="24"/>
        </w:rPr>
        <w:t>Jeżeli w kraju, w którym W</w:t>
      </w:r>
      <w:r w:rsidR="002F26E9" w:rsidRPr="00B464B6">
        <w:rPr>
          <w:rFonts w:ascii="Times New Roman" w:hAnsi="Times New Roman" w:cs="Times New Roman"/>
          <w:sz w:val="24"/>
          <w:szCs w:val="24"/>
        </w:rPr>
        <w:t>ykonawca ma siedzibę lub m</w:t>
      </w:r>
      <w:r w:rsidR="0064653C">
        <w:rPr>
          <w:rFonts w:ascii="Times New Roman" w:hAnsi="Times New Roman" w:cs="Times New Roman"/>
          <w:sz w:val="24"/>
          <w:szCs w:val="24"/>
        </w:rPr>
        <w:t xml:space="preserve">iejsce zamieszkania lub miejsce </w:t>
      </w:r>
      <w:r w:rsidR="002F26E9" w:rsidRPr="00B464B6">
        <w:rPr>
          <w:rFonts w:ascii="Times New Roman" w:hAnsi="Times New Roman" w:cs="Times New Roman"/>
          <w:sz w:val="24"/>
          <w:szCs w:val="24"/>
        </w:rPr>
        <w:t>zamieszkania ma osoba, której dokument dotyczy, nie w</w:t>
      </w:r>
      <w:r w:rsidR="0064653C">
        <w:rPr>
          <w:rFonts w:ascii="Times New Roman" w:hAnsi="Times New Roman" w:cs="Times New Roman"/>
          <w:sz w:val="24"/>
          <w:szCs w:val="24"/>
        </w:rPr>
        <w:t xml:space="preserve">ydaje się dokumentów, o których </w:t>
      </w:r>
      <w:r w:rsidR="002F26E9" w:rsidRPr="00B464B6">
        <w:rPr>
          <w:rFonts w:ascii="Times New Roman" w:hAnsi="Times New Roman" w:cs="Times New Roman"/>
          <w:sz w:val="24"/>
          <w:szCs w:val="24"/>
        </w:rPr>
        <w:t xml:space="preserve">mowa w pkt </w:t>
      </w:r>
      <w:r w:rsidRPr="00B464B6">
        <w:rPr>
          <w:rFonts w:ascii="Times New Roman" w:hAnsi="Times New Roman" w:cs="Times New Roman"/>
          <w:sz w:val="24"/>
          <w:szCs w:val="24"/>
        </w:rPr>
        <w:t>9a.3</w:t>
      </w:r>
      <w:r w:rsidR="002F26E9" w:rsidRPr="00B464B6">
        <w:rPr>
          <w:rFonts w:ascii="Times New Roman" w:hAnsi="Times New Roman" w:cs="Times New Roman"/>
          <w:sz w:val="24"/>
          <w:szCs w:val="24"/>
        </w:rPr>
        <w:t>, zastępuje się je doku</w:t>
      </w:r>
      <w:r w:rsidRPr="00B464B6">
        <w:rPr>
          <w:rFonts w:ascii="Times New Roman" w:hAnsi="Times New Roman" w:cs="Times New Roman"/>
          <w:sz w:val="24"/>
          <w:szCs w:val="24"/>
        </w:rPr>
        <w:t xml:space="preserve">mentem zawierającym odpowiednio </w:t>
      </w:r>
      <w:r w:rsidR="00B75AF0">
        <w:rPr>
          <w:rFonts w:ascii="Times New Roman" w:hAnsi="Times New Roman" w:cs="Times New Roman"/>
          <w:sz w:val="24"/>
          <w:szCs w:val="24"/>
        </w:rPr>
        <w:t>oświadczenie W</w:t>
      </w:r>
      <w:r w:rsidR="002F26E9" w:rsidRPr="00B464B6">
        <w:rPr>
          <w:rFonts w:ascii="Times New Roman" w:hAnsi="Times New Roman" w:cs="Times New Roman"/>
          <w:sz w:val="24"/>
          <w:szCs w:val="24"/>
        </w:rPr>
        <w:t>ykonawcy, ze wskazaniem osoby</w:t>
      </w:r>
      <w:r w:rsidRPr="00B464B6">
        <w:rPr>
          <w:rFonts w:ascii="Times New Roman" w:hAnsi="Times New Roman" w:cs="Times New Roman"/>
          <w:sz w:val="24"/>
          <w:szCs w:val="24"/>
        </w:rPr>
        <w:t xml:space="preserve"> albo osób uprawnionych do jego </w:t>
      </w:r>
      <w:r w:rsidR="002F26E9" w:rsidRPr="00B464B6">
        <w:rPr>
          <w:rFonts w:ascii="Times New Roman" w:hAnsi="Times New Roman" w:cs="Times New Roman"/>
          <w:sz w:val="24"/>
          <w:szCs w:val="24"/>
        </w:rPr>
        <w:t>reprezentacji, lub oświadczenie osoby, której dokume</w:t>
      </w:r>
      <w:r w:rsidRPr="00B464B6">
        <w:rPr>
          <w:rFonts w:ascii="Times New Roman" w:hAnsi="Times New Roman" w:cs="Times New Roman"/>
          <w:sz w:val="24"/>
          <w:szCs w:val="24"/>
        </w:rPr>
        <w:t xml:space="preserve">nt miał dotyczyć, złożone przed </w:t>
      </w:r>
      <w:r w:rsidR="002F26E9" w:rsidRPr="00B464B6">
        <w:rPr>
          <w:rFonts w:ascii="Times New Roman" w:hAnsi="Times New Roman" w:cs="Times New Roman"/>
          <w:sz w:val="24"/>
          <w:szCs w:val="24"/>
        </w:rPr>
        <w:t>notariuszem lub przed organem sądowym, administracyjnym albo organem samorządu</w:t>
      </w:r>
      <w:r w:rsidRPr="00B464B6">
        <w:rPr>
          <w:rFonts w:ascii="Times New Roman" w:hAnsi="Times New Roman" w:cs="Times New Roman"/>
          <w:sz w:val="24"/>
          <w:szCs w:val="24"/>
        </w:rPr>
        <w:t xml:space="preserve"> </w:t>
      </w:r>
      <w:r w:rsidR="002F26E9" w:rsidRPr="00B464B6">
        <w:rPr>
          <w:rFonts w:ascii="Times New Roman" w:hAnsi="Times New Roman" w:cs="Times New Roman"/>
          <w:sz w:val="24"/>
          <w:szCs w:val="24"/>
        </w:rPr>
        <w:t>zawodowego lub gospodarczego właściwym ze względu na si</w:t>
      </w:r>
      <w:r w:rsidRPr="00B464B6">
        <w:rPr>
          <w:rFonts w:ascii="Times New Roman" w:hAnsi="Times New Roman" w:cs="Times New Roman"/>
          <w:sz w:val="24"/>
          <w:szCs w:val="24"/>
        </w:rPr>
        <w:t xml:space="preserve">edzibę lub miejsce zamieszkania </w:t>
      </w:r>
      <w:r w:rsidR="00B75AF0">
        <w:rPr>
          <w:rFonts w:ascii="Times New Roman" w:hAnsi="Times New Roman" w:cs="Times New Roman"/>
          <w:sz w:val="24"/>
          <w:szCs w:val="24"/>
        </w:rPr>
        <w:t>W</w:t>
      </w:r>
      <w:r w:rsidR="002F26E9" w:rsidRPr="00B464B6">
        <w:rPr>
          <w:rFonts w:ascii="Times New Roman" w:hAnsi="Times New Roman" w:cs="Times New Roman"/>
          <w:sz w:val="24"/>
          <w:szCs w:val="24"/>
        </w:rPr>
        <w:t xml:space="preserve">ykonawcy lub miejsce zamieszkania tej osoby, z uwzględnieniem zapisu pkt </w:t>
      </w:r>
      <w:r w:rsidR="00B464B6" w:rsidRPr="00B464B6">
        <w:rPr>
          <w:rFonts w:ascii="Times New Roman" w:hAnsi="Times New Roman" w:cs="Times New Roman"/>
          <w:sz w:val="24"/>
          <w:szCs w:val="24"/>
        </w:rPr>
        <w:t>9a.3</w:t>
      </w:r>
    </w:p>
    <w:p w:rsidR="00683E1A" w:rsidRDefault="00683E1A" w:rsidP="00B464B6">
      <w:pPr>
        <w:widowControl/>
        <w:spacing w:line="276" w:lineRule="auto"/>
        <w:jc w:val="both"/>
        <w:rPr>
          <w:rFonts w:ascii="Times New Roman" w:hAnsi="Times New Roman" w:cs="Times New Roman"/>
          <w:b/>
          <w:bCs/>
          <w:sz w:val="24"/>
          <w:szCs w:val="24"/>
        </w:rPr>
      </w:pPr>
    </w:p>
    <w:p w:rsidR="002F26E9" w:rsidRPr="00B464B6" w:rsidRDefault="00243BD7" w:rsidP="00B464B6">
      <w:pPr>
        <w:widowControl/>
        <w:spacing w:line="276" w:lineRule="auto"/>
        <w:jc w:val="both"/>
        <w:rPr>
          <w:rFonts w:ascii="Times New Roman" w:hAnsi="Times New Roman" w:cs="Times New Roman"/>
          <w:sz w:val="24"/>
          <w:szCs w:val="24"/>
        </w:rPr>
      </w:pPr>
      <w:r w:rsidRPr="00B464B6">
        <w:rPr>
          <w:rFonts w:ascii="Times New Roman" w:hAnsi="Times New Roman" w:cs="Times New Roman"/>
          <w:b/>
          <w:bCs/>
          <w:sz w:val="24"/>
          <w:szCs w:val="24"/>
        </w:rPr>
        <w:t>9a.6</w:t>
      </w:r>
      <w:r w:rsidR="002F26E9" w:rsidRPr="00B464B6">
        <w:rPr>
          <w:rFonts w:ascii="Times New Roman" w:hAnsi="Times New Roman" w:cs="Times New Roman"/>
          <w:b/>
          <w:bCs/>
          <w:sz w:val="24"/>
          <w:szCs w:val="24"/>
        </w:rPr>
        <w:t xml:space="preserve"> </w:t>
      </w:r>
      <w:r w:rsidR="002F26E9" w:rsidRPr="00B464B6">
        <w:rPr>
          <w:rFonts w:ascii="Times New Roman" w:hAnsi="Times New Roman" w:cs="Times New Roman"/>
          <w:sz w:val="24"/>
          <w:szCs w:val="24"/>
        </w:rPr>
        <w:t>W przypadku wątpliwości co do treści dokum</w:t>
      </w:r>
      <w:r w:rsidR="00B464B6" w:rsidRPr="00B464B6">
        <w:rPr>
          <w:rFonts w:ascii="Times New Roman" w:hAnsi="Times New Roman" w:cs="Times New Roman"/>
          <w:sz w:val="24"/>
          <w:szCs w:val="24"/>
        </w:rPr>
        <w:t>e</w:t>
      </w:r>
      <w:r w:rsidR="00B75AF0">
        <w:rPr>
          <w:rFonts w:ascii="Times New Roman" w:hAnsi="Times New Roman" w:cs="Times New Roman"/>
          <w:sz w:val="24"/>
          <w:szCs w:val="24"/>
        </w:rPr>
        <w:t>ntu złożonego przez W</w:t>
      </w:r>
      <w:r w:rsidR="00B464B6" w:rsidRPr="00B464B6">
        <w:rPr>
          <w:rFonts w:ascii="Times New Roman" w:hAnsi="Times New Roman" w:cs="Times New Roman"/>
          <w:sz w:val="24"/>
          <w:szCs w:val="24"/>
        </w:rPr>
        <w:t xml:space="preserve">ykonawcę, </w:t>
      </w:r>
      <w:r w:rsidR="00B75AF0">
        <w:rPr>
          <w:rFonts w:ascii="Times New Roman" w:hAnsi="Times New Roman" w:cs="Times New Roman"/>
          <w:sz w:val="24"/>
          <w:szCs w:val="24"/>
        </w:rPr>
        <w:t>Z</w:t>
      </w:r>
      <w:r w:rsidR="002F26E9" w:rsidRPr="00B464B6">
        <w:rPr>
          <w:rFonts w:ascii="Times New Roman" w:hAnsi="Times New Roman" w:cs="Times New Roman"/>
          <w:sz w:val="24"/>
          <w:szCs w:val="24"/>
        </w:rPr>
        <w:t>amawiający może zwrócić się do właściwych orga</w:t>
      </w:r>
      <w:r w:rsidR="00B464B6" w:rsidRPr="00B464B6">
        <w:rPr>
          <w:rFonts w:ascii="Times New Roman" w:hAnsi="Times New Roman" w:cs="Times New Roman"/>
          <w:sz w:val="24"/>
          <w:szCs w:val="24"/>
        </w:rPr>
        <w:t xml:space="preserve">nów odpowiednio kraju, w którym </w:t>
      </w:r>
      <w:r w:rsidR="00B75AF0">
        <w:rPr>
          <w:rFonts w:ascii="Times New Roman" w:hAnsi="Times New Roman" w:cs="Times New Roman"/>
          <w:sz w:val="24"/>
          <w:szCs w:val="24"/>
        </w:rPr>
        <w:t>W</w:t>
      </w:r>
      <w:r w:rsidR="002F26E9" w:rsidRPr="00B464B6">
        <w:rPr>
          <w:rFonts w:ascii="Times New Roman" w:hAnsi="Times New Roman" w:cs="Times New Roman"/>
          <w:sz w:val="24"/>
          <w:szCs w:val="24"/>
        </w:rPr>
        <w:t>ykonawca ma siedzibę lub miejsce zamieszkania lub miejsc</w:t>
      </w:r>
      <w:r w:rsidR="00B464B6" w:rsidRPr="00B464B6">
        <w:rPr>
          <w:rFonts w:ascii="Times New Roman" w:hAnsi="Times New Roman" w:cs="Times New Roman"/>
          <w:sz w:val="24"/>
          <w:szCs w:val="24"/>
        </w:rPr>
        <w:t xml:space="preserve">e zamieszkania ma osoba, której </w:t>
      </w:r>
      <w:r w:rsidR="002F26E9" w:rsidRPr="00B464B6">
        <w:rPr>
          <w:rFonts w:ascii="Times New Roman" w:hAnsi="Times New Roman" w:cs="Times New Roman"/>
          <w:sz w:val="24"/>
          <w:szCs w:val="24"/>
        </w:rPr>
        <w:t>dokument dotyczy, o udzielenie niezbędnych informacji dotyczących tego dokumentu.</w:t>
      </w:r>
    </w:p>
    <w:p w:rsidR="00683E1A" w:rsidRDefault="00683E1A" w:rsidP="00B464B6">
      <w:pPr>
        <w:widowControl/>
        <w:spacing w:line="276" w:lineRule="auto"/>
        <w:jc w:val="both"/>
        <w:rPr>
          <w:rFonts w:ascii="Times New Roman" w:hAnsi="Times New Roman" w:cs="Times New Roman"/>
          <w:b/>
          <w:bCs/>
          <w:sz w:val="24"/>
          <w:szCs w:val="24"/>
        </w:rPr>
      </w:pPr>
    </w:p>
    <w:p w:rsidR="002F26E9" w:rsidRPr="00B464B6" w:rsidRDefault="00243BD7" w:rsidP="00B464B6">
      <w:pPr>
        <w:widowControl/>
        <w:spacing w:line="276" w:lineRule="auto"/>
        <w:jc w:val="both"/>
        <w:rPr>
          <w:rFonts w:ascii="Times New Roman" w:hAnsi="Times New Roman" w:cs="Times New Roman"/>
          <w:sz w:val="24"/>
          <w:szCs w:val="24"/>
        </w:rPr>
      </w:pPr>
      <w:r w:rsidRPr="00B464B6">
        <w:rPr>
          <w:rFonts w:ascii="Times New Roman" w:hAnsi="Times New Roman" w:cs="Times New Roman"/>
          <w:b/>
          <w:bCs/>
          <w:sz w:val="24"/>
          <w:szCs w:val="24"/>
        </w:rPr>
        <w:t>9a.7</w:t>
      </w:r>
      <w:r w:rsidR="002F26E9" w:rsidRPr="00B464B6">
        <w:rPr>
          <w:rFonts w:ascii="Times New Roman" w:hAnsi="Times New Roman" w:cs="Times New Roman"/>
          <w:b/>
          <w:bCs/>
          <w:sz w:val="24"/>
          <w:szCs w:val="24"/>
        </w:rPr>
        <w:t xml:space="preserve"> </w:t>
      </w:r>
      <w:r w:rsidR="002F26E9" w:rsidRPr="00B464B6">
        <w:rPr>
          <w:rFonts w:ascii="Times New Roman" w:hAnsi="Times New Roman" w:cs="Times New Roman"/>
          <w:sz w:val="24"/>
          <w:szCs w:val="24"/>
        </w:rPr>
        <w:t>Wykonawca mający siedzibę na terytorium Rzeczypospol</w:t>
      </w:r>
      <w:r w:rsidR="00B464B6" w:rsidRPr="00B464B6">
        <w:rPr>
          <w:rFonts w:ascii="Times New Roman" w:hAnsi="Times New Roman" w:cs="Times New Roman"/>
          <w:sz w:val="24"/>
          <w:szCs w:val="24"/>
        </w:rPr>
        <w:t xml:space="preserve">itej Polskiej, w odniesieniu do </w:t>
      </w:r>
      <w:r w:rsidR="002F26E9" w:rsidRPr="00B464B6">
        <w:rPr>
          <w:rFonts w:ascii="Times New Roman" w:hAnsi="Times New Roman" w:cs="Times New Roman"/>
          <w:sz w:val="24"/>
          <w:szCs w:val="24"/>
        </w:rPr>
        <w:t>osoby mającej miejsce zamieszkania poza terytorium Rzeczyposp</w:t>
      </w:r>
      <w:r w:rsidR="00B464B6" w:rsidRPr="00B464B6">
        <w:rPr>
          <w:rFonts w:ascii="Times New Roman" w:hAnsi="Times New Roman" w:cs="Times New Roman"/>
          <w:sz w:val="24"/>
          <w:szCs w:val="24"/>
        </w:rPr>
        <w:t xml:space="preserve">olitej Polskiej, której dotyczy </w:t>
      </w:r>
      <w:r w:rsidR="002F26E9" w:rsidRPr="00B464B6">
        <w:rPr>
          <w:rFonts w:ascii="Times New Roman" w:hAnsi="Times New Roman" w:cs="Times New Roman"/>
          <w:sz w:val="24"/>
          <w:szCs w:val="24"/>
        </w:rPr>
        <w:t xml:space="preserve">dokument wskazany w pkt </w:t>
      </w:r>
      <w:r w:rsidR="00B464B6" w:rsidRPr="00B464B6">
        <w:rPr>
          <w:rFonts w:ascii="Times New Roman" w:hAnsi="Times New Roman" w:cs="Times New Roman"/>
          <w:sz w:val="24"/>
          <w:szCs w:val="24"/>
        </w:rPr>
        <w:t>9a.2</w:t>
      </w:r>
      <w:r w:rsidR="002F26E9" w:rsidRPr="00B464B6">
        <w:rPr>
          <w:rFonts w:ascii="Times New Roman" w:hAnsi="Times New Roman" w:cs="Times New Roman"/>
          <w:sz w:val="24"/>
          <w:szCs w:val="24"/>
        </w:rPr>
        <w:t xml:space="preserve">, składa dokument, o którym mowa w pkt </w:t>
      </w:r>
      <w:r w:rsidR="00B464B6" w:rsidRPr="00B464B6">
        <w:rPr>
          <w:rFonts w:ascii="Times New Roman" w:hAnsi="Times New Roman" w:cs="Times New Roman"/>
          <w:sz w:val="24"/>
          <w:szCs w:val="24"/>
        </w:rPr>
        <w:t xml:space="preserve">9a.3, w zakresie </w:t>
      </w:r>
      <w:r w:rsidR="002F26E9" w:rsidRPr="00B464B6">
        <w:rPr>
          <w:rFonts w:ascii="Times New Roman" w:hAnsi="Times New Roman" w:cs="Times New Roman"/>
          <w:sz w:val="24"/>
          <w:szCs w:val="24"/>
        </w:rPr>
        <w:t>określonym w art. 24</w:t>
      </w:r>
      <w:r w:rsidR="00A317FE">
        <w:rPr>
          <w:rFonts w:ascii="Times New Roman" w:hAnsi="Times New Roman" w:cs="Times New Roman"/>
          <w:sz w:val="24"/>
          <w:szCs w:val="24"/>
        </w:rPr>
        <w:t xml:space="preserve">            </w:t>
      </w:r>
      <w:r w:rsidR="002F26E9" w:rsidRPr="00B464B6">
        <w:rPr>
          <w:rFonts w:ascii="Times New Roman" w:hAnsi="Times New Roman" w:cs="Times New Roman"/>
          <w:sz w:val="24"/>
          <w:szCs w:val="24"/>
        </w:rPr>
        <w:t xml:space="preserve"> ust. 1 pkt 14 i 21 oraz ust. 5 pkt 6 ustawy.</w:t>
      </w:r>
    </w:p>
    <w:p w:rsidR="00683E1A" w:rsidRDefault="00683E1A" w:rsidP="00B464B6">
      <w:pPr>
        <w:widowControl/>
        <w:spacing w:line="276" w:lineRule="auto"/>
        <w:jc w:val="both"/>
        <w:rPr>
          <w:rFonts w:ascii="Times New Roman" w:hAnsi="Times New Roman" w:cs="Times New Roman"/>
          <w:b/>
          <w:bCs/>
          <w:sz w:val="24"/>
          <w:szCs w:val="24"/>
        </w:rPr>
      </w:pPr>
    </w:p>
    <w:p w:rsidR="002F26E9" w:rsidRPr="00B464B6" w:rsidRDefault="00243BD7" w:rsidP="00B464B6">
      <w:pPr>
        <w:widowControl/>
        <w:spacing w:line="276" w:lineRule="auto"/>
        <w:jc w:val="both"/>
        <w:rPr>
          <w:rFonts w:ascii="Times New Roman" w:hAnsi="Times New Roman" w:cs="Times New Roman"/>
          <w:sz w:val="24"/>
          <w:szCs w:val="24"/>
        </w:rPr>
      </w:pPr>
      <w:r w:rsidRPr="00B464B6">
        <w:rPr>
          <w:rFonts w:ascii="Times New Roman" w:hAnsi="Times New Roman" w:cs="Times New Roman"/>
          <w:b/>
          <w:bCs/>
          <w:sz w:val="24"/>
          <w:szCs w:val="24"/>
        </w:rPr>
        <w:t>9a.8</w:t>
      </w:r>
      <w:r w:rsidR="002F26E9" w:rsidRPr="00B464B6">
        <w:rPr>
          <w:rFonts w:ascii="Times New Roman" w:hAnsi="Times New Roman" w:cs="Times New Roman"/>
          <w:b/>
          <w:bCs/>
          <w:sz w:val="24"/>
          <w:szCs w:val="24"/>
        </w:rPr>
        <w:t xml:space="preserve"> </w:t>
      </w:r>
      <w:r w:rsidR="002F26E9" w:rsidRPr="00B464B6">
        <w:rPr>
          <w:rFonts w:ascii="Times New Roman" w:hAnsi="Times New Roman" w:cs="Times New Roman"/>
          <w:sz w:val="24"/>
          <w:szCs w:val="24"/>
        </w:rPr>
        <w:t>Jeżeli w kraju, w którym miejsce zamieszkania</w:t>
      </w:r>
      <w:r w:rsidR="00B464B6" w:rsidRPr="00B464B6">
        <w:rPr>
          <w:rFonts w:ascii="Times New Roman" w:hAnsi="Times New Roman" w:cs="Times New Roman"/>
          <w:sz w:val="24"/>
          <w:szCs w:val="24"/>
        </w:rPr>
        <w:t xml:space="preserve"> ma osoba, której dokument miał </w:t>
      </w:r>
      <w:r w:rsidR="002F26E9" w:rsidRPr="00B464B6">
        <w:rPr>
          <w:rFonts w:ascii="Times New Roman" w:hAnsi="Times New Roman" w:cs="Times New Roman"/>
          <w:sz w:val="24"/>
          <w:szCs w:val="24"/>
        </w:rPr>
        <w:t>dotyczyć, nie wydaje się takich dokumentów, zastępuje się go dok</w:t>
      </w:r>
      <w:r w:rsidR="00B464B6" w:rsidRPr="00B464B6">
        <w:rPr>
          <w:rFonts w:ascii="Times New Roman" w:hAnsi="Times New Roman" w:cs="Times New Roman"/>
          <w:sz w:val="24"/>
          <w:szCs w:val="24"/>
        </w:rPr>
        <w:t xml:space="preserve">umentem zawierającym </w:t>
      </w:r>
      <w:r w:rsidR="002F26E9" w:rsidRPr="00B464B6">
        <w:rPr>
          <w:rFonts w:ascii="Times New Roman" w:hAnsi="Times New Roman" w:cs="Times New Roman"/>
          <w:sz w:val="24"/>
          <w:szCs w:val="24"/>
        </w:rPr>
        <w:t>oświadczenie tej osoby złożonym przed notariu</w:t>
      </w:r>
      <w:r w:rsidR="00B464B6" w:rsidRPr="00B464B6">
        <w:rPr>
          <w:rFonts w:ascii="Times New Roman" w:hAnsi="Times New Roman" w:cs="Times New Roman"/>
          <w:sz w:val="24"/>
          <w:szCs w:val="24"/>
        </w:rPr>
        <w:t xml:space="preserve">szem lub przed organem sądowym, </w:t>
      </w:r>
      <w:r w:rsidR="002F26E9" w:rsidRPr="00B464B6">
        <w:rPr>
          <w:rFonts w:ascii="Times New Roman" w:hAnsi="Times New Roman" w:cs="Times New Roman"/>
          <w:sz w:val="24"/>
          <w:szCs w:val="24"/>
        </w:rPr>
        <w:t>administracyjnym albo organem samorządu zawodow</w:t>
      </w:r>
      <w:r w:rsidR="00B464B6" w:rsidRPr="00B464B6">
        <w:rPr>
          <w:rFonts w:ascii="Times New Roman" w:hAnsi="Times New Roman" w:cs="Times New Roman"/>
          <w:sz w:val="24"/>
          <w:szCs w:val="24"/>
        </w:rPr>
        <w:t xml:space="preserve">ego lub gospodarczego właściwym </w:t>
      </w:r>
      <w:r w:rsidR="002F26E9" w:rsidRPr="00B464B6">
        <w:rPr>
          <w:rFonts w:ascii="Times New Roman" w:hAnsi="Times New Roman" w:cs="Times New Roman"/>
          <w:sz w:val="24"/>
          <w:szCs w:val="24"/>
        </w:rPr>
        <w:t xml:space="preserve">ze względu na miejsce zamieszkania tej osoby. Dokument powinien być wystawiony </w:t>
      </w:r>
      <w:r w:rsidR="00B464B6" w:rsidRPr="00B464B6">
        <w:rPr>
          <w:rFonts w:ascii="Times New Roman" w:hAnsi="Times New Roman" w:cs="Times New Roman"/>
          <w:sz w:val="24"/>
          <w:szCs w:val="24"/>
        </w:rPr>
        <w:t xml:space="preserve">nie </w:t>
      </w:r>
      <w:r w:rsidR="002F26E9" w:rsidRPr="00B464B6">
        <w:rPr>
          <w:rFonts w:ascii="Times New Roman" w:hAnsi="Times New Roman" w:cs="Times New Roman"/>
          <w:sz w:val="24"/>
          <w:szCs w:val="24"/>
        </w:rPr>
        <w:t>wcześniej niż 6 miesięcy przed upływem terminu składania ofert.</w:t>
      </w:r>
    </w:p>
    <w:p w:rsidR="002F26E9" w:rsidRPr="00B464B6" w:rsidRDefault="00B464B6" w:rsidP="00F505BE">
      <w:pPr>
        <w:widowControl/>
        <w:spacing w:line="276" w:lineRule="auto"/>
        <w:ind w:left="993" w:hanging="273"/>
        <w:jc w:val="both"/>
        <w:rPr>
          <w:rFonts w:ascii="Times New Roman" w:hAnsi="Times New Roman" w:cs="Times New Roman"/>
          <w:sz w:val="24"/>
          <w:szCs w:val="24"/>
        </w:rPr>
      </w:pPr>
      <w:r w:rsidRPr="00F505BE">
        <w:rPr>
          <w:rFonts w:ascii="Times New Roman" w:hAnsi="Times New Roman" w:cs="Times New Roman"/>
          <w:bCs/>
          <w:sz w:val="24"/>
          <w:szCs w:val="24"/>
        </w:rPr>
        <w:t>1)</w:t>
      </w:r>
      <w:r w:rsidR="002F26E9" w:rsidRPr="00B464B6">
        <w:rPr>
          <w:rFonts w:ascii="Times New Roman" w:hAnsi="Times New Roman" w:cs="Times New Roman"/>
          <w:b/>
          <w:bCs/>
          <w:sz w:val="24"/>
          <w:szCs w:val="24"/>
        </w:rPr>
        <w:t xml:space="preserve"> </w:t>
      </w:r>
      <w:r w:rsidR="002F26E9" w:rsidRPr="00B464B6">
        <w:rPr>
          <w:rFonts w:ascii="Times New Roman" w:hAnsi="Times New Roman" w:cs="Times New Roman"/>
          <w:sz w:val="24"/>
          <w:szCs w:val="24"/>
        </w:rPr>
        <w:t>W przypadku wątpliwości co do treści dokum</w:t>
      </w:r>
      <w:r w:rsidR="00B75AF0">
        <w:rPr>
          <w:rFonts w:ascii="Times New Roman" w:hAnsi="Times New Roman" w:cs="Times New Roman"/>
          <w:sz w:val="24"/>
          <w:szCs w:val="24"/>
        </w:rPr>
        <w:t>entu złożonego przez W</w:t>
      </w:r>
      <w:r w:rsidRPr="00B464B6">
        <w:rPr>
          <w:rFonts w:ascii="Times New Roman" w:hAnsi="Times New Roman" w:cs="Times New Roman"/>
          <w:sz w:val="24"/>
          <w:szCs w:val="24"/>
        </w:rPr>
        <w:t xml:space="preserve">ykonawcę, </w:t>
      </w:r>
      <w:r w:rsidR="00B75AF0">
        <w:rPr>
          <w:rFonts w:ascii="Times New Roman" w:hAnsi="Times New Roman" w:cs="Times New Roman"/>
          <w:sz w:val="24"/>
          <w:szCs w:val="24"/>
        </w:rPr>
        <w:t>Z</w:t>
      </w:r>
      <w:r w:rsidR="002F26E9" w:rsidRPr="00B464B6">
        <w:rPr>
          <w:rFonts w:ascii="Times New Roman" w:hAnsi="Times New Roman" w:cs="Times New Roman"/>
          <w:sz w:val="24"/>
          <w:szCs w:val="24"/>
        </w:rPr>
        <w:t xml:space="preserve">amawiający może zwrócić się do właściwych </w:t>
      </w:r>
      <w:r w:rsidRPr="00B464B6">
        <w:rPr>
          <w:rFonts w:ascii="Times New Roman" w:hAnsi="Times New Roman" w:cs="Times New Roman"/>
          <w:sz w:val="24"/>
          <w:szCs w:val="24"/>
        </w:rPr>
        <w:t xml:space="preserve">organów kraju, w którym miejsce </w:t>
      </w:r>
      <w:r w:rsidR="002F26E9" w:rsidRPr="00B464B6">
        <w:rPr>
          <w:rFonts w:ascii="Times New Roman" w:hAnsi="Times New Roman" w:cs="Times New Roman"/>
          <w:sz w:val="24"/>
          <w:szCs w:val="24"/>
        </w:rPr>
        <w:t>zamieszkania ma osoba, której dokument dotyczy, o ud</w:t>
      </w:r>
      <w:r w:rsidRPr="00B464B6">
        <w:rPr>
          <w:rFonts w:ascii="Times New Roman" w:hAnsi="Times New Roman" w:cs="Times New Roman"/>
          <w:sz w:val="24"/>
          <w:szCs w:val="24"/>
        </w:rPr>
        <w:t xml:space="preserve">zielenie niezbędnych informacji </w:t>
      </w:r>
      <w:r w:rsidR="002F26E9" w:rsidRPr="00B464B6">
        <w:rPr>
          <w:rFonts w:ascii="Times New Roman" w:hAnsi="Times New Roman" w:cs="Times New Roman"/>
          <w:sz w:val="24"/>
          <w:szCs w:val="24"/>
        </w:rPr>
        <w:t>dotyczących tego dokumentu.</w:t>
      </w:r>
    </w:p>
    <w:p w:rsidR="00683E1A" w:rsidRDefault="00683E1A" w:rsidP="00B464B6">
      <w:pPr>
        <w:widowControl/>
        <w:spacing w:line="276" w:lineRule="auto"/>
        <w:jc w:val="both"/>
        <w:rPr>
          <w:rFonts w:ascii="Times New Roman" w:hAnsi="Times New Roman" w:cs="Times New Roman"/>
          <w:b/>
          <w:bCs/>
          <w:sz w:val="24"/>
          <w:szCs w:val="24"/>
        </w:rPr>
      </w:pPr>
    </w:p>
    <w:p w:rsidR="002F26E9" w:rsidRPr="00B464B6" w:rsidRDefault="00B464B6" w:rsidP="00B464B6">
      <w:pPr>
        <w:widowControl/>
        <w:spacing w:line="276" w:lineRule="auto"/>
        <w:jc w:val="both"/>
        <w:rPr>
          <w:rFonts w:ascii="Times New Roman" w:hAnsi="Times New Roman" w:cs="Times New Roman"/>
          <w:sz w:val="24"/>
          <w:szCs w:val="24"/>
        </w:rPr>
      </w:pPr>
      <w:r w:rsidRPr="00B464B6">
        <w:rPr>
          <w:rFonts w:ascii="Times New Roman" w:hAnsi="Times New Roman" w:cs="Times New Roman"/>
          <w:b/>
          <w:bCs/>
          <w:sz w:val="24"/>
          <w:szCs w:val="24"/>
        </w:rPr>
        <w:t>9a.9</w:t>
      </w:r>
      <w:r w:rsidR="002F26E9" w:rsidRPr="00B464B6">
        <w:rPr>
          <w:rFonts w:ascii="Times New Roman" w:hAnsi="Times New Roman" w:cs="Times New Roman"/>
          <w:b/>
          <w:bCs/>
          <w:sz w:val="24"/>
          <w:szCs w:val="24"/>
        </w:rPr>
        <w:t xml:space="preserve"> </w:t>
      </w:r>
      <w:r w:rsidR="002F26E9" w:rsidRPr="00B464B6">
        <w:rPr>
          <w:rFonts w:ascii="Times New Roman" w:hAnsi="Times New Roman" w:cs="Times New Roman"/>
          <w:sz w:val="24"/>
          <w:szCs w:val="24"/>
        </w:rPr>
        <w:t>W przypadku, gdy Wykonawca polega na zdolnościach lu</w:t>
      </w:r>
      <w:r w:rsidRPr="00B464B6">
        <w:rPr>
          <w:rFonts w:ascii="Times New Roman" w:hAnsi="Times New Roman" w:cs="Times New Roman"/>
          <w:sz w:val="24"/>
          <w:szCs w:val="24"/>
        </w:rPr>
        <w:t xml:space="preserve">b sytuacji innych podmiotów, na </w:t>
      </w:r>
      <w:r w:rsidR="002F26E9" w:rsidRPr="00B464B6">
        <w:rPr>
          <w:rFonts w:ascii="Times New Roman" w:hAnsi="Times New Roman" w:cs="Times New Roman"/>
          <w:sz w:val="24"/>
          <w:szCs w:val="24"/>
        </w:rPr>
        <w:t>zasadach określonych w art. 22a ustawy, Zamawiający żąda przedstawienia w odniesieniu d</w:t>
      </w:r>
      <w:r w:rsidRPr="00B464B6">
        <w:rPr>
          <w:rFonts w:ascii="Times New Roman" w:hAnsi="Times New Roman" w:cs="Times New Roman"/>
          <w:sz w:val="24"/>
          <w:szCs w:val="24"/>
        </w:rPr>
        <w:t xml:space="preserve">o </w:t>
      </w:r>
      <w:r w:rsidR="002F26E9" w:rsidRPr="00B464B6">
        <w:rPr>
          <w:rFonts w:ascii="Times New Roman" w:hAnsi="Times New Roman" w:cs="Times New Roman"/>
          <w:sz w:val="24"/>
          <w:szCs w:val="24"/>
        </w:rPr>
        <w:t xml:space="preserve">tych podmiotów, dokumentów wymienionych w pkt </w:t>
      </w:r>
      <w:r w:rsidRPr="00B464B6">
        <w:rPr>
          <w:rFonts w:ascii="Times New Roman" w:hAnsi="Times New Roman" w:cs="Times New Roman"/>
          <w:sz w:val="24"/>
          <w:szCs w:val="24"/>
        </w:rPr>
        <w:t>9a.2.</w:t>
      </w:r>
    </w:p>
    <w:p w:rsidR="00683E1A" w:rsidRDefault="00683E1A" w:rsidP="00B464B6">
      <w:pPr>
        <w:widowControl/>
        <w:spacing w:line="276" w:lineRule="auto"/>
        <w:jc w:val="both"/>
        <w:rPr>
          <w:rFonts w:ascii="Times New Roman" w:hAnsi="Times New Roman" w:cs="Times New Roman"/>
          <w:b/>
          <w:bCs/>
          <w:sz w:val="24"/>
          <w:szCs w:val="24"/>
        </w:rPr>
      </w:pPr>
    </w:p>
    <w:p w:rsidR="002F26E9" w:rsidRPr="00B464B6" w:rsidRDefault="00B464B6" w:rsidP="00B464B6">
      <w:pPr>
        <w:widowControl/>
        <w:spacing w:line="276" w:lineRule="auto"/>
        <w:jc w:val="both"/>
        <w:rPr>
          <w:rFonts w:ascii="Times New Roman" w:hAnsi="Times New Roman" w:cs="Times New Roman"/>
          <w:sz w:val="24"/>
          <w:szCs w:val="24"/>
        </w:rPr>
      </w:pPr>
      <w:r w:rsidRPr="00B464B6">
        <w:rPr>
          <w:rFonts w:ascii="Times New Roman" w:hAnsi="Times New Roman" w:cs="Times New Roman"/>
          <w:b/>
          <w:bCs/>
          <w:sz w:val="24"/>
          <w:szCs w:val="24"/>
        </w:rPr>
        <w:t>9a.10</w:t>
      </w:r>
      <w:r w:rsidR="002F26E9" w:rsidRPr="00B464B6">
        <w:rPr>
          <w:rFonts w:ascii="Times New Roman" w:hAnsi="Times New Roman" w:cs="Times New Roman"/>
          <w:b/>
          <w:bCs/>
          <w:sz w:val="24"/>
          <w:szCs w:val="24"/>
        </w:rPr>
        <w:t xml:space="preserve"> </w:t>
      </w:r>
      <w:r w:rsidR="00B75AF0">
        <w:rPr>
          <w:rFonts w:ascii="Times New Roman" w:hAnsi="Times New Roman" w:cs="Times New Roman"/>
          <w:sz w:val="24"/>
          <w:szCs w:val="24"/>
        </w:rPr>
        <w:t>Zamawiający żąda od W</w:t>
      </w:r>
      <w:r w:rsidR="002F26E9" w:rsidRPr="00B464B6">
        <w:rPr>
          <w:rFonts w:ascii="Times New Roman" w:hAnsi="Times New Roman" w:cs="Times New Roman"/>
          <w:sz w:val="24"/>
          <w:szCs w:val="24"/>
        </w:rPr>
        <w:t xml:space="preserve">ykonawcy przedstawienia dokumentów wymienionych w pkt </w:t>
      </w:r>
      <w:r w:rsidRPr="00B464B6">
        <w:rPr>
          <w:rFonts w:ascii="Times New Roman" w:hAnsi="Times New Roman" w:cs="Times New Roman"/>
          <w:sz w:val="24"/>
          <w:szCs w:val="24"/>
        </w:rPr>
        <w:t xml:space="preserve">9a.2, </w:t>
      </w:r>
      <w:r w:rsidR="00B75AF0">
        <w:rPr>
          <w:rFonts w:ascii="Times New Roman" w:hAnsi="Times New Roman" w:cs="Times New Roman"/>
          <w:sz w:val="24"/>
          <w:szCs w:val="24"/>
        </w:rPr>
        <w:t>dotyczących P</w:t>
      </w:r>
      <w:r w:rsidR="002F26E9" w:rsidRPr="00B464B6">
        <w:rPr>
          <w:rFonts w:ascii="Times New Roman" w:hAnsi="Times New Roman" w:cs="Times New Roman"/>
          <w:sz w:val="24"/>
          <w:szCs w:val="24"/>
        </w:rPr>
        <w:t>odwykonawcy, któremu zamierza powierzyć wykonanie</w:t>
      </w:r>
      <w:r w:rsidRPr="00B464B6">
        <w:rPr>
          <w:rFonts w:ascii="Times New Roman" w:hAnsi="Times New Roman" w:cs="Times New Roman"/>
          <w:sz w:val="24"/>
          <w:szCs w:val="24"/>
        </w:rPr>
        <w:t xml:space="preserve"> </w:t>
      </w:r>
      <w:r w:rsidR="002F26E9" w:rsidRPr="00B464B6">
        <w:rPr>
          <w:rFonts w:ascii="Times New Roman" w:hAnsi="Times New Roman" w:cs="Times New Roman"/>
          <w:sz w:val="24"/>
          <w:szCs w:val="24"/>
        </w:rPr>
        <w:t>części zamówienia, a który nie jest podmiotem, na kt</w:t>
      </w:r>
      <w:r w:rsidRPr="00B464B6">
        <w:rPr>
          <w:rFonts w:ascii="Times New Roman" w:hAnsi="Times New Roman" w:cs="Times New Roman"/>
          <w:sz w:val="24"/>
          <w:szCs w:val="24"/>
        </w:rPr>
        <w:t xml:space="preserve">órego zdolnościach lub sytuacji </w:t>
      </w:r>
      <w:r w:rsidR="00B75AF0">
        <w:rPr>
          <w:rFonts w:ascii="Times New Roman" w:hAnsi="Times New Roman" w:cs="Times New Roman"/>
          <w:sz w:val="24"/>
          <w:szCs w:val="24"/>
        </w:rPr>
        <w:t>W</w:t>
      </w:r>
      <w:r w:rsidR="002F26E9" w:rsidRPr="00B464B6">
        <w:rPr>
          <w:rFonts w:ascii="Times New Roman" w:hAnsi="Times New Roman" w:cs="Times New Roman"/>
          <w:sz w:val="24"/>
          <w:szCs w:val="24"/>
        </w:rPr>
        <w:t>ykonawca polega na zasadach określonych w art. 22a ustawy.</w:t>
      </w:r>
    </w:p>
    <w:p w:rsidR="00683E1A" w:rsidRDefault="00683E1A" w:rsidP="00B464B6">
      <w:pPr>
        <w:widowControl/>
        <w:spacing w:line="276" w:lineRule="auto"/>
        <w:jc w:val="both"/>
        <w:rPr>
          <w:rFonts w:ascii="Times New Roman" w:hAnsi="Times New Roman" w:cs="Times New Roman"/>
          <w:b/>
          <w:bCs/>
          <w:sz w:val="24"/>
          <w:szCs w:val="24"/>
        </w:rPr>
      </w:pPr>
    </w:p>
    <w:p w:rsidR="002F26E9" w:rsidRPr="00B464B6" w:rsidRDefault="00B464B6" w:rsidP="00B464B6">
      <w:pPr>
        <w:widowControl/>
        <w:spacing w:line="276" w:lineRule="auto"/>
        <w:jc w:val="both"/>
        <w:rPr>
          <w:rFonts w:ascii="Times New Roman" w:hAnsi="Times New Roman" w:cs="Times New Roman"/>
          <w:sz w:val="24"/>
          <w:szCs w:val="24"/>
        </w:rPr>
      </w:pPr>
      <w:r w:rsidRPr="00B464B6">
        <w:rPr>
          <w:rFonts w:ascii="Times New Roman" w:hAnsi="Times New Roman" w:cs="Times New Roman"/>
          <w:b/>
          <w:bCs/>
          <w:sz w:val="24"/>
          <w:szCs w:val="24"/>
        </w:rPr>
        <w:t>9a.11</w:t>
      </w:r>
      <w:r w:rsidR="002F26E9" w:rsidRPr="00B464B6">
        <w:rPr>
          <w:rFonts w:ascii="Times New Roman" w:hAnsi="Times New Roman" w:cs="Times New Roman"/>
          <w:b/>
          <w:bCs/>
          <w:sz w:val="24"/>
          <w:szCs w:val="24"/>
        </w:rPr>
        <w:t xml:space="preserve"> </w:t>
      </w:r>
      <w:r w:rsidR="00B75AF0">
        <w:rPr>
          <w:rFonts w:ascii="Times New Roman" w:hAnsi="Times New Roman" w:cs="Times New Roman"/>
          <w:sz w:val="24"/>
          <w:szCs w:val="24"/>
        </w:rPr>
        <w:t>W przypadku wskazania przez W</w:t>
      </w:r>
      <w:r w:rsidR="002F26E9" w:rsidRPr="00B464B6">
        <w:rPr>
          <w:rFonts w:ascii="Times New Roman" w:hAnsi="Times New Roman" w:cs="Times New Roman"/>
          <w:sz w:val="24"/>
          <w:szCs w:val="24"/>
        </w:rPr>
        <w:t>ykonawcę dostępn</w:t>
      </w:r>
      <w:r w:rsidRPr="00B464B6">
        <w:rPr>
          <w:rFonts w:ascii="Times New Roman" w:hAnsi="Times New Roman" w:cs="Times New Roman"/>
          <w:sz w:val="24"/>
          <w:szCs w:val="24"/>
        </w:rPr>
        <w:t xml:space="preserve">ości oświadczeń lub dokumentów, </w:t>
      </w:r>
      <w:r w:rsidR="002F26E9" w:rsidRPr="00B464B6">
        <w:rPr>
          <w:rFonts w:ascii="Times New Roman" w:hAnsi="Times New Roman" w:cs="Times New Roman"/>
          <w:sz w:val="24"/>
          <w:szCs w:val="24"/>
        </w:rPr>
        <w:t xml:space="preserve">o których mowa w pkt </w:t>
      </w:r>
      <w:r w:rsidRPr="00B464B6">
        <w:rPr>
          <w:rFonts w:ascii="Times New Roman" w:hAnsi="Times New Roman" w:cs="Times New Roman"/>
          <w:sz w:val="24"/>
          <w:szCs w:val="24"/>
        </w:rPr>
        <w:t>9a.1</w:t>
      </w:r>
      <w:r w:rsidR="002F26E9" w:rsidRPr="00B464B6">
        <w:rPr>
          <w:rFonts w:ascii="Times New Roman" w:hAnsi="Times New Roman" w:cs="Times New Roman"/>
          <w:sz w:val="24"/>
          <w:szCs w:val="24"/>
        </w:rPr>
        <w:t>,</w:t>
      </w:r>
      <w:r w:rsidRPr="00B464B6">
        <w:rPr>
          <w:rFonts w:ascii="Times New Roman" w:hAnsi="Times New Roman" w:cs="Times New Roman"/>
          <w:sz w:val="24"/>
          <w:szCs w:val="24"/>
        </w:rPr>
        <w:t xml:space="preserve"> 9a.2, 9a.3</w:t>
      </w:r>
      <w:r w:rsidR="002F26E9" w:rsidRPr="00B464B6">
        <w:rPr>
          <w:rFonts w:ascii="Times New Roman" w:hAnsi="Times New Roman" w:cs="Times New Roman"/>
          <w:sz w:val="24"/>
          <w:szCs w:val="24"/>
        </w:rPr>
        <w:t xml:space="preserve"> w formie elektron</w:t>
      </w:r>
      <w:r w:rsidRPr="00B464B6">
        <w:rPr>
          <w:rFonts w:ascii="Times New Roman" w:hAnsi="Times New Roman" w:cs="Times New Roman"/>
          <w:sz w:val="24"/>
          <w:szCs w:val="24"/>
        </w:rPr>
        <w:t xml:space="preserve">icznej pod określonymi adresami </w:t>
      </w:r>
      <w:r w:rsidR="002F26E9" w:rsidRPr="00B464B6">
        <w:rPr>
          <w:rFonts w:ascii="Times New Roman" w:hAnsi="Times New Roman" w:cs="Times New Roman"/>
          <w:sz w:val="24"/>
          <w:szCs w:val="24"/>
        </w:rPr>
        <w:t xml:space="preserve">internetowymi ogólnodostępnych i bezpłatnych </w:t>
      </w:r>
      <w:r w:rsidR="00B75AF0">
        <w:rPr>
          <w:rFonts w:ascii="Times New Roman" w:hAnsi="Times New Roman" w:cs="Times New Roman"/>
          <w:sz w:val="24"/>
          <w:szCs w:val="24"/>
        </w:rPr>
        <w:t>baz danych, Z</w:t>
      </w:r>
      <w:r w:rsidRPr="00B464B6">
        <w:rPr>
          <w:rFonts w:ascii="Times New Roman" w:hAnsi="Times New Roman" w:cs="Times New Roman"/>
          <w:sz w:val="24"/>
          <w:szCs w:val="24"/>
        </w:rPr>
        <w:t xml:space="preserve">amawiający pobiera </w:t>
      </w:r>
      <w:r w:rsidR="002F26E9" w:rsidRPr="00B464B6">
        <w:rPr>
          <w:rFonts w:ascii="Times New Roman" w:hAnsi="Times New Roman" w:cs="Times New Roman"/>
          <w:sz w:val="24"/>
          <w:szCs w:val="24"/>
        </w:rPr>
        <w:t xml:space="preserve">samodzielnie z </w:t>
      </w:r>
      <w:r w:rsidR="00B75AF0">
        <w:rPr>
          <w:rFonts w:ascii="Times New Roman" w:hAnsi="Times New Roman" w:cs="Times New Roman"/>
          <w:sz w:val="24"/>
          <w:szCs w:val="24"/>
        </w:rPr>
        <w:t>tych baz danych wskazane przez W</w:t>
      </w:r>
      <w:r w:rsidR="002F26E9" w:rsidRPr="00B464B6">
        <w:rPr>
          <w:rFonts w:ascii="Times New Roman" w:hAnsi="Times New Roman" w:cs="Times New Roman"/>
          <w:sz w:val="24"/>
          <w:szCs w:val="24"/>
        </w:rPr>
        <w:t>ykonawcę oświadczenia lub dokumenty.</w:t>
      </w:r>
    </w:p>
    <w:p w:rsidR="00683E1A" w:rsidRDefault="00683E1A" w:rsidP="00B464B6">
      <w:pPr>
        <w:widowControl/>
        <w:spacing w:line="276" w:lineRule="auto"/>
        <w:jc w:val="both"/>
        <w:rPr>
          <w:rFonts w:ascii="Times New Roman" w:hAnsi="Times New Roman" w:cs="Times New Roman"/>
          <w:b/>
          <w:bCs/>
          <w:sz w:val="24"/>
          <w:szCs w:val="24"/>
        </w:rPr>
      </w:pPr>
    </w:p>
    <w:p w:rsidR="002F26E9" w:rsidRPr="00B464B6" w:rsidRDefault="00B464B6" w:rsidP="00B464B6">
      <w:pPr>
        <w:widowControl/>
        <w:spacing w:line="276" w:lineRule="auto"/>
        <w:jc w:val="both"/>
        <w:rPr>
          <w:rFonts w:ascii="Times New Roman" w:hAnsi="Times New Roman" w:cs="Times New Roman"/>
          <w:sz w:val="24"/>
          <w:szCs w:val="24"/>
        </w:rPr>
      </w:pPr>
      <w:r w:rsidRPr="00B464B6">
        <w:rPr>
          <w:rFonts w:ascii="Times New Roman" w:hAnsi="Times New Roman" w:cs="Times New Roman"/>
          <w:b/>
          <w:bCs/>
          <w:sz w:val="24"/>
          <w:szCs w:val="24"/>
        </w:rPr>
        <w:t>9a.12</w:t>
      </w:r>
      <w:r w:rsidR="002F26E9" w:rsidRPr="00B464B6">
        <w:rPr>
          <w:rFonts w:ascii="Times New Roman" w:hAnsi="Times New Roman" w:cs="Times New Roman"/>
          <w:b/>
          <w:bCs/>
          <w:sz w:val="24"/>
          <w:szCs w:val="24"/>
        </w:rPr>
        <w:t xml:space="preserve"> </w:t>
      </w:r>
      <w:r w:rsidR="00B75AF0">
        <w:rPr>
          <w:rFonts w:ascii="Times New Roman" w:hAnsi="Times New Roman" w:cs="Times New Roman"/>
          <w:sz w:val="24"/>
          <w:szCs w:val="24"/>
        </w:rPr>
        <w:t>W przypadku wskazania przez W</w:t>
      </w:r>
      <w:r w:rsidR="002F26E9" w:rsidRPr="00B464B6">
        <w:rPr>
          <w:rFonts w:ascii="Times New Roman" w:hAnsi="Times New Roman" w:cs="Times New Roman"/>
          <w:sz w:val="24"/>
          <w:szCs w:val="24"/>
        </w:rPr>
        <w:t>ykonawcę oświadczeń</w:t>
      </w:r>
      <w:r w:rsidR="0064653C">
        <w:rPr>
          <w:rFonts w:ascii="Times New Roman" w:hAnsi="Times New Roman" w:cs="Times New Roman"/>
          <w:sz w:val="24"/>
          <w:szCs w:val="24"/>
        </w:rPr>
        <w:t xml:space="preserve"> lub dokumentów, o których mowa </w:t>
      </w:r>
      <w:r w:rsidR="002F26E9" w:rsidRPr="00B464B6">
        <w:rPr>
          <w:rFonts w:ascii="Times New Roman" w:hAnsi="Times New Roman" w:cs="Times New Roman"/>
          <w:sz w:val="24"/>
          <w:szCs w:val="24"/>
        </w:rPr>
        <w:t xml:space="preserve">w pkt </w:t>
      </w:r>
      <w:r w:rsidRPr="00B464B6">
        <w:rPr>
          <w:rFonts w:ascii="Times New Roman" w:hAnsi="Times New Roman" w:cs="Times New Roman"/>
          <w:sz w:val="24"/>
          <w:szCs w:val="24"/>
        </w:rPr>
        <w:t>9a.1, 9a.2, 9a.3</w:t>
      </w:r>
      <w:r w:rsidR="002F26E9" w:rsidRPr="00B464B6">
        <w:rPr>
          <w:rFonts w:ascii="Times New Roman" w:hAnsi="Times New Roman" w:cs="Times New Roman"/>
          <w:sz w:val="24"/>
          <w:szCs w:val="24"/>
        </w:rPr>
        <w:t>, które znajdują się w posiadaniu</w:t>
      </w:r>
      <w:r w:rsidR="00B75AF0">
        <w:rPr>
          <w:rFonts w:ascii="Times New Roman" w:hAnsi="Times New Roman" w:cs="Times New Roman"/>
          <w:sz w:val="24"/>
          <w:szCs w:val="24"/>
        </w:rPr>
        <w:t xml:space="preserve"> Z</w:t>
      </w:r>
      <w:r w:rsidRPr="00B464B6">
        <w:rPr>
          <w:rFonts w:ascii="Times New Roman" w:hAnsi="Times New Roman" w:cs="Times New Roman"/>
          <w:sz w:val="24"/>
          <w:szCs w:val="24"/>
        </w:rPr>
        <w:t xml:space="preserve">amawiającego, w szczególności </w:t>
      </w:r>
      <w:r w:rsidR="002F26E9" w:rsidRPr="00B464B6">
        <w:rPr>
          <w:rFonts w:ascii="Times New Roman" w:hAnsi="Times New Roman" w:cs="Times New Roman"/>
          <w:sz w:val="24"/>
          <w:szCs w:val="24"/>
        </w:rPr>
        <w:t>oświadczeń lub do</w:t>
      </w:r>
      <w:r w:rsidR="00B75AF0">
        <w:rPr>
          <w:rFonts w:ascii="Times New Roman" w:hAnsi="Times New Roman" w:cs="Times New Roman"/>
          <w:sz w:val="24"/>
          <w:szCs w:val="24"/>
        </w:rPr>
        <w:t>kumentów przechowywanych przez Z</w:t>
      </w:r>
      <w:r w:rsidR="002F26E9" w:rsidRPr="00B464B6">
        <w:rPr>
          <w:rFonts w:ascii="Times New Roman" w:hAnsi="Times New Roman" w:cs="Times New Roman"/>
          <w:sz w:val="24"/>
          <w:szCs w:val="24"/>
        </w:rPr>
        <w:t>amawia</w:t>
      </w:r>
      <w:r w:rsidRPr="00B464B6">
        <w:rPr>
          <w:rFonts w:ascii="Times New Roman" w:hAnsi="Times New Roman" w:cs="Times New Roman"/>
          <w:sz w:val="24"/>
          <w:szCs w:val="24"/>
        </w:rPr>
        <w:t xml:space="preserve">jącego zgodnie z art. 97 ust. 1 </w:t>
      </w:r>
      <w:r w:rsidR="00B75AF0">
        <w:rPr>
          <w:rFonts w:ascii="Times New Roman" w:hAnsi="Times New Roman" w:cs="Times New Roman"/>
          <w:sz w:val="24"/>
          <w:szCs w:val="24"/>
        </w:rPr>
        <w:t>ustawy, Z</w:t>
      </w:r>
      <w:r w:rsidR="002F26E9" w:rsidRPr="00B464B6">
        <w:rPr>
          <w:rFonts w:ascii="Times New Roman" w:hAnsi="Times New Roman" w:cs="Times New Roman"/>
          <w:sz w:val="24"/>
          <w:szCs w:val="24"/>
        </w:rPr>
        <w:t>amawiający w celu potwierdzenia okoliczności, o kt</w:t>
      </w:r>
      <w:r w:rsidRPr="00B464B6">
        <w:rPr>
          <w:rFonts w:ascii="Times New Roman" w:hAnsi="Times New Roman" w:cs="Times New Roman"/>
          <w:sz w:val="24"/>
          <w:szCs w:val="24"/>
        </w:rPr>
        <w:t xml:space="preserve">órych mowa w art. 25 ust. 1 pkt 1 i 3 ustawy, korzysta z </w:t>
      </w:r>
      <w:r w:rsidR="002F26E9" w:rsidRPr="00B464B6">
        <w:rPr>
          <w:rFonts w:ascii="Times New Roman" w:hAnsi="Times New Roman" w:cs="Times New Roman"/>
          <w:sz w:val="24"/>
          <w:szCs w:val="24"/>
        </w:rPr>
        <w:t>posiadanych oświadczeń lub dokumentów, o ile są one aktualne.</w:t>
      </w:r>
    </w:p>
    <w:p w:rsidR="00683E1A" w:rsidRDefault="00683E1A" w:rsidP="00B464B6">
      <w:pPr>
        <w:widowControl/>
        <w:spacing w:line="276" w:lineRule="auto"/>
        <w:jc w:val="both"/>
        <w:rPr>
          <w:rFonts w:ascii="Times New Roman" w:hAnsi="Times New Roman" w:cs="Times New Roman"/>
          <w:b/>
          <w:bCs/>
          <w:sz w:val="24"/>
          <w:szCs w:val="24"/>
        </w:rPr>
      </w:pPr>
    </w:p>
    <w:p w:rsidR="002F26E9" w:rsidRPr="00B464B6" w:rsidRDefault="00B464B6" w:rsidP="00B464B6">
      <w:pPr>
        <w:widowControl/>
        <w:spacing w:line="276" w:lineRule="auto"/>
        <w:jc w:val="both"/>
        <w:rPr>
          <w:rFonts w:ascii="Times New Roman" w:hAnsi="Times New Roman" w:cs="Times New Roman"/>
          <w:sz w:val="24"/>
          <w:szCs w:val="24"/>
        </w:rPr>
      </w:pPr>
      <w:r w:rsidRPr="00B464B6">
        <w:rPr>
          <w:rFonts w:ascii="Times New Roman" w:hAnsi="Times New Roman" w:cs="Times New Roman"/>
          <w:b/>
          <w:bCs/>
          <w:sz w:val="24"/>
          <w:szCs w:val="24"/>
        </w:rPr>
        <w:t>9a</w:t>
      </w:r>
      <w:r w:rsidR="002F26E9" w:rsidRPr="00B464B6">
        <w:rPr>
          <w:rFonts w:ascii="Times New Roman" w:hAnsi="Times New Roman" w:cs="Times New Roman"/>
          <w:b/>
          <w:bCs/>
          <w:sz w:val="24"/>
          <w:szCs w:val="24"/>
        </w:rPr>
        <w:t xml:space="preserve">.13 </w:t>
      </w:r>
      <w:r w:rsidR="002F26E9" w:rsidRPr="00B464B6">
        <w:rPr>
          <w:rFonts w:ascii="Times New Roman" w:hAnsi="Times New Roman" w:cs="Times New Roman"/>
          <w:sz w:val="24"/>
          <w:szCs w:val="24"/>
        </w:rPr>
        <w:t>Oświadczenia, w tym wykazy, o których mowa w SIW</w:t>
      </w:r>
      <w:r w:rsidR="0064653C">
        <w:rPr>
          <w:rFonts w:ascii="Times New Roman" w:hAnsi="Times New Roman" w:cs="Times New Roman"/>
          <w:sz w:val="24"/>
          <w:szCs w:val="24"/>
        </w:rPr>
        <w:t xml:space="preserve">Z, dotyczące Wykonawcy i innych </w:t>
      </w:r>
      <w:r w:rsidR="002F26E9" w:rsidRPr="00B464B6">
        <w:rPr>
          <w:rFonts w:ascii="Times New Roman" w:hAnsi="Times New Roman" w:cs="Times New Roman"/>
          <w:sz w:val="24"/>
          <w:szCs w:val="24"/>
        </w:rPr>
        <w:t>podmiotów, na których zdolnościach lub sytuacj</w:t>
      </w:r>
      <w:r w:rsidR="0064653C">
        <w:rPr>
          <w:rFonts w:ascii="Times New Roman" w:hAnsi="Times New Roman" w:cs="Times New Roman"/>
          <w:sz w:val="24"/>
          <w:szCs w:val="24"/>
        </w:rPr>
        <w:t xml:space="preserve">i polega Wykonawca, na zasadach </w:t>
      </w:r>
      <w:r w:rsidR="002F26E9" w:rsidRPr="00B464B6">
        <w:rPr>
          <w:rFonts w:ascii="Times New Roman" w:hAnsi="Times New Roman" w:cs="Times New Roman"/>
          <w:sz w:val="24"/>
          <w:szCs w:val="24"/>
        </w:rPr>
        <w:t xml:space="preserve">określonych w </w:t>
      </w:r>
      <w:r w:rsidR="00B75AF0">
        <w:rPr>
          <w:rFonts w:ascii="Times New Roman" w:hAnsi="Times New Roman" w:cs="Times New Roman"/>
          <w:sz w:val="24"/>
          <w:szCs w:val="24"/>
        </w:rPr>
        <w:t>art. 22a ustawy oraz dotyczące P</w:t>
      </w:r>
      <w:r w:rsidR="002F26E9" w:rsidRPr="00B464B6">
        <w:rPr>
          <w:rFonts w:ascii="Times New Roman" w:hAnsi="Times New Roman" w:cs="Times New Roman"/>
          <w:sz w:val="24"/>
          <w:szCs w:val="24"/>
        </w:rPr>
        <w:t>odwykonawców, składane są w oryginale.</w:t>
      </w:r>
    </w:p>
    <w:p w:rsidR="00683E1A" w:rsidRDefault="00683E1A" w:rsidP="00B464B6">
      <w:pPr>
        <w:widowControl/>
        <w:spacing w:line="276" w:lineRule="auto"/>
        <w:jc w:val="both"/>
        <w:rPr>
          <w:rFonts w:ascii="Times New Roman" w:hAnsi="Times New Roman" w:cs="Times New Roman"/>
          <w:b/>
          <w:bCs/>
          <w:sz w:val="24"/>
          <w:szCs w:val="24"/>
        </w:rPr>
      </w:pPr>
    </w:p>
    <w:p w:rsidR="002F26E9" w:rsidRPr="00B464B6" w:rsidRDefault="00B464B6" w:rsidP="00B464B6">
      <w:pPr>
        <w:widowControl/>
        <w:spacing w:line="276" w:lineRule="auto"/>
        <w:jc w:val="both"/>
        <w:rPr>
          <w:rFonts w:ascii="Times New Roman" w:hAnsi="Times New Roman" w:cs="Times New Roman"/>
          <w:sz w:val="24"/>
          <w:szCs w:val="24"/>
        </w:rPr>
      </w:pPr>
      <w:r w:rsidRPr="00B464B6">
        <w:rPr>
          <w:rFonts w:ascii="Times New Roman" w:hAnsi="Times New Roman" w:cs="Times New Roman"/>
          <w:b/>
          <w:bCs/>
          <w:sz w:val="24"/>
          <w:szCs w:val="24"/>
        </w:rPr>
        <w:t>9a</w:t>
      </w:r>
      <w:r w:rsidR="002F26E9" w:rsidRPr="00B464B6">
        <w:rPr>
          <w:rFonts w:ascii="Times New Roman" w:hAnsi="Times New Roman" w:cs="Times New Roman"/>
          <w:b/>
          <w:bCs/>
          <w:sz w:val="24"/>
          <w:szCs w:val="24"/>
        </w:rPr>
        <w:t xml:space="preserve">.14 </w:t>
      </w:r>
      <w:r w:rsidR="002F26E9" w:rsidRPr="00B464B6">
        <w:rPr>
          <w:rFonts w:ascii="Times New Roman" w:hAnsi="Times New Roman" w:cs="Times New Roman"/>
          <w:sz w:val="24"/>
          <w:szCs w:val="24"/>
        </w:rPr>
        <w:t>Dokumenty, o których mowa w SIWZ, inne niż oświad</w:t>
      </w:r>
      <w:r w:rsidR="0064653C">
        <w:rPr>
          <w:rFonts w:ascii="Times New Roman" w:hAnsi="Times New Roman" w:cs="Times New Roman"/>
          <w:sz w:val="24"/>
          <w:szCs w:val="24"/>
        </w:rPr>
        <w:t xml:space="preserve">czenia i wykazy, o których mowa </w:t>
      </w:r>
      <w:r w:rsidR="002F26E9" w:rsidRPr="00B464B6">
        <w:rPr>
          <w:rFonts w:ascii="Times New Roman" w:hAnsi="Times New Roman" w:cs="Times New Roman"/>
          <w:sz w:val="24"/>
          <w:szCs w:val="24"/>
        </w:rPr>
        <w:t xml:space="preserve">w pkt </w:t>
      </w:r>
      <w:r w:rsidRPr="00B464B6">
        <w:rPr>
          <w:rFonts w:ascii="Times New Roman" w:hAnsi="Times New Roman" w:cs="Times New Roman"/>
          <w:sz w:val="24"/>
          <w:szCs w:val="24"/>
        </w:rPr>
        <w:t>9a</w:t>
      </w:r>
      <w:r w:rsidR="002F26E9" w:rsidRPr="00B464B6">
        <w:rPr>
          <w:rFonts w:ascii="Times New Roman" w:hAnsi="Times New Roman" w:cs="Times New Roman"/>
          <w:sz w:val="24"/>
          <w:szCs w:val="24"/>
        </w:rPr>
        <w:t>.13, składane są w oryginale lub kopii poświadczonej za zgodność z oryginałem.</w:t>
      </w:r>
    </w:p>
    <w:p w:rsidR="00683E1A" w:rsidRDefault="00683E1A" w:rsidP="00B464B6">
      <w:pPr>
        <w:widowControl/>
        <w:spacing w:line="276" w:lineRule="auto"/>
        <w:jc w:val="both"/>
        <w:rPr>
          <w:rFonts w:ascii="Times New Roman" w:hAnsi="Times New Roman" w:cs="Times New Roman"/>
          <w:b/>
          <w:bCs/>
          <w:sz w:val="24"/>
          <w:szCs w:val="24"/>
        </w:rPr>
      </w:pPr>
    </w:p>
    <w:p w:rsidR="002F26E9" w:rsidRPr="00B464B6" w:rsidRDefault="00B464B6" w:rsidP="00B464B6">
      <w:pPr>
        <w:widowControl/>
        <w:spacing w:line="276" w:lineRule="auto"/>
        <w:jc w:val="both"/>
        <w:rPr>
          <w:rFonts w:ascii="Times New Roman" w:hAnsi="Times New Roman" w:cs="Times New Roman"/>
          <w:sz w:val="24"/>
          <w:szCs w:val="24"/>
        </w:rPr>
      </w:pPr>
      <w:r w:rsidRPr="00B464B6">
        <w:rPr>
          <w:rFonts w:ascii="Times New Roman" w:hAnsi="Times New Roman" w:cs="Times New Roman"/>
          <w:b/>
          <w:bCs/>
          <w:sz w:val="24"/>
          <w:szCs w:val="24"/>
        </w:rPr>
        <w:t>9a.15</w:t>
      </w:r>
      <w:r w:rsidR="002F26E9" w:rsidRPr="00B464B6">
        <w:rPr>
          <w:rFonts w:ascii="Times New Roman" w:hAnsi="Times New Roman" w:cs="Times New Roman"/>
          <w:b/>
          <w:bCs/>
          <w:sz w:val="24"/>
          <w:szCs w:val="24"/>
        </w:rPr>
        <w:t xml:space="preserve"> </w:t>
      </w:r>
      <w:r w:rsidR="002F26E9" w:rsidRPr="00B464B6">
        <w:rPr>
          <w:rFonts w:ascii="Times New Roman" w:hAnsi="Times New Roman" w:cs="Times New Roman"/>
          <w:sz w:val="24"/>
          <w:szCs w:val="24"/>
        </w:rPr>
        <w:t>Poświadczenia za zgodność z oryginałem dokonuje odp</w:t>
      </w:r>
      <w:r w:rsidR="0064653C">
        <w:rPr>
          <w:rFonts w:ascii="Times New Roman" w:hAnsi="Times New Roman" w:cs="Times New Roman"/>
          <w:sz w:val="24"/>
          <w:szCs w:val="24"/>
        </w:rPr>
        <w:t xml:space="preserve">owiednio Wykonawca, podmiot, na </w:t>
      </w:r>
      <w:r w:rsidR="002F26E9" w:rsidRPr="00B464B6">
        <w:rPr>
          <w:rFonts w:ascii="Times New Roman" w:hAnsi="Times New Roman" w:cs="Times New Roman"/>
          <w:sz w:val="24"/>
          <w:szCs w:val="24"/>
        </w:rPr>
        <w:t>którego zd</w:t>
      </w:r>
      <w:r w:rsidR="00B75AF0">
        <w:rPr>
          <w:rFonts w:ascii="Times New Roman" w:hAnsi="Times New Roman" w:cs="Times New Roman"/>
          <w:sz w:val="24"/>
          <w:szCs w:val="24"/>
        </w:rPr>
        <w:t>olnościach lub sytuacji polega Wykonawca, W</w:t>
      </w:r>
      <w:r w:rsidR="002F26E9" w:rsidRPr="00B464B6">
        <w:rPr>
          <w:rFonts w:ascii="Times New Roman" w:hAnsi="Times New Roman" w:cs="Times New Roman"/>
          <w:sz w:val="24"/>
          <w:szCs w:val="24"/>
        </w:rPr>
        <w:t>y</w:t>
      </w:r>
      <w:r w:rsidR="0064653C">
        <w:rPr>
          <w:rFonts w:ascii="Times New Roman" w:hAnsi="Times New Roman" w:cs="Times New Roman"/>
          <w:sz w:val="24"/>
          <w:szCs w:val="24"/>
        </w:rPr>
        <w:t xml:space="preserve">konawcy wspólnie ubiegający się </w:t>
      </w:r>
      <w:r w:rsidR="002F26E9" w:rsidRPr="00B464B6">
        <w:rPr>
          <w:rFonts w:ascii="Times New Roman" w:hAnsi="Times New Roman" w:cs="Times New Roman"/>
          <w:sz w:val="24"/>
          <w:szCs w:val="24"/>
        </w:rPr>
        <w:t>o udzielen</w:t>
      </w:r>
      <w:r w:rsidR="00B75AF0">
        <w:rPr>
          <w:rFonts w:ascii="Times New Roman" w:hAnsi="Times New Roman" w:cs="Times New Roman"/>
          <w:sz w:val="24"/>
          <w:szCs w:val="24"/>
        </w:rPr>
        <w:t>ie zamówienia publicznego albo P</w:t>
      </w:r>
      <w:r w:rsidR="002F26E9" w:rsidRPr="00B464B6">
        <w:rPr>
          <w:rFonts w:ascii="Times New Roman" w:hAnsi="Times New Roman" w:cs="Times New Roman"/>
          <w:sz w:val="24"/>
          <w:szCs w:val="24"/>
        </w:rPr>
        <w:t>odwykonawc</w:t>
      </w:r>
      <w:r w:rsidR="0064653C">
        <w:rPr>
          <w:rFonts w:ascii="Times New Roman" w:hAnsi="Times New Roman" w:cs="Times New Roman"/>
          <w:sz w:val="24"/>
          <w:szCs w:val="24"/>
        </w:rPr>
        <w:t xml:space="preserve">a, w zakresie dokumentów, które </w:t>
      </w:r>
      <w:r w:rsidR="002F26E9" w:rsidRPr="00B464B6">
        <w:rPr>
          <w:rFonts w:ascii="Times New Roman" w:hAnsi="Times New Roman" w:cs="Times New Roman"/>
          <w:sz w:val="24"/>
          <w:szCs w:val="24"/>
        </w:rPr>
        <w:t xml:space="preserve">każdego z nich dotyczą. Poświadczenie za zgodność </w:t>
      </w:r>
      <w:r w:rsidR="0064653C">
        <w:rPr>
          <w:rFonts w:ascii="Times New Roman" w:hAnsi="Times New Roman" w:cs="Times New Roman"/>
          <w:sz w:val="24"/>
          <w:szCs w:val="24"/>
        </w:rPr>
        <w:t xml:space="preserve">z oryginałem winno być dokonane </w:t>
      </w:r>
      <w:r w:rsidR="002F26E9" w:rsidRPr="00B464B6">
        <w:rPr>
          <w:rFonts w:ascii="Times New Roman" w:hAnsi="Times New Roman" w:cs="Times New Roman"/>
          <w:sz w:val="24"/>
          <w:szCs w:val="24"/>
        </w:rPr>
        <w:t>w formie pisemnej.</w:t>
      </w:r>
    </w:p>
    <w:p w:rsidR="00683E1A" w:rsidRDefault="00683E1A" w:rsidP="00B464B6">
      <w:pPr>
        <w:widowControl/>
        <w:spacing w:line="276" w:lineRule="auto"/>
        <w:jc w:val="both"/>
        <w:rPr>
          <w:rFonts w:ascii="Times New Roman" w:hAnsi="Times New Roman" w:cs="Times New Roman"/>
          <w:b/>
          <w:bCs/>
          <w:sz w:val="24"/>
          <w:szCs w:val="24"/>
        </w:rPr>
      </w:pPr>
    </w:p>
    <w:p w:rsidR="002F26E9" w:rsidRPr="00B464B6" w:rsidRDefault="00B464B6" w:rsidP="00B464B6">
      <w:pPr>
        <w:widowControl/>
        <w:spacing w:line="276" w:lineRule="auto"/>
        <w:jc w:val="both"/>
        <w:rPr>
          <w:rFonts w:ascii="Times New Roman" w:hAnsi="Times New Roman" w:cs="Times New Roman"/>
          <w:sz w:val="24"/>
          <w:szCs w:val="24"/>
        </w:rPr>
      </w:pPr>
      <w:r w:rsidRPr="00B464B6">
        <w:rPr>
          <w:rFonts w:ascii="Times New Roman" w:hAnsi="Times New Roman" w:cs="Times New Roman"/>
          <w:b/>
          <w:bCs/>
          <w:sz w:val="24"/>
          <w:szCs w:val="24"/>
        </w:rPr>
        <w:t>9a</w:t>
      </w:r>
      <w:r w:rsidR="002F26E9" w:rsidRPr="00B464B6">
        <w:rPr>
          <w:rFonts w:ascii="Times New Roman" w:hAnsi="Times New Roman" w:cs="Times New Roman"/>
          <w:b/>
          <w:bCs/>
          <w:sz w:val="24"/>
          <w:szCs w:val="24"/>
        </w:rPr>
        <w:t xml:space="preserve">.16 </w:t>
      </w:r>
      <w:r w:rsidR="002F26E9" w:rsidRPr="00B464B6">
        <w:rPr>
          <w:rFonts w:ascii="Times New Roman" w:hAnsi="Times New Roman" w:cs="Times New Roman"/>
          <w:sz w:val="24"/>
          <w:szCs w:val="24"/>
        </w:rPr>
        <w:t>Poświadczenie za zgodność z oryginałem następuje w formie pisemnej.</w:t>
      </w:r>
    </w:p>
    <w:p w:rsidR="00683E1A" w:rsidRDefault="00683E1A" w:rsidP="00B464B6">
      <w:pPr>
        <w:widowControl/>
        <w:spacing w:line="276" w:lineRule="auto"/>
        <w:jc w:val="both"/>
        <w:rPr>
          <w:rFonts w:ascii="Times New Roman" w:hAnsi="Times New Roman" w:cs="Times New Roman"/>
          <w:b/>
          <w:bCs/>
          <w:sz w:val="24"/>
          <w:szCs w:val="24"/>
        </w:rPr>
      </w:pPr>
    </w:p>
    <w:p w:rsidR="002F26E9" w:rsidRPr="00B464B6" w:rsidRDefault="00B464B6" w:rsidP="00B464B6">
      <w:pPr>
        <w:widowControl/>
        <w:spacing w:line="276" w:lineRule="auto"/>
        <w:jc w:val="both"/>
        <w:rPr>
          <w:rFonts w:ascii="Times New Roman" w:hAnsi="Times New Roman" w:cs="Times New Roman"/>
          <w:sz w:val="24"/>
          <w:szCs w:val="24"/>
        </w:rPr>
      </w:pPr>
      <w:r w:rsidRPr="00B464B6">
        <w:rPr>
          <w:rFonts w:ascii="Times New Roman" w:hAnsi="Times New Roman" w:cs="Times New Roman"/>
          <w:b/>
          <w:bCs/>
          <w:sz w:val="24"/>
          <w:szCs w:val="24"/>
        </w:rPr>
        <w:t>9a.17</w:t>
      </w:r>
      <w:r w:rsidR="002F26E9" w:rsidRPr="00B464B6">
        <w:rPr>
          <w:rFonts w:ascii="Times New Roman" w:hAnsi="Times New Roman" w:cs="Times New Roman"/>
          <w:b/>
          <w:bCs/>
          <w:sz w:val="24"/>
          <w:szCs w:val="24"/>
        </w:rPr>
        <w:t xml:space="preserve"> </w:t>
      </w:r>
      <w:r w:rsidR="002F26E9" w:rsidRPr="00B464B6">
        <w:rPr>
          <w:rFonts w:ascii="Times New Roman" w:hAnsi="Times New Roman" w:cs="Times New Roman"/>
          <w:sz w:val="24"/>
          <w:szCs w:val="24"/>
        </w:rPr>
        <w:t xml:space="preserve">Zamawiający może żądać przedstawienia oryginału lub </w:t>
      </w:r>
      <w:r w:rsidR="0064653C">
        <w:rPr>
          <w:rFonts w:ascii="Times New Roman" w:hAnsi="Times New Roman" w:cs="Times New Roman"/>
          <w:sz w:val="24"/>
          <w:szCs w:val="24"/>
        </w:rPr>
        <w:t xml:space="preserve">notarialnie poświadczonej kopii </w:t>
      </w:r>
      <w:r w:rsidR="002F26E9" w:rsidRPr="00B464B6">
        <w:rPr>
          <w:rFonts w:ascii="Times New Roman" w:hAnsi="Times New Roman" w:cs="Times New Roman"/>
          <w:sz w:val="24"/>
          <w:szCs w:val="24"/>
        </w:rPr>
        <w:t>dokumentów, o których mowa w SIWZ, innych niż ośw</w:t>
      </w:r>
      <w:r w:rsidR="0064653C">
        <w:rPr>
          <w:rFonts w:ascii="Times New Roman" w:hAnsi="Times New Roman" w:cs="Times New Roman"/>
          <w:sz w:val="24"/>
          <w:szCs w:val="24"/>
        </w:rPr>
        <w:t xml:space="preserve">iadczenia, wyłącznie wtedy, gdy </w:t>
      </w:r>
      <w:r w:rsidR="002F26E9" w:rsidRPr="00B464B6">
        <w:rPr>
          <w:rFonts w:ascii="Times New Roman" w:hAnsi="Times New Roman" w:cs="Times New Roman"/>
          <w:sz w:val="24"/>
          <w:szCs w:val="24"/>
        </w:rPr>
        <w:t>złożona kopia dokumentu jest nieczytelna lub budzi wątpliwości co do jej prawdziwości.</w:t>
      </w:r>
    </w:p>
    <w:p w:rsidR="00683E1A" w:rsidRDefault="00683E1A" w:rsidP="00B464B6">
      <w:pPr>
        <w:widowControl/>
        <w:spacing w:line="276" w:lineRule="auto"/>
        <w:jc w:val="both"/>
        <w:rPr>
          <w:rFonts w:ascii="Times New Roman" w:hAnsi="Times New Roman" w:cs="Times New Roman"/>
          <w:b/>
          <w:bCs/>
          <w:sz w:val="24"/>
          <w:szCs w:val="24"/>
        </w:rPr>
      </w:pPr>
    </w:p>
    <w:p w:rsidR="002F26E9" w:rsidRPr="00B464B6" w:rsidRDefault="00B464B6" w:rsidP="00B464B6">
      <w:pPr>
        <w:widowControl/>
        <w:spacing w:line="276" w:lineRule="auto"/>
        <w:jc w:val="both"/>
        <w:rPr>
          <w:rFonts w:ascii="Times New Roman" w:hAnsi="Times New Roman" w:cs="Times New Roman"/>
          <w:sz w:val="24"/>
          <w:szCs w:val="24"/>
        </w:rPr>
      </w:pPr>
      <w:r w:rsidRPr="00B464B6">
        <w:rPr>
          <w:rFonts w:ascii="Times New Roman" w:hAnsi="Times New Roman" w:cs="Times New Roman"/>
          <w:b/>
          <w:bCs/>
          <w:sz w:val="24"/>
          <w:szCs w:val="24"/>
        </w:rPr>
        <w:t>9a</w:t>
      </w:r>
      <w:r w:rsidR="002F26E9" w:rsidRPr="00B464B6">
        <w:rPr>
          <w:rFonts w:ascii="Times New Roman" w:hAnsi="Times New Roman" w:cs="Times New Roman"/>
          <w:b/>
          <w:bCs/>
          <w:sz w:val="24"/>
          <w:szCs w:val="24"/>
        </w:rPr>
        <w:t xml:space="preserve">.18 </w:t>
      </w:r>
      <w:r w:rsidR="002F26E9" w:rsidRPr="00B464B6">
        <w:rPr>
          <w:rFonts w:ascii="Times New Roman" w:hAnsi="Times New Roman" w:cs="Times New Roman"/>
          <w:sz w:val="24"/>
          <w:szCs w:val="24"/>
        </w:rPr>
        <w:t>Dokumenty sporządzone w języku obcym są składa</w:t>
      </w:r>
      <w:r w:rsidR="0064653C">
        <w:rPr>
          <w:rFonts w:ascii="Times New Roman" w:hAnsi="Times New Roman" w:cs="Times New Roman"/>
          <w:sz w:val="24"/>
          <w:szCs w:val="24"/>
        </w:rPr>
        <w:t xml:space="preserve">ne wraz z tłumaczeniem na język </w:t>
      </w:r>
      <w:r w:rsidR="00243BD7" w:rsidRPr="00B464B6">
        <w:rPr>
          <w:rFonts w:ascii="Times New Roman" w:hAnsi="Times New Roman" w:cs="Times New Roman"/>
          <w:sz w:val="24"/>
          <w:szCs w:val="24"/>
        </w:rPr>
        <w:t>polski przez Wykonawcę.</w:t>
      </w:r>
    </w:p>
    <w:p w:rsidR="00D664C4" w:rsidRDefault="00D664C4" w:rsidP="00B464B6">
      <w:pPr>
        <w:widowControl/>
        <w:spacing w:line="276" w:lineRule="auto"/>
        <w:jc w:val="both"/>
        <w:rPr>
          <w:rFonts w:ascii="Times New Roman" w:hAnsi="Times New Roman" w:cs="Times New Roman"/>
          <w:b/>
          <w:bCs/>
          <w:sz w:val="24"/>
          <w:szCs w:val="24"/>
          <w:highlight w:val="yellow"/>
        </w:rPr>
      </w:pPr>
    </w:p>
    <w:p w:rsidR="002F26E9" w:rsidRPr="00B75AF0" w:rsidRDefault="00B464B6" w:rsidP="00B464B6">
      <w:pPr>
        <w:widowControl/>
        <w:spacing w:line="276" w:lineRule="auto"/>
        <w:jc w:val="both"/>
        <w:rPr>
          <w:rFonts w:ascii="Times New Roman" w:hAnsi="Times New Roman" w:cs="Times New Roman"/>
          <w:sz w:val="24"/>
          <w:szCs w:val="24"/>
        </w:rPr>
      </w:pPr>
      <w:r w:rsidRPr="00B75AF0">
        <w:rPr>
          <w:rFonts w:ascii="Times New Roman" w:hAnsi="Times New Roman" w:cs="Times New Roman"/>
          <w:b/>
          <w:bCs/>
          <w:sz w:val="24"/>
          <w:szCs w:val="24"/>
        </w:rPr>
        <w:t>9a.19</w:t>
      </w:r>
      <w:r w:rsidR="002F26E9" w:rsidRPr="00B75AF0">
        <w:rPr>
          <w:rFonts w:ascii="Times New Roman" w:hAnsi="Times New Roman" w:cs="Times New Roman"/>
          <w:b/>
          <w:bCs/>
          <w:sz w:val="24"/>
          <w:szCs w:val="24"/>
        </w:rPr>
        <w:t xml:space="preserve"> </w:t>
      </w:r>
      <w:r w:rsidR="002F26E9" w:rsidRPr="00B75AF0">
        <w:rPr>
          <w:rFonts w:ascii="Times New Roman" w:hAnsi="Times New Roman" w:cs="Times New Roman"/>
          <w:sz w:val="24"/>
          <w:szCs w:val="24"/>
        </w:rPr>
        <w:t xml:space="preserve">W </w:t>
      </w:r>
      <w:r w:rsidRPr="00B75AF0">
        <w:rPr>
          <w:rFonts w:ascii="Times New Roman" w:hAnsi="Times New Roman" w:cs="Times New Roman"/>
          <w:sz w:val="24"/>
          <w:szCs w:val="24"/>
        </w:rPr>
        <w:t>przypadku, o którym mowa w pkt 9a</w:t>
      </w:r>
      <w:r w:rsidR="002F26E9" w:rsidRPr="00B75AF0">
        <w:rPr>
          <w:rFonts w:ascii="Times New Roman" w:hAnsi="Times New Roman" w:cs="Times New Roman"/>
          <w:sz w:val="24"/>
          <w:szCs w:val="24"/>
        </w:rPr>
        <w:t>.10, Zama</w:t>
      </w:r>
      <w:r w:rsidRPr="00B75AF0">
        <w:rPr>
          <w:rFonts w:ascii="Times New Roman" w:hAnsi="Times New Roman" w:cs="Times New Roman"/>
          <w:sz w:val="24"/>
          <w:szCs w:val="24"/>
        </w:rPr>
        <w:t xml:space="preserve">wiający może żądać od </w:t>
      </w:r>
      <w:r w:rsidR="00F505BE" w:rsidRPr="00B75AF0">
        <w:rPr>
          <w:rFonts w:ascii="Times New Roman" w:hAnsi="Times New Roman" w:cs="Times New Roman"/>
          <w:sz w:val="24"/>
          <w:szCs w:val="24"/>
        </w:rPr>
        <w:t>W</w:t>
      </w:r>
      <w:r w:rsidRPr="00B75AF0">
        <w:rPr>
          <w:rFonts w:ascii="Times New Roman" w:hAnsi="Times New Roman" w:cs="Times New Roman"/>
          <w:sz w:val="24"/>
          <w:szCs w:val="24"/>
        </w:rPr>
        <w:t xml:space="preserve">ykonawcy </w:t>
      </w:r>
      <w:r w:rsidR="002F26E9" w:rsidRPr="00B75AF0">
        <w:rPr>
          <w:rFonts w:ascii="Times New Roman" w:hAnsi="Times New Roman" w:cs="Times New Roman"/>
          <w:sz w:val="24"/>
          <w:szCs w:val="24"/>
        </w:rPr>
        <w:t>przedstawienia tłumaczenia na język polski wskazan</w:t>
      </w:r>
      <w:r w:rsidRPr="00B75AF0">
        <w:rPr>
          <w:rFonts w:ascii="Times New Roman" w:hAnsi="Times New Roman" w:cs="Times New Roman"/>
          <w:sz w:val="24"/>
          <w:szCs w:val="24"/>
        </w:rPr>
        <w:t xml:space="preserve">ych przez </w:t>
      </w:r>
      <w:r w:rsidR="00F505BE" w:rsidRPr="00B75AF0">
        <w:rPr>
          <w:rFonts w:ascii="Times New Roman" w:hAnsi="Times New Roman" w:cs="Times New Roman"/>
          <w:sz w:val="24"/>
          <w:szCs w:val="24"/>
        </w:rPr>
        <w:t>W</w:t>
      </w:r>
      <w:r w:rsidRPr="00B75AF0">
        <w:rPr>
          <w:rFonts w:ascii="Times New Roman" w:hAnsi="Times New Roman" w:cs="Times New Roman"/>
          <w:sz w:val="24"/>
          <w:szCs w:val="24"/>
        </w:rPr>
        <w:t xml:space="preserve">ykonawcę i pobranych </w:t>
      </w:r>
      <w:r w:rsidR="002F26E9" w:rsidRPr="00B75AF0">
        <w:rPr>
          <w:rFonts w:ascii="Times New Roman" w:hAnsi="Times New Roman" w:cs="Times New Roman"/>
          <w:sz w:val="24"/>
          <w:szCs w:val="24"/>
        </w:rPr>
        <w:t xml:space="preserve">samodzielnie przez </w:t>
      </w:r>
      <w:r w:rsidR="00F505BE" w:rsidRPr="00B75AF0">
        <w:rPr>
          <w:rFonts w:ascii="Times New Roman" w:hAnsi="Times New Roman" w:cs="Times New Roman"/>
          <w:sz w:val="24"/>
          <w:szCs w:val="24"/>
        </w:rPr>
        <w:t>Z</w:t>
      </w:r>
      <w:r w:rsidR="002F26E9" w:rsidRPr="00B75AF0">
        <w:rPr>
          <w:rFonts w:ascii="Times New Roman" w:hAnsi="Times New Roman" w:cs="Times New Roman"/>
          <w:sz w:val="24"/>
          <w:szCs w:val="24"/>
        </w:rPr>
        <w:t>amawiającego dokumentów.</w:t>
      </w:r>
    </w:p>
    <w:p w:rsidR="00683E1A" w:rsidRDefault="00683E1A" w:rsidP="00B464B6">
      <w:pPr>
        <w:widowControl/>
        <w:spacing w:line="276" w:lineRule="auto"/>
        <w:jc w:val="both"/>
        <w:rPr>
          <w:rFonts w:ascii="Times New Roman" w:hAnsi="Times New Roman" w:cs="Times New Roman"/>
          <w:b/>
          <w:bCs/>
          <w:sz w:val="24"/>
          <w:szCs w:val="24"/>
        </w:rPr>
      </w:pPr>
    </w:p>
    <w:p w:rsidR="002F26E9" w:rsidRPr="00B464B6" w:rsidRDefault="00B464B6" w:rsidP="00B464B6">
      <w:pPr>
        <w:widowControl/>
        <w:spacing w:line="276" w:lineRule="auto"/>
        <w:jc w:val="both"/>
        <w:rPr>
          <w:rFonts w:ascii="Times New Roman" w:hAnsi="Times New Roman" w:cs="Times New Roman"/>
          <w:sz w:val="24"/>
          <w:szCs w:val="24"/>
        </w:rPr>
      </w:pPr>
      <w:r w:rsidRPr="00B464B6">
        <w:rPr>
          <w:rFonts w:ascii="Times New Roman" w:hAnsi="Times New Roman" w:cs="Times New Roman"/>
          <w:b/>
          <w:bCs/>
          <w:sz w:val="24"/>
          <w:szCs w:val="24"/>
        </w:rPr>
        <w:t>9a</w:t>
      </w:r>
      <w:r w:rsidR="002F26E9" w:rsidRPr="00B464B6">
        <w:rPr>
          <w:rFonts w:ascii="Times New Roman" w:hAnsi="Times New Roman" w:cs="Times New Roman"/>
          <w:b/>
          <w:bCs/>
          <w:sz w:val="24"/>
          <w:szCs w:val="24"/>
        </w:rPr>
        <w:t xml:space="preserve">.20 </w:t>
      </w:r>
      <w:r w:rsidR="002F26E9" w:rsidRPr="00B464B6">
        <w:rPr>
          <w:rFonts w:ascii="Times New Roman" w:hAnsi="Times New Roman" w:cs="Times New Roman"/>
          <w:sz w:val="24"/>
          <w:szCs w:val="24"/>
        </w:rPr>
        <w:t>Wykonawca nie jest zobowiązany do złożenia dokumentów</w:t>
      </w:r>
      <w:r w:rsidRPr="00B464B6">
        <w:rPr>
          <w:rFonts w:ascii="Times New Roman" w:hAnsi="Times New Roman" w:cs="Times New Roman"/>
          <w:sz w:val="24"/>
          <w:szCs w:val="24"/>
        </w:rPr>
        <w:t xml:space="preserve"> potwierdzających okoliczności,</w:t>
      </w:r>
      <w:r w:rsidR="00B75AF0">
        <w:rPr>
          <w:rFonts w:ascii="Times New Roman" w:hAnsi="Times New Roman" w:cs="Times New Roman"/>
          <w:sz w:val="24"/>
          <w:szCs w:val="24"/>
        </w:rPr>
        <w:t xml:space="preserve">                   </w:t>
      </w:r>
      <w:r w:rsidRPr="00B464B6">
        <w:rPr>
          <w:rFonts w:ascii="Times New Roman" w:hAnsi="Times New Roman" w:cs="Times New Roman"/>
          <w:sz w:val="24"/>
          <w:szCs w:val="24"/>
        </w:rPr>
        <w:t xml:space="preserve"> </w:t>
      </w:r>
      <w:r w:rsidR="002F26E9" w:rsidRPr="00B464B6">
        <w:rPr>
          <w:rFonts w:ascii="Times New Roman" w:hAnsi="Times New Roman" w:cs="Times New Roman"/>
          <w:sz w:val="24"/>
          <w:szCs w:val="24"/>
        </w:rPr>
        <w:t>o których mowa w art. 25 ust. 1 pkt 1, jeżeli Zam</w:t>
      </w:r>
      <w:r w:rsidRPr="00B464B6">
        <w:rPr>
          <w:rFonts w:ascii="Times New Roman" w:hAnsi="Times New Roman" w:cs="Times New Roman"/>
          <w:sz w:val="24"/>
          <w:szCs w:val="24"/>
        </w:rPr>
        <w:t xml:space="preserve">awiający posiada dokumenty tego </w:t>
      </w:r>
      <w:r w:rsidR="002F26E9" w:rsidRPr="00B464B6">
        <w:rPr>
          <w:rFonts w:ascii="Times New Roman" w:hAnsi="Times New Roman" w:cs="Times New Roman"/>
          <w:sz w:val="24"/>
          <w:szCs w:val="24"/>
        </w:rPr>
        <w:t xml:space="preserve">Wykonawcy </w:t>
      </w:r>
      <w:r w:rsidR="00B75AF0">
        <w:rPr>
          <w:rFonts w:ascii="Times New Roman" w:hAnsi="Times New Roman" w:cs="Times New Roman"/>
          <w:sz w:val="24"/>
          <w:szCs w:val="24"/>
        </w:rPr>
        <w:t xml:space="preserve">                        </w:t>
      </w:r>
      <w:r w:rsidR="002F26E9" w:rsidRPr="00B464B6">
        <w:rPr>
          <w:rFonts w:ascii="Times New Roman" w:hAnsi="Times New Roman" w:cs="Times New Roman"/>
          <w:sz w:val="24"/>
          <w:szCs w:val="24"/>
        </w:rPr>
        <w:t>lub może je uzyskać za pomocą bezpłatnych, ogólnodostępnyc</w:t>
      </w:r>
      <w:r w:rsidRPr="00B464B6">
        <w:rPr>
          <w:rFonts w:ascii="Times New Roman" w:hAnsi="Times New Roman" w:cs="Times New Roman"/>
          <w:sz w:val="24"/>
          <w:szCs w:val="24"/>
        </w:rPr>
        <w:t xml:space="preserve">h baz danych, </w:t>
      </w:r>
      <w:r w:rsidR="002F26E9" w:rsidRPr="00B464B6">
        <w:rPr>
          <w:rFonts w:ascii="Times New Roman" w:hAnsi="Times New Roman" w:cs="Times New Roman"/>
          <w:sz w:val="24"/>
          <w:szCs w:val="24"/>
        </w:rPr>
        <w:t xml:space="preserve">w szczególności rejestrów publicznych w rozumieniu </w:t>
      </w:r>
      <w:r w:rsidRPr="00B464B6">
        <w:rPr>
          <w:rFonts w:ascii="Times New Roman" w:hAnsi="Times New Roman" w:cs="Times New Roman"/>
          <w:sz w:val="24"/>
          <w:szCs w:val="24"/>
        </w:rPr>
        <w:t xml:space="preserve">ustawy z dnia 17 lutego 2005 r. </w:t>
      </w:r>
      <w:r w:rsidR="002F26E9" w:rsidRPr="00B464B6">
        <w:rPr>
          <w:rFonts w:ascii="Times New Roman" w:hAnsi="Times New Roman" w:cs="Times New Roman"/>
          <w:sz w:val="24"/>
          <w:szCs w:val="24"/>
        </w:rPr>
        <w:t>o informatyzacji działalności podmiotów realizujących zad</w:t>
      </w:r>
      <w:r w:rsidRPr="00B464B6">
        <w:rPr>
          <w:rFonts w:ascii="Times New Roman" w:hAnsi="Times New Roman" w:cs="Times New Roman"/>
          <w:sz w:val="24"/>
          <w:szCs w:val="24"/>
        </w:rPr>
        <w:t xml:space="preserve">ania publiczne (Dz.U. z 2017 r. </w:t>
      </w:r>
      <w:r w:rsidR="002F26E9" w:rsidRPr="00B464B6">
        <w:rPr>
          <w:rFonts w:ascii="Times New Roman" w:hAnsi="Times New Roman" w:cs="Times New Roman"/>
          <w:sz w:val="24"/>
          <w:szCs w:val="24"/>
        </w:rPr>
        <w:t>poz. 570).</w:t>
      </w:r>
    </w:p>
    <w:p w:rsidR="00683E1A" w:rsidRDefault="00683E1A" w:rsidP="00B464B6">
      <w:pPr>
        <w:widowControl/>
        <w:spacing w:line="276" w:lineRule="auto"/>
        <w:jc w:val="both"/>
        <w:rPr>
          <w:rFonts w:ascii="Times New Roman" w:hAnsi="Times New Roman" w:cs="Times New Roman"/>
          <w:b/>
          <w:bCs/>
          <w:sz w:val="24"/>
          <w:szCs w:val="24"/>
        </w:rPr>
      </w:pPr>
    </w:p>
    <w:p w:rsidR="002F26E9" w:rsidRPr="00B464B6" w:rsidRDefault="00B464B6" w:rsidP="00B464B6">
      <w:pPr>
        <w:widowControl/>
        <w:spacing w:line="276" w:lineRule="auto"/>
        <w:jc w:val="both"/>
        <w:rPr>
          <w:rFonts w:ascii="Times New Roman" w:hAnsi="Times New Roman" w:cs="Times New Roman"/>
          <w:sz w:val="24"/>
          <w:szCs w:val="24"/>
        </w:rPr>
      </w:pPr>
      <w:r w:rsidRPr="00B464B6">
        <w:rPr>
          <w:rFonts w:ascii="Times New Roman" w:hAnsi="Times New Roman" w:cs="Times New Roman"/>
          <w:b/>
          <w:bCs/>
          <w:sz w:val="24"/>
          <w:szCs w:val="24"/>
        </w:rPr>
        <w:t>9a.21</w:t>
      </w:r>
      <w:r w:rsidR="002F26E9" w:rsidRPr="00B464B6">
        <w:rPr>
          <w:rFonts w:ascii="Times New Roman" w:hAnsi="Times New Roman" w:cs="Times New Roman"/>
          <w:b/>
          <w:bCs/>
          <w:sz w:val="24"/>
          <w:szCs w:val="24"/>
        </w:rPr>
        <w:t xml:space="preserve"> </w:t>
      </w:r>
      <w:r w:rsidR="002F26E9" w:rsidRPr="00B464B6">
        <w:rPr>
          <w:rFonts w:ascii="Times New Roman" w:hAnsi="Times New Roman" w:cs="Times New Roman"/>
          <w:sz w:val="24"/>
          <w:szCs w:val="24"/>
        </w:rPr>
        <w:t xml:space="preserve">Zgodnie z zapisami §10 Rozporządzenia Ministra </w:t>
      </w:r>
      <w:r w:rsidRPr="00B464B6">
        <w:rPr>
          <w:rFonts w:ascii="Times New Roman" w:hAnsi="Times New Roman" w:cs="Times New Roman"/>
          <w:sz w:val="24"/>
          <w:szCs w:val="24"/>
        </w:rPr>
        <w:t xml:space="preserve">Rozwoju z dnia 26 lipca 2016 r. </w:t>
      </w:r>
      <w:r w:rsidR="002F26E9" w:rsidRPr="00B464B6">
        <w:rPr>
          <w:rFonts w:ascii="Times New Roman" w:hAnsi="Times New Roman" w:cs="Times New Roman"/>
          <w:sz w:val="24"/>
          <w:szCs w:val="24"/>
        </w:rPr>
        <w:t>w sprawie rodzaju dokumentów, jakich może</w:t>
      </w:r>
      <w:r w:rsidRPr="00B464B6">
        <w:rPr>
          <w:rFonts w:ascii="Times New Roman" w:hAnsi="Times New Roman" w:cs="Times New Roman"/>
          <w:sz w:val="24"/>
          <w:szCs w:val="24"/>
        </w:rPr>
        <w:t xml:space="preserve"> żądać Zamawiający od Wykonawcy </w:t>
      </w:r>
      <w:r w:rsidR="002F26E9" w:rsidRPr="00B464B6">
        <w:rPr>
          <w:rFonts w:ascii="Times New Roman" w:hAnsi="Times New Roman" w:cs="Times New Roman"/>
          <w:sz w:val="24"/>
          <w:szCs w:val="24"/>
        </w:rPr>
        <w:t xml:space="preserve">w postępowaniu o udzielenie zamówienia (Dz.U. z 2016 r. poz. 1126) Zamawiający </w:t>
      </w:r>
      <w:r w:rsidR="002F26E9" w:rsidRPr="00B464B6">
        <w:rPr>
          <w:rFonts w:ascii="Times New Roman" w:hAnsi="Times New Roman" w:cs="Times New Roman"/>
          <w:b/>
          <w:bCs/>
          <w:sz w:val="24"/>
          <w:szCs w:val="24"/>
        </w:rPr>
        <w:t>korzysta</w:t>
      </w:r>
      <w:r w:rsidRPr="00B464B6">
        <w:rPr>
          <w:rFonts w:ascii="Times New Roman" w:hAnsi="Times New Roman" w:cs="Times New Roman"/>
          <w:sz w:val="24"/>
          <w:szCs w:val="24"/>
        </w:rPr>
        <w:t xml:space="preserve"> </w:t>
      </w:r>
      <w:r w:rsidR="002F26E9" w:rsidRPr="00B464B6">
        <w:rPr>
          <w:rFonts w:ascii="Times New Roman" w:hAnsi="Times New Roman" w:cs="Times New Roman"/>
          <w:sz w:val="24"/>
          <w:szCs w:val="24"/>
        </w:rPr>
        <w:t xml:space="preserve">z posiadanych dokumentów </w:t>
      </w:r>
      <w:r w:rsidR="002F26E9" w:rsidRPr="00B464B6">
        <w:rPr>
          <w:rFonts w:ascii="Times New Roman" w:hAnsi="Times New Roman" w:cs="Times New Roman"/>
          <w:b/>
          <w:bCs/>
          <w:sz w:val="24"/>
          <w:szCs w:val="24"/>
        </w:rPr>
        <w:t xml:space="preserve">i/lub pobiera je samodzielnie </w:t>
      </w:r>
      <w:r w:rsidRPr="00B464B6">
        <w:rPr>
          <w:rFonts w:ascii="Times New Roman" w:hAnsi="Times New Roman" w:cs="Times New Roman"/>
          <w:sz w:val="24"/>
          <w:szCs w:val="24"/>
        </w:rPr>
        <w:t xml:space="preserve">ze wskazanych przez Wykonawcę </w:t>
      </w:r>
      <w:r w:rsidR="002F26E9" w:rsidRPr="00B464B6">
        <w:rPr>
          <w:rFonts w:ascii="Times New Roman" w:hAnsi="Times New Roman" w:cs="Times New Roman"/>
          <w:sz w:val="24"/>
          <w:szCs w:val="24"/>
        </w:rPr>
        <w:t xml:space="preserve">ogólnodostępnych i bezpłatnych baz danych, </w:t>
      </w:r>
      <w:r w:rsidR="002F26E9" w:rsidRPr="00B464B6">
        <w:rPr>
          <w:rFonts w:ascii="Times New Roman" w:hAnsi="Times New Roman" w:cs="Times New Roman"/>
          <w:b/>
          <w:bCs/>
          <w:sz w:val="24"/>
          <w:szCs w:val="24"/>
        </w:rPr>
        <w:t>w przypadku gdy Wykonawca wskaże</w:t>
      </w:r>
      <w:r w:rsidRPr="00B464B6">
        <w:rPr>
          <w:rFonts w:ascii="Times New Roman" w:hAnsi="Times New Roman" w:cs="Times New Roman"/>
          <w:sz w:val="24"/>
          <w:szCs w:val="24"/>
        </w:rPr>
        <w:t xml:space="preserve"> </w:t>
      </w:r>
      <w:r w:rsidR="002F26E9" w:rsidRPr="00B464B6">
        <w:rPr>
          <w:rFonts w:ascii="Times New Roman" w:hAnsi="Times New Roman" w:cs="Times New Roman"/>
          <w:sz w:val="24"/>
          <w:szCs w:val="24"/>
        </w:rPr>
        <w:t>powyższe w druku formularza ofertowego lub w odpowi</w:t>
      </w:r>
      <w:r w:rsidRPr="00B464B6">
        <w:rPr>
          <w:rFonts w:ascii="Times New Roman" w:hAnsi="Times New Roman" w:cs="Times New Roman"/>
          <w:sz w:val="24"/>
          <w:szCs w:val="24"/>
        </w:rPr>
        <w:t xml:space="preserve">edzi na wystosowane wezwanie do </w:t>
      </w:r>
      <w:r w:rsidR="002F26E9" w:rsidRPr="00B464B6">
        <w:rPr>
          <w:rFonts w:ascii="Times New Roman" w:hAnsi="Times New Roman" w:cs="Times New Roman"/>
          <w:sz w:val="24"/>
          <w:szCs w:val="24"/>
        </w:rPr>
        <w:t>złożenia dokumentów przed udzieleniem zamówienia (zgodni</w:t>
      </w:r>
      <w:r w:rsidRPr="00B464B6">
        <w:rPr>
          <w:rFonts w:ascii="Times New Roman" w:hAnsi="Times New Roman" w:cs="Times New Roman"/>
          <w:sz w:val="24"/>
          <w:szCs w:val="24"/>
        </w:rPr>
        <w:t xml:space="preserve">e z pkt 9a.10 i 9a.11 niniejszego </w:t>
      </w:r>
      <w:r w:rsidR="002F26E9" w:rsidRPr="00B464B6">
        <w:rPr>
          <w:rFonts w:ascii="Times New Roman" w:hAnsi="Times New Roman" w:cs="Times New Roman"/>
          <w:sz w:val="24"/>
          <w:szCs w:val="24"/>
        </w:rPr>
        <w:t>Rozdziału).</w:t>
      </w:r>
    </w:p>
    <w:p w:rsidR="00683E1A" w:rsidRDefault="00683E1A" w:rsidP="00B464B6">
      <w:pPr>
        <w:widowControl/>
        <w:spacing w:line="276" w:lineRule="auto"/>
        <w:jc w:val="both"/>
        <w:rPr>
          <w:rFonts w:ascii="Times New Roman" w:hAnsi="Times New Roman" w:cs="Times New Roman"/>
          <w:b/>
          <w:bCs/>
          <w:sz w:val="24"/>
          <w:szCs w:val="24"/>
        </w:rPr>
      </w:pPr>
    </w:p>
    <w:p w:rsidR="00462A3E" w:rsidRDefault="00B464B6" w:rsidP="00B464B6">
      <w:pPr>
        <w:widowControl/>
        <w:spacing w:line="276" w:lineRule="auto"/>
        <w:jc w:val="both"/>
        <w:rPr>
          <w:rFonts w:ascii="Times New Roman" w:hAnsi="Times New Roman" w:cs="Times New Roman"/>
          <w:sz w:val="24"/>
          <w:szCs w:val="24"/>
        </w:rPr>
      </w:pPr>
      <w:r w:rsidRPr="0064653C">
        <w:rPr>
          <w:rFonts w:ascii="Times New Roman" w:hAnsi="Times New Roman" w:cs="Times New Roman"/>
          <w:b/>
          <w:bCs/>
          <w:sz w:val="24"/>
          <w:szCs w:val="24"/>
        </w:rPr>
        <w:t>9a</w:t>
      </w:r>
      <w:r w:rsidR="002F26E9" w:rsidRPr="0064653C">
        <w:rPr>
          <w:rFonts w:ascii="Times New Roman" w:hAnsi="Times New Roman" w:cs="Times New Roman"/>
          <w:b/>
          <w:bCs/>
          <w:sz w:val="24"/>
          <w:szCs w:val="24"/>
        </w:rPr>
        <w:t>.22</w:t>
      </w:r>
      <w:r w:rsidR="002F26E9" w:rsidRPr="00B464B6">
        <w:rPr>
          <w:rFonts w:ascii="Times New Roman" w:hAnsi="Times New Roman" w:cs="Times New Roman"/>
          <w:b/>
          <w:bCs/>
          <w:sz w:val="24"/>
          <w:szCs w:val="24"/>
        </w:rPr>
        <w:t xml:space="preserve"> </w:t>
      </w:r>
      <w:r w:rsidR="002F26E9" w:rsidRPr="00B464B6">
        <w:rPr>
          <w:rFonts w:ascii="Times New Roman" w:hAnsi="Times New Roman" w:cs="Times New Roman"/>
          <w:sz w:val="24"/>
          <w:szCs w:val="24"/>
        </w:rPr>
        <w:t>W zakresie nieuregulowanym niniejszą SIWZ, do oświa</w:t>
      </w:r>
      <w:r w:rsidR="0064653C">
        <w:rPr>
          <w:rFonts w:ascii="Times New Roman" w:hAnsi="Times New Roman" w:cs="Times New Roman"/>
          <w:sz w:val="24"/>
          <w:szCs w:val="24"/>
        </w:rPr>
        <w:t xml:space="preserve">dczeń i dokumentów zastosowanie </w:t>
      </w:r>
      <w:r w:rsidR="002F26E9" w:rsidRPr="00B464B6">
        <w:rPr>
          <w:rFonts w:ascii="Times New Roman" w:hAnsi="Times New Roman" w:cs="Times New Roman"/>
          <w:sz w:val="24"/>
          <w:szCs w:val="24"/>
        </w:rPr>
        <w:t xml:space="preserve">mają przepisy Rozporządzenia Ministra Rozwoju z dnia 26 </w:t>
      </w:r>
      <w:r w:rsidRPr="00B464B6">
        <w:rPr>
          <w:rFonts w:ascii="Times New Roman" w:hAnsi="Times New Roman" w:cs="Times New Roman"/>
          <w:sz w:val="24"/>
          <w:szCs w:val="24"/>
        </w:rPr>
        <w:t xml:space="preserve">lipca 2016 r. w sprawie rodzaju </w:t>
      </w:r>
      <w:r w:rsidR="002F26E9" w:rsidRPr="00B464B6">
        <w:rPr>
          <w:rFonts w:ascii="Times New Roman" w:hAnsi="Times New Roman" w:cs="Times New Roman"/>
          <w:sz w:val="24"/>
          <w:szCs w:val="24"/>
        </w:rPr>
        <w:t>dokumentów, jakich może żądać Zamawiający od Wykona</w:t>
      </w:r>
      <w:r w:rsidRPr="00B464B6">
        <w:rPr>
          <w:rFonts w:ascii="Times New Roman" w:hAnsi="Times New Roman" w:cs="Times New Roman"/>
          <w:sz w:val="24"/>
          <w:szCs w:val="24"/>
        </w:rPr>
        <w:t xml:space="preserve">wcy w postępowaniu o udzielenie </w:t>
      </w:r>
      <w:r w:rsidR="002F26E9" w:rsidRPr="00B464B6">
        <w:rPr>
          <w:rFonts w:ascii="Times New Roman" w:hAnsi="Times New Roman" w:cs="Times New Roman"/>
          <w:sz w:val="24"/>
          <w:szCs w:val="24"/>
        </w:rPr>
        <w:t>zamówienia (Dz.U. z 2016 r. poz. 1126).</w:t>
      </w:r>
    </w:p>
    <w:p w:rsidR="0064653C" w:rsidRPr="00B464B6" w:rsidRDefault="0064653C" w:rsidP="00B464B6">
      <w:pPr>
        <w:widowControl/>
        <w:spacing w:line="276" w:lineRule="auto"/>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10401"/>
      </w:tblGrid>
      <w:tr w:rsidR="00462A3E" w:rsidRPr="00462A3E" w:rsidTr="00462A3E">
        <w:tc>
          <w:tcPr>
            <w:tcW w:w="10959" w:type="dxa"/>
            <w:shd w:val="clear" w:color="auto" w:fill="BFBFBF" w:themeFill="background1" w:themeFillShade="BF"/>
          </w:tcPr>
          <w:p w:rsidR="00462A3E" w:rsidRPr="00462A3E" w:rsidRDefault="00462A3E" w:rsidP="00462A3E">
            <w:pPr>
              <w:ind w:right="34"/>
              <w:jc w:val="center"/>
              <w:rPr>
                <w:rFonts w:ascii="Times New Roman" w:hAnsi="Times New Roman" w:cs="Times New Roman"/>
                <w:b/>
                <w:bCs/>
                <w:spacing w:val="-2"/>
                <w:sz w:val="24"/>
                <w:szCs w:val="22"/>
              </w:rPr>
            </w:pPr>
            <w:r w:rsidRPr="00462A3E">
              <w:rPr>
                <w:rFonts w:ascii="Times New Roman" w:hAnsi="Times New Roman" w:cs="Times New Roman"/>
                <w:b/>
                <w:bCs/>
                <w:spacing w:val="-2"/>
                <w:sz w:val="24"/>
                <w:szCs w:val="22"/>
              </w:rPr>
              <w:t>10. Informacja o sposobie porozumiewania się Zamawiającego z Wykonawcą</w:t>
            </w:r>
            <w:r>
              <w:rPr>
                <w:rFonts w:ascii="Times New Roman" w:hAnsi="Times New Roman" w:cs="Times New Roman"/>
                <w:b/>
                <w:bCs/>
                <w:spacing w:val="-2"/>
                <w:sz w:val="24"/>
                <w:szCs w:val="22"/>
              </w:rPr>
              <w:t xml:space="preserve"> oraz przekazywania oświadczeń lub dokumentów, a także wskazanie osób uprawnionych do porozumiewania się z Wykonawcą</w:t>
            </w:r>
          </w:p>
        </w:tc>
      </w:tr>
    </w:tbl>
    <w:p w:rsidR="00462A3E" w:rsidRPr="0064653C" w:rsidRDefault="00462A3E" w:rsidP="00462A3E">
      <w:pPr>
        <w:widowControl/>
        <w:spacing w:before="120" w:line="276" w:lineRule="auto"/>
        <w:ind w:right="-1"/>
        <w:jc w:val="both"/>
        <w:rPr>
          <w:rFonts w:ascii="Times New Roman" w:hAnsi="Times New Roman" w:cs="Times New Roman"/>
          <w:b/>
          <w:sz w:val="24"/>
          <w:szCs w:val="24"/>
          <w:lang w:eastAsia="ar-SA"/>
        </w:rPr>
      </w:pPr>
      <w:r w:rsidRPr="00683E1A">
        <w:rPr>
          <w:rFonts w:ascii="Times New Roman" w:hAnsi="Times New Roman" w:cs="Times New Roman"/>
          <w:b/>
          <w:sz w:val="24"/>
          <w:szCs w:val="24"/>
          <w:lang w:eastAsia="ar-SA"/>
        </w:rPr>
        <w:t>10.1</w:t>
      </w:r>
      <w:r w:rsidRPr="0064653C">
        <w:rPr>
          <w:rFonts w:ascii="Times New Roman" w:hAnsi="Times New Roman" w:cs="Times New Roman"/>
          <w:b/>
          <w:sz w:val="24"/>
          <w:szCs w:val="24"/>
          <w:lang w:eastAsia="ar-SA"/>
        </w:rPr>
        <w:t xml:space="preserve"> Do porozumiewania się z Wykonawcami upoważnione są następujące osoby:</w:t>
      </w:r>
    </w:p>
    <w:p w:rsidR="003C7D0E" w:rsidRPr="004E79BA" w:rsidRDefault="00D5192A" w:rsidP="007F41D9">
      <w:pPr>
        <w:pStyle w:val="Akapitzlist"/>
        <w:widowControl/>
        <w:numPr>
          <w:ilvl w:val="0"/>
          <w:numId w:val="1"/>
        </w:numPr>
        <w:suppressAutoHyphens w:val="0"/>
        <w:spacing w:before="120" w:after="160" w:line="276" w:lineRule="auto"/>
        <w:ind w:right="-1"/>
        <w:jc w:val="both"/>
        <w:rPr>
          <w:color w:val="000000"/>
          <w:szCs w:val="24"/>
        </w:rPr>
      </w:pPr>
      <w:r>
        <w:rPr>
          <w:b/>
          <w:color w:val="000000"/>
          <w:szCs w:val="24"/>
        </w:rPr>
        <w:t>Jadwiga Janik</w:t>
      </w:r>
      <w:r w:rsidR="003C7D0E">
        <w:rPr>
          <w:b/>
          <w:color w:val="000000"/>
          <w:szCs w:val="24"/>
        </w:rPr>
        <w:t xml:space="preserve"> </w:t>
      </w:r>
      <w:r w:rsidR="003C7D0E" w:rsidRPr="0064653C">
        <w:rPr>
          <w:b/>
          <w:color w:val="000000"/>
          <w:szCs w:val="24"/>
        </w:rPr>
        <w:t xml:space="preserve">- </w:t>
      </w:r>
      <w:r w:rsidR="003C7D0E" w:rsidRPr="0064653C">
        <w:rPr>
          <w:color w:val="000000"/>
          <w:szCs w:val="24"/>
        </w:rPr>
        <w:t xml:space="preserve">Referat </w:t>
      </w:r>
      <w:r>
        <w:rPr>
          <w:color w:val="000000"/>
          <w:szCs w:val="24"/>
        </w:rPr>
        <w:t>Finansów</w:t>
      </w:r>
      <w:r w:rsidR="003C7D0E" w:rsidRPr="0064653C">
        <w:rPr>
          <w:color w:val="000000"/>
          <w:szCs w:val="24"/>
        </w:rPr>
        <w:t>,</w:t>
      </w:r>
      <w:r w:rsidR="003C7D0E">
        <w:rPr>
          <w:color w:val="000000"/>
          <w:szCs w:val="24"/>
        </w:rPr>
        <w:t xml:space="preserve"> </w:t>
      </w:r>
      <w:r w:rsidR="003C7D0E" w:rsidRPr="0064653C">
        <w:rPr>
          <w:color w:val="000000"/>
          <w:szCs w:val="24"/>
        </w:rPr>
        <w:t>ul. Lipowa 5, pokój nr 3, tel. (34) 328-20-57 wew. 29, w godzinach: pon., śr., czw., pt. 7.00-15.00; wt. 7.00-17.00</w:t>
      </w:r>
      <w:r w:rsidR="003C7D0E">
        <w:rPr>
          <w:color w:val="000000"/>
          <w:kern w:val="1"/>
          <w:szCs w:val="24"/>
        </w:rPr>
        <w:t xml:space="preserve"> – </w:t>
      </w:r>
      <w:r w:rsidR="003C7D0E">
        <w:rPr>
          <w:b/>
          <w:color w:val="000000"/>
          <w:kern w:val="1"/>
          <w:szCs w:val="24"/>
        </w:rPr>
        <w:t>w zakresie przedmiotu zamówienia,</w:t>
      </w:r>
    </w:p>
    <w:p w:rsidR="003C7D0E" w:rsidRPr="004E79BA" w:rsidRDefault="003C7D0E" w:rsidP="007F41D9">
      <w:pPr>
        <w:pStyle w:val="Akapitzlist"/>
        <w:widowControl/>
        <w:numPr>
          <w:ilvl w:val="0"/>
          <w:numId w:val="1"/>
        </w:numPr>
        <w:suppressAutoHyphens w:val="0"/>
        <w:spacing w:before="120" w:after="160" w:line="276" w:lineRule="auto"/>
        <w:ind w:right="-1"/>
        <w:jc w:val="both"/>
        <w:rPr>
          <w:color w:val="000000"/>
          <w:szCs w:val="24"/>
        </w:rPr>
      </w:pPr>
      <w:r>
        <w:rPr>
          <w:b/>
          <w:color w:val="000000"/>
          <w:szCs w:val="24"/>
        </w:rPr>
        <w:t xml:space="preserve">Patrycja Michalczyk </w:t>
      </w:r>
      <w:r w:rsidRPr="0064653C">
        <w:rPr>
          <w:b/>
          <w:color w:val="000000"/>
          <w:szCs w:val="24"/>
        </w:rPr>
        <w:t xml:space="preserve">- </w:t>
      </w:r>
      <w:r w:rsidRPr="0064653C">
        <w:rPr>
          <w:color w:val="000000"/>
          <w:szCs w:val="24"/>
        </w:rPr>
        <w:t>Referat Gospodarki i Rozwoju Urzędu Gminy Konopiska,</w:t>
      </w:r>
      <w:r>
        <w:rPr>
          <w:color w:val="000000"/>
          <w:szCs w:val="24"/>
        </w:rPr>
        <w:t xml:space="preserve"> </w:t>
      </w:r>
      <w:r w:rsidRPr="0064653C">
        <w:rPr>
          <w:color w:val="000000"/>
          <w:szCs w:val="24"/>
        </w:rPr>
        <w:t xml:space="preserve">ul. Lipowa 5, pokój nr 3, tel. (34) 328-20-57 wew. 29, </w:t>
      </w:r>
      <w:r>
        <w:rPr>
          <w:color w:val="000000"/>
          <w:szCs w:val="24"/>
        </w:rPr>
        <w:t xml:space="preserve">e-mail: </w:t>
      </w:r>
      <w:hyperlink r:id="rId29" w:history="1">
        <w:r w:rsidRPr="00106B2D">
          <w:rPr>
            <w:rStyle w:val="Hipercze"/>
            <w:szCs w:val="24"/>
          </w:rPr>
          <w:t>przetargi@konopiska.pl</w:t>
        </w:r>
      </w:hyperlink>
      <w:r>
        <w:rPr>
          <w:color w:val="000000"/>
          <w:szCs w:val="24"/>
        </w:rPr>
        <w:t xml:space="preserve">, </w:t>
      </w:r>
      <w:r w:rsidRPr="0064653C">
        <w:rPr>
          <w:color w:val="000000"/>
          <w:szCs w:val="24"/>
        </w:rPr>
        <w:t>w godzinach: pon., śr., czw., pt. 7.00-15.00; wt. 7.00-17.00</w:t>
      </w:r>
      <w:r>
        <w:rPr>
          <w:color w:val="000000"/>
          <w:kern w:val="1"/>
          <w:szCs w:val="24"/>
        </w:rPr>
        <w:t xml:space="preserve"> – </w:t>
      </w:r>
      <w:r w:rsidRPr="00E52A50">
        <w:rPr>
          <w:b/>
          <w:color w:val="000000"/>
          <w:kern w:val="1"/>
          <w:szCs w:val="24"/>
        </w:rPr>
        <w:t>w zakresie procedury przetargowej</w:t>
      </w:r>
      <w:r>
        <w:rPr>
          <w:color w:val="000000"/>
          <w:kern w:val="1"/>
          <w:szCs w:val="24"/>
        </w:rPr>
        <w:t>.</w:t>
      </w:r>
    </w:p>
    <w:p w:rsidR="00462A3E" w:rsidRPr="0064653C" w:rsidRDefault="00462A3E" w:rsidP="00462A3E">
      <w:pPr>
        <w:widowControl/>
        <w:spacing w:before="107" w:line="276" w:lineRule="auto"/>
        <w:jc w:val="both"/>
        <w:rPr>
          <w:rFonts w:ascii="Times New Roman" w:hAnsi="Times New Roman" w:cs="Times New Roman"/>
          <w:color w:val="000000"/>
          <w:sz w:val="24"/>
          <w:szCs w:val="24"/>
          <w:lang w:eastAsia="ar-SA"/>
        </w:rPr>
      </w:pPr>
      <w:r w:rsidRPr="00683E1A">
        <w:rPr>
          <w:rFonts w:ascii="Times New Roman" w:hAnsi="Times New Roman" w:cs="Times New Roman"/>
          <w:b/>
          <w:sz w:val="24"/>
          <w:szCs w:val="24"/>
          <w:lang w:eastAsia="ar-SA"/>
        </w:rPr>
        <w:t>10.2</w:t>
      </w:r>
      <w:r w:rsidRPr="0064653C">
        <w:rPr>
          <w:rFonts w:ascii="Times New Roman" w:hAnsi="Times New Roman" w:cs="Times New Roman"/>
          <w:sz w:val="24"/>
          <w:szCs w:val="24"/>
          <w:lang w:eastAsia="ar-SA"/>
        </w:rPr>
        <w:t xml:space="preserve"> Zgodnie z art. 10c ust. 2 ustawy Pzp </w:t>
      </w:r>
      <w:r w:rsidRPr="0064653C">
        <w:rPr>
          <w:rFonts w:ascii="Times New Roman" w:hAnsi="Times New Roman" w:cs="Times New Roman"/>
          <w:color w:val="000000"/>
          <w:sz w:val="24"/>
          <w:szCs w:val="24"/>
          <w:lang w:eastAsia="ar-SA"/>
        </w:rPr>
        <w:t xml:space="preserve">składanie oferty odbywa się za pośrednictwem operatora pocztowego w rozumieniu </w:t>
      </w:r>
      <w:r w:rsidRPr="0064653C">
        <w:rPr>
          <w:rFonts w:ascii="Times New Roman" w:hAnsi="Times New Roman" w:cs="Times New Roman"/>
          <w:color w:val="1B1B1B"/>
          <w:sz w:val="24"/>
          <w:szCs w:val="24"/>
          <w:lang w:eastAsia="ar-SA"/>
        </w:rPr>
        <w:t>ustawy</w:t>
      </w:r>
      <w:r w:rsidRPr="0064653C">
        <w:rPr>
          <w:rFonts w:ascii="Times New Roman" w:hAnsi="Times New Roman" w:cs="Times New Roman"/>
          <w:color w:val="000000"/>
          <w:sz w:val="24"/>
          <w:szCs w:val="24"/>
          <w:lang w:eastAsia="ar-SA"/>
        </w:rPr>
        <w:t xml:space="preserve"> z dnia 23 listopada 2012 r. - Prawo pocztowe (Dz. U. z 2017 r. poz. 1481 z późn. zm.), osobiście lub za pośrednictwem posłańca.</w:t>
      </w:r>
    </w:p>
    <w:p w:rsidR="00683E1A" w:rsidRDefault="00683E1A" w:rsidP="00462A3E">
      <w:pPr>
        <w:widowControl/>
        <w:spacing w:line="276" w:lineRule="auto"/>
        <w:jc w:val="both"/>
        <w:rPr>
          <w:rFonts w:ascii="Times New Roman" w:hAnsi="Times New Roman" w:cs="Times New Roman"/>
          <w:b/>
          <w:color w:val="000000"/>
          <w:sz w:val="24"/>
          <w:szCs w:val="24"/>
          <w:lang w:eastAsia="ar-SA"/>
        </w:rPr>
      </w:pPr>
    </w:p>
    <w:p w:rsidR="00462A3E" w:rsidRPr="0064653C" w:rsidRDefault="00462A3E" w:rsidP="00462A3E">
      <w:pPr>
        <w:widowControl/>
        <w:spacing w:line="276" w:lineRule="auto"/>
        <w:jc w:val="both"/>
        <w:rPr>
          <w:rFonts w:ascii="Times New Roman" w:hAnsi="Times New Roman" w:cs="Times New Roman"/>
          <w:sz w:val="24"/>
          <w:szCs w:val="24"/>
        </w:rPr>
      </w:pPr>
      <w:r w:rsidRPr="00683E1A">
        <w:rPr>
          <w:rFonts w:ascii="Times New Roman" w:hAnsi="Times New Roman" w:cs="Times New Roman"/>
          <w:b/>
          <w:color w:val="000000"/>
          <w:sz w:val="24"/>
          <w:szCs w:val="24"/>
          <w:lang w:eastAsia="ar-SA"/>
        </w:rPr>
        <w:t>10.3</w:t>
      </w:r>
      <w:r w:rsidRPr="0064653C">
        <w:rPr>
          <w:rFonts w:ascii="Times New Roman" w:hAnsi="Times New Roman" w:cs="Times New Roman"/>
          <w:color w:val="000000"/>
          <w:sz w:val="24"/>
          <w:szCs w:val="24"/>
          <w:lang w:eastAsia="ar-SA"/>
        </w:rPr>
        <w:t xml:space="preserve"> </w:t>
      </w:r>
      <w:r w:rsidRPr="0064653C">
        <w:rPr>
          <w:rFonts w:ascii="Times New Roman" w:hAnsi="Times New Roman" w:cs="Times New Roman"/>
          <w:sz w:val="24"/>
          <w:szCs w:val="24"/>
        </w:rPr>
        <w:t>Oświadczenia, wnioski, zawiadomienia oraz informacje Zamawiający i Wykonawca przekazują pisemnie lub za pomocą faks</w:t>
      </w:r>
      <w:r w:rsidRPr="0064653C">
        <w:rPr>
          <w:rFonts w:ascii="Times New Roman" w:hAnsi="Times New Roman" w:cs="Times New Roman"/>
          <w:sz w:val="24"/>
          <w:szCs w:val="24"/>
          <w:lang w:eastAsia="ar-SA"/>
        </w:rPr>
        <w:t xml:space="preserve"> na nr 34/343232035</w:t>
      </w:r>
      <w:r w:rsidRPr="0064653C">
        <w:rPr>
          <w:rFonts w:ascii="Times New Roman" w:hAnsi="Times New Roman" w:cs="Times New Roman"/>
          <w:sz w:val="24"/>
          <w:szCs w:val="24"/>
        </w:rPr>
        <w:t xml:space="preserve"> lub za pomocą środków komunikacji elektronicznej </w:t>
      </w:r>
      <w:r w:rsidRPr="0064653C">
        <w:rPr>
          <w:rFonts w:ascii="Times New Roman" w:hAnsi="Times New Roman" w:cs="Times New Roman"/>
          <w:sz w:val="24"/>
          <w:szCs w:val="24"/>
          <w:lang w:eastAsia="ar-SA"/>
        </w:rPr>
        <w:t xml:space="preserve">na adres e-mail: </w:t>
      </w:r>
      <w:hyperlink r:id="rId30" w:history="1">
        <w:r w:rsidRPr="0064653C">
          <w:rPr>
            <w:rFonts w:ascii="Times New Roman" w:hAnsi="Times New Roman" w:cs="Times New Roman"/>
            <w:sz w:val="24"/>
            <w:szCs w:val="24"/>
            <w:u w:val="single"/>
            <w:lang w:eastAsia="ar-SA"/>
          </w:rPr>
          <w:t>przetargi@konopiska.pl</w:t>
        </w:r>
      </w:hyperlink>
    </w:p>
    <w:p w:rsidR="00683E1A" w:rsidRDefault="00683E1A" w:rsidP="00462A3E">
      <w:pPr>
        <w:widowControl/>
        <w:spacing w:line="276" w:lineRule="auto"/>
        <w:jc w:val="both"/>
        <w:rPr>
          <w:rFonts w:ascii="Times New Roman" w:hAnsi="Times New Roman" w:cs="Times New Roman"/>
          <w:b/>
          <w:sz w:val="24"/>
          <w:szCs w:val="24"/>
        </w:rPr>
      </w:pPr>
    </w:p>
    <w:p w:rsidR="00462A3E" w:rsidRPr="0064653C" w:rsidRDefault="00462A3E" w:rsidP="00462A3E">
      <w:pPr>
        <w:widowControl/>
        <w:spacing w:line="276" w:lineRule="auto"/>
        <w:jc w:val="both"/>
        <w:rPr>
          <w:rFonts w:ascii="Times New Roman" w:hAnsi="Times New Roman" w:cs="Times New Roman"/>
          <w:sz w:val="24"/>
          <w:szCs w:val="24"/>
        </w:rPr>
      </w:pPr>
      <w:r w:rsidRPr="00683E1A">
        <w:rPr>
          <w:rFonts w:ascii="Times New Roman" w:hAnsi="Times New Roman" w:cs="Times New Roman"/>
          <w:b/>
          <w:sz w:val="24"/>
          <w:szCs w:val="24"/>
        </w:rPr>
        <w:t>10.4</w:t>
      </w:r>
      <w:r w:rsidRPr="0064653C">
        <w:rPr>
          <w:rFonts w:ascii="Times New Roman" w:hAnsi="Times New Roman" w:cs="Times New Roman"/>
          <w:sz w:val="24"/>
          <w:szCs w:val="24"/>
        </w:rPr>
        <w:t xml:space="preserve"> Jeżeli Wykonawca przekazuje oświadczenia, wnioski, zawiadomienia oraz informacje za pośrednictwem faksu lub przy użyciu środków komunikacji elektronicznej w rozumieniu ustawy z dnia 18 lipca 2002r. o świadczeniu usług drogą elektroniczną (Dz. U. z 2017 r. poz. 1219 z późn. zm.), każda ze stron na żądanie drugiej strony niezwłocznie potwierdza fakt ich otrzymania. </w:t>
      </w:r>
    </w:p>
    <w:p w:rsidR="00683E1A" w:rsidRDefault="00683E1A" w:rsidP="0064653C">
      <w:pPr>
        <w:widowControl/>
        <w:spacing w:line="276" w:lineRule="auto"/>
        <w:jc w:val="both"/>
        <w:rPr>
          <w:rFonts w:ascii="Times New Roman" w:hAnsi="Times New Roman" w:cs="Times New Roman"/>
          <w:b/>
          <w:sz w:val="24"/>
          <w:szCs w:val="24"/>
        </w:rPr>
      </w:pPr>
    </w:p>
    <w:p w:rsidR="00462A3E" w:rsidRDefault="00462A3E" w:rsidP="0064653C">
      <w:pPr>
        <w:widowControl/>
        <w:spacing w:line="276" w:lineRule="auto"/>
        <w:jc w:val="both"/>
        <w:rPr>
          <w:rFonts w:ascii="Times New Roman" w:hAnsi="Times New Roman" w:cs="Times New Roman"/>
          <w:sz w:val="24"/>
          <w:szCs w:val="24"/>
        </w:rPr>
      </w:pPr>
      <w:r w:rsidRPr="00683E1A">
        <w:rPr>
          <w:rFonts w:ascii="Times New Roman" w:hAnsi="Times New Roman" w:cs="Times New Roman"/>
          <w:b/>
          <w:sz w:val="24"/>
          <w:szCs w:val="24"/>
        </w:rPr>
        <w:t>10.5</w:t>
      </w:r>
      <w:r w:rsidRPr="0064653C">
        <w:rPr>
          <w:rFonts w:ascii="Times New Roman" w:hAnsi="Times New Roman" w:cs="Times New Roman"/>
          <w:sz w:val="24"/>
          <w:szCs w:val="24"/>
        </w:rPr>
        <w:t xml:space="preserve"> Oświadczenia, wnioski, zawiadomienia oraz informacje przekazane środków komunikacji elektronicznej uważa się za złożone w terminie, jeżeli ich treść dotarła do adresata tj. na serwer Zamawiającego, przed upływem terminu i została niezwłocznie potwierdzona.</w:t>
      </w:r>
    </w:p>
    <w:p w:rsidR="003C7D0E" w:rsidRDefault="003C7D0E" w:rsidP="0064653C">
      <w:pPr>
        <w:widowControl/>
        <w:spacing w:line="276" w:lineRule="auto"/>
        <w:jc w:val="both"/>
        <w:rPr>
          <w:rFonts w:ascii="Times New Roman" w:hAnsi="Times New Roman" w:cs="Times New Roman"/>
          <w:sz w:val="24"/>
          <w:szCs w:val="24"/>
        </w:rPr>
      </w:pPr>
    </w:p>
    <w:p w:rsidR="003C7D0E" w:rsidRPr="00462A3E" w:rsidRDefault="003C7D0E" w:rsidP="003C7D0E">
      <w:pPr>
        <w:ind w:right="34"/>
        <w:jc w:val="both"/>
        <w:rPr>
          <w:rFonts w:ascii="Times New Roman" w:hAnsi="Times New Roman" w:cs="Times New Roman"/>
          <w:b/>
          <w:bCs/>
          <w:spacing w:val="-2"/>
          <w:sz w:val="24"/>
          <w:szCs w:val="22"/>
        </w:rPr>
      </w:pPr>
    </w:p>
    <w:tbl>
      <w:tblPr>
        <w:tblStyle w:val="Tabela-Siatka"/>
        <w:tblW w:w="0" w:type="auto"/>
        <w:jc w:val="center"/>
        <w:tblLook w:val="04A0" w:firstRow="1" w:lastRow="0" w:firstColumn="1" w:lastColumn="0" w:noHBand="0" w:noVBand="1"/>
      </w:tblPr>
      <w:tblGrid>
        <w:gridCol w:w="10401"/>
      </w:tblGrid>
      <w:tr w:rsidR="00403753" w:rsidTr="00152932">
        <w:trPr>
          <w:jc w:val="center"/>
        </w:trPr>
        <w:tc>
          <w:tcPr>
            <w:tcW w:w="10959" w:type="dxa"/>
            <w:shd w:val="clear" w:color="auto" w:fill="BFBFBF" w:themeFill="background1" w:themeFillShade="BF"/>
          </w:tcPr>
          <w:p w:rsidR="00403753" w:rsidRPr="00403753" w:rsidRDefault="00403753" w:rsidP="00403753">
            <w:pPr>
              <w:ind w:right="34"/>
              <w:jc w:val="both"/>
              <w:rPr>
                <w:rFonts w:ascii="Times New Roman" w:hAnsi="Times New Roman" w:cs="Times New Roman"/>
                <w:b/>
                <w:bCs/>
                <w:spacing w:val="-2"/>
                <w:sz w:val="24"/>
                <w:szCs w:val="22"/>
              </w:rPr>
            </w:pPr>
            <w:r w:rsidRPr="00462A3E">
              <w:rPr>
                <w:rFonts w:ascii="Times New Roman" w:hAnsi="Times New Roman" w:cs="Times New Roman"/>
                <w:b/>
                <w:bCs/>
                <w:spacing w:val="-2"/>
                <w:sz w:val="24"/>
                <w:szCs w:val="22"/>
              </w:rPr>
              <w:t>10</w:t>
            </w:r>
            <w:r>
              <w:rPr>
                <w:rFonts w:ascii="Times New Roman" w:hAnsi="Times New Roman" w:cs="Times New Roman"/>
                <w:b/>
                <w:bCs/>
                <w:spacing w:val="-2"/>
                <w:sz w:val="24"/>
                <w:szCs w:val="22"/>
              </w:rPr>
              <w:t>a</w:t>
            </w:r>
            <w:r w:rsidRPr="00462A3E">
              <w:rPr>
                <w:rFonts w:ascii="Times New Roman" w:hAnsi="Times New Roman" w:cs="Times New Roman"/>
                <w:b/>
                <w:bCs/>
                <w:spacing w:val="-2"/>
                <w:sz w:val="24"/>
                <w:szCs w:val="22"/>
              </w:rPr>
              <w:t xml:space="preserve">. </w:t>
            </w:r>
            <w:r>
              <w:rPr>
                <w:rFonts w:ascii="Times New Roman" w:hAnsi="Times New Roman" w:cs="Times New Roman"/>
                <w:b/>
                <w:bCs/>
                <w:spacing w:val="-2"/>
                <w:sz w:val="24"/>
                <w:szCs w:val="22"/>
              </w:rPr>
              <w:t>Tryb udzielania wyjaśnień oraz modyfikacja treści SIWZ i treści dokumentów SIWZ</w:t>
            </w:r>
          </w:p>
        </w:tc>
      </w:tr>
    </w:tbl>
    <w:p w:rsidR="00403753" w:rsidRDefault="00403753" w:rsidP="00403753">
      <w:pPr>
        <w:ind w:right="34"/>
        <w:jc w:val="both"/>
        <w:rPr>
          <w:rFonts w:ascii="Times New Roman" w:hAnsi="Times New Roman" w:cs="Times New Roman"/>
          <w:b/>
          <w:bCs/>
          <w:spacing w:val="-2"/>
          <w:sz w:val="24"/>
          <w:szCs w:val="24"/>
        </w:rPr>
      </w:pPr>
    </w:p>
    <w:p w:rsidR="00403753" w:rsidRPr="004B34DA" w:rsidRDefault="00403753" w:rsidP="00403753">
      <w:pPr>
        <w:widowControl/>
        <w:spacing w:line="276" w:lineRule="auto"/>
        <w:jc w:val="both"/>
        <w:rPr>
          <w:rFonts w:ascii="Times New Roman" w:hAnsi="Times New Roman" w:cs="Times New Roman"/>
          <w:sz w:val="24"/>
          <w:szCs w:val="24"/>
          <w:lang w:eastAsia="ar-SA"/>
        </w:rPr>
      </w:pPr>
      <w:r w:rsidRPr="004B34DA">
        <w:rPr>
          <w:rFonts w:ascii="Times New Roman" w:hAnsi="Times New Roman" w:cs="Times New Roman"/>
          <w:b/>
          <w:sz w:val="24"/>
          <w:szCs w:val="24"/>
          <w:lang w:eastAsia="ar-SA"/>
        </w:rPr>
        <w:t>10a.1</w:t>
      </w:r>
      <w:r w:rsidRPr="004B34DA">
        <w:rPr>
          <w:rFonts w:ascii="Times New Roman" w:hAnsi="Times New Roman" w:cs="Times New Roman"/>
          <w:sz w:val="24"/>
          <w:szCs w:val="24"/>
          <w:lang w:eastAsia="ar-SA"/>
        </w:rPr>
        <w:t xml:space="preserve"> 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p>
    <w:p w:rsidR="00403753" w:rsidRDefault="00403753" w:rsidP="00403753">
      <w:pPr>
        <w:widowControl/>
        <w:spacing w:line="276" w:lineRule="auto"/>
        <w:jc w:val="both"/>
        <w:rPr>
          <w:rFonts w:ascii="Times New Roman" w:hAnsi="Times New Roman" w:cs="Times New Roman"/>
          <w:b/>
          <w:sz w:val="24"/>
          <w:szCs w:val="24"/>
          <w:lang w:eastAsia="ar-SA"/>
        </w:rPr>
      </w:pPr>
    </w:p>
    <w:p w:rsidR="00403753" w:rsidRPr="004B34DA" w:rsidRDefault="00403753" w:rsidP="00403753">
      <w:pPr>
        <w:widowControl/>
        <w:spacing w:line="276" w:lineRule="auto"/>
        <w:jc w:val="both"/>
        <w:rPr>
          <w:rFonts w:ascii="Times New Roman" w:hAnsi="Times New Roman" w:cs="Times New Roman"/>
          <w:sz w:val="24"/>
          <w:szCs w:val="24"/>
          <w:lang w:eastAsia="ar-SA"/>
        </w:rPr>
      </w:pPr>
      <w:r w:rsidRPr="004B34DA">
        <w:rPr>
          <w:rFonts w:ascii="Times New Roman" w:hAnsi="Times New Roman" w:cs="Times New Roman"/>
          <w:b/>
          <w:sz w:val="24"/>
          <w:szCs w:val="24"/>
          <w:lang w:eastAsia="ar-SA"/>
        </w:rPr>
        <w:t>10a.2</w:t>
      </w:r>
      <w:r w:rsidRPr="004B34DA">
        <w:rPr>
          <w:rFonts w:ascii="Times New Roman" w:hAnsi="Times New Roman" w:cs="Times New Roman"/>
          <w:sz w:val="24"/>
          <w:szCs w:val="24"/>
          <w:lang w:eastAsia="ar-SA"/>
        </w:rPr>
        <w:t xml:space="preserve"> Jeżeli wniosek o wyjaśnienie treści SIWZ wpłynął po upływie terminu składania wniosku, o którym mowa w pkt 1, lub dotyczy udzielonych wyjaśnień, Zamawiający może udzielić wyjaśnień albo pozostawić wniosek bez rozpoznania. </w:t>
      </w:r>
    </w:p>
    <w:p w:rsidR="00403753" w:rsidRDefault="00403753" w:rsidP="00403753">
      <w:pPr>
        <w:widowControl/>
        <w:spacing w:line="276" w:lineRule="auto"/>
        <w:jc w:val="both"/>
        <w:rPr>
          <w:rFonts w:ascii="Times New Roman" w:hAnsi="Times New Roman" w:cs="Times New Roman"/>
          <w:b/>
          <w:sz w:val="24"/>
          <w:szCs w:val="24"/>
          <w:lang w:eastAsia="ar-SA"/>
        </w:rPr>
      </w:pPr>
    </w:p>
    <w:p w:rsidR="00403753" w:rsidRPr="004B34DA" w:rsidRDefault="00403753" w:rsidP="00403753">
      <w:pPr>
        <w:widowControl/>
        <w:spacing w:line="276" w:lineRule="auto"/>
        <w:jc w:val="both"/>
        <w:rPr>
          <w:rFonts w:ascii="Times New Roman" w:hAnsi="Times New Roman" w:cs="Times New Roman"/>
          <w:sz w:val="24"/>
          <w:szCs w:val="24"/>
          <w:lang w:eastAsia="ar-SA"/>
        </w:rPr>
      </w:pPr>
      <w:r w:rsidRPr="004B34DA">
        <w:rPr>
          <w:rFonts w:ascii="Times New Roman" w:hAnsi="Times New Roman" w:cs="Times New Roman"/>
          <w:b/>
          <w:sz w:val="24"/>
          <w:szCs w:val="24"/>
          <w:lang w:eastAsia="ar-SA"/>
        </w:rPr>
        <w:t>10a.3</w:t>
      </w:r>
      <w:r w:rsidRPr="004B34DA">
        <w:rPr>
          <w:rFonts w:ascii="Times New Roman" w:hAnsi="Times New Roman" w:cs="Times New Roman"/>
          <w:sz w:val="24"/>
          <w:szCs w:val="24"/>
          <w:lang w:eastAsia="ar-SA"/>
        </w:rPr>
        <w:t xml:space="preserve"> Treść zapytania i wyjaśnienia zostanie przekazana jednocześnie wszystkim Wykonawcom, którym Zamawiający przekazał specyfikację istotnych warunków zamówienia, oraz zamieszczona na stronie internetowej Zamawiającego, chyba że pytanie wpłynęło do Zamawiającego</w:t>
      </w:r>
      <w:r w:rsidRPr="004B34DA">
        <w:rPr>
          <w:rFonts w:ascii="Times New Roman" w:hAnsi="Times New Roman" w:cs="Times New Roman"/>
          <w:color w:val="FF0000"/>
          <w:sz w:val="24"/>
          <w:szCs w:val="24"/>
          <w:lang w:eastAsia="ar-SA"/>
        </w:rPr>
        <w:t xml:space="preserve">  </w:t>
      </w:r>
      <w:r w:rsidRPr="004B34DA">
        <w:rPr>
          <w:rFonts w:ascii="Times New Roman" w:hAnsi="Times New Roman" w:cs="Times New Roman"/>
          <w:sz w:val="24"/>
          <w:szCs w:val="24"/>
          <w:lang w:eastAsia="ar-SA"/>
        </w:rPr>
        <w:t>po upływie terminu składania wniosku, o którym mowa w pkt 1</w:t>
      </w:r>
      <w:r>
        <w:rPr>
          <w:rFonts w:ascii="Times New Roman" w:hAnsi="Times New Roman" w:cs="Times New Roman"/>
          <w:sz w:val="24"/>
          <w:szCs w:val="24"/>
          <w:lang w:eastAsia="ar-SA"/>
        </w:rPr>
        <w:t>0a</w:t>
      </w:r>
      <w:r w:rsidRPr="004B34DA">
        <w:rPr>
          <w:rFonts w:ascii="Times New Roman" w:hAnsi="Times New Roman" w:cs="Times New Roman"/>
          <w:sz w:val="24"/>
          <w:szCs w:val="24"/>
          <w:lang w:eastAsia="ar-SA"/>
        </w:rPr>
        <w:t>.</w:t>
      </w:r>
      <w:r>
        <w:rPr>
          <w:rFonts w:ascii="Times New Roman" w:hAnsi="Times New Roman" w:cs="Times New Roman"/>
          <w:sz w:val="24"/>
          <w:szCs w:val="24"/>
          <w:lang w:eastAsia="ar-SA"/>
        </w:rPr>
        <w:t>1.</w:t>
      </w:r>
    </w:p>
    <w:p w:rsidR="00403753" w:rsidRDefault="00403753" w:rsidP="00403753">
      <w:pPr>
        <w:widowControl/>
        <w:spacing w:line="276" w:lineRule="auto"/>
        <w:jc w:val="both"/>
        <w:rPr>
          <w:rFonts w:ascii="Times New Roman" w:hAnsi="Times New Roman" w:cs="Times New Roman"/>
          <w:b/>
          <w:sz w:val="24"/>
          <w:szCs w:val="24"/>
          <w:lang w:eastAsia="ar-SA"/>
        </w:rPr>
      </w:pPr>
    </w:p>
    <w:p w:rsidR="00403753" w:rsidRPr="004B34DA" w:rsidRDefault="00403753" w:rsidP="00403753">
      <w:pPr>
        <w:widowControl/>
        <w:spacing w:line="276" w:lineRule="auto"/>
        <w:jc w:val="both"/>
        <w:rPr>
          <w:rFonts w:ascii="Times New Roman" w:hAnsi="Times New Roman" w:cs="Times New Roman"/>
          <w:sz w:val="24"/>
          <w:szCs w:val="24"/>
          <w:lang w:eastAsia="ar-SA"/>
        </w:rPr>
      </w:pPr>
      <w:r w:rsidRPr="004B34DA">
        <w:rPr>
          <w:rFonts w:ascii="Times New Roman" w:hAnsi="Times New Roman" w:cs="Times New Roman"/>
          <w:b/>
          <w:sz w:val="24"/>
          <w:szCs w:val="24"/>
          <w:lang w:eastAsia="ar-SA"/>
        </w:rPr>
        <w:t>10a.4</w:t>
      </w:r>
      <w:r w:rsidRPr="004B34DA">
        <w:rPr>
          <w:rFonts w:ascii="Times New Roman" w:hAnsi="Times New Roman" w:cs="Times New Roman"/>
          <w:sz w:val="24"/>
          <w:szCs w:val="24"/>
          <w:lang w:eastAsia="ar-SA"/>
        </w:rPr>
        <w:t xml:space="preserve"> Przedłużenie terminu składania ofert nie wpływa na bieg terminu składania wniosku o wyjaśnienie treści specyfikacji istotnych warunków zamówienia.</w:t>
      </w:r>
    </w:p>
    <w:p w:rsidR="00403753" w:rsidRDefault="00403753" w:rsidP="00403753">
      <w:pPr>
        <w:widowControl/>
        <w:spacing w:line="276" w:lineRule="auto"/>
        <w:jc w:val="both"/>
        <w:rPr>
          <w:rFonts w:ascii="Times New Roman" w:hAnsi="Times New Roman" w:cs="Times New Roman"/>
          <w:b/>
          <w:sz w:val="24"/>
          <w:szCs w:val="24"/>
          <w:lang w:eastAsia="ar-SA"/>
        </w:rPr>
      </w:pPr>
    </w:p>
    <w:p w:rsidR="00403753" w:rsidRPr="004B34DA" w:rsidRDefault="00403753" w:rsidP="00403753">
      <w:pPr>
        <w:widowControl/>
        <w:spacing w:line="276" w:lineRule="auto"/>
        <w:jc w:val="both"/>
        <w:rPr>
          <w:rFonts w:ascii="Times New Roman" w:hAnsi="Times New Roman" w:cs="Times New Roman"/>
          <w:sz w:val="24"/>
          <w:szCs w:val="24"/>
          <w:lang w:eastAsia="ar-SA"/>
        </w:rPr>
      </w:pPr>
      <w:r w:rsidRPr="004B34DA">
        <w:rPr>
          <w:rFonts w:ascii="Times New Roman" w:hAnsi="Times New Roman" w:cs="Times New Roman"/>
          <w:b/>
          <w:sz w:val="24"/>
          <w:szCs w:val="24"/>
          <w:lang w:eastAsia="ar-SA"/>
        </w:rPr>
        <w:t>10.5</w:t>
      </w:r>
      <w:r w:rsidRPr="004B34DA">
        <w:rPr>
          <w:rFonts w:ascii="Times New Roman" w:hAnsi="Times New Roman" w:cs="Times New Roman"/>
          <w:sz w:val="24"/>
          <w:szCs w:val="24"/>
          <w:lang w:eastAsia="ar-SA"/>
        </w:rPr>
        <w:t xml:space="preserve"> Zamawiający nie przewiduje zorganizowania zebrania Dostawców/Wykonawców. </w:t>
      </w:r>
    </w:p>
    <w:p w:rsidR="00403753" w:rsidRPr="004B34DA" w:rsidRDefault="00403753" w:rsidP="00403753">
      <w:pPr>
        <w:widowControl/>
        <w:spacing w:line="276" w:lineRule="auto"/>
        <w:jc w:val="both"/>
        <w:rPr>
          <w:rFonts w:ascii="Times New Roman" w:hAnsi="Times New Roman" w:cs="Times New Roman"/>
          <w:sz w:val="24"/>
          <w:szCs w:val="24"/>
          <w:lang w:eastAsia="ar-SA"/>
        </w:rPr>
      </w:pPr>
    </w:p>
    <w:p w:rsidR="00403753" w:rsidRPr="004B34DA" w:rsidRDefault="00403753" w:rsidP="00403753">
      <w:pPr>
        <w:widowControl/>
        <w:spacing w:line="276" w:lineRule="auto"/>
        <w:ind w:right="-1"/>
        <w:jc w:val="both"/>
        <w:rPr>
          <w:rFonts w:ascii="Times New Roman" w:hAnsi="Times New Roman" w:cs="Times New Roman"/>
          <w:sz w:val="24"/>
          <w:szCs w:val="24"/>
          <w:lang w:eastAsia="ar-SA"/>
        </w:rPr>
      </w:pPr>
      <w:r w:rsidRPr="004B34DA">
        <w:rPr>
          <w:rFonts w:ascii="Times New Roman" w:hAnsi="Times New Roman" w:cs="Times New Roman"/>
          <w:b/>
          <w:sz w:val="24"/>
          <w:szCs w:val="24"/>
          <w:lang w:eastAsia="ar-SA"/>
        </w:rPr>
        <w:t>10.6</w:t>
      </w:r>
      <w:r w:rsidRPr="004B34DA">
        <w:rPr>
          <w:rFonts w:ascii="Times New Roman" w:hAnsi="Times New Roman" w:cs="Times New Roman"/>
          <w:sz w:val="24"/>
          <w:szCs w:val="24"/>
          <w:lang w:eastAsia="ar-SA"/>
        </w:rPr>
        <w:t xml:space="preserve"> W uzasadnionych przypadkach Zamawiający może przed upływem terminu składania ofert zmienić treść specyfikacji istotnych warunków zamówienia.</w:t>
      </w:r>
    </w:p>
    <w:p w:rsidR="00403753" w:rsidRDefault="00403753" w:rsidP="00403753">
      <w:pPr>
        <w:widowControl/>
        <w:tabs>
          <w:tab w:val="left" w:pos="450"/>
        </w:tabs>
        <w:spacing w:line="276" w:lineRule="auto"/>
        <w:ind w:right="-1"/>
        <w:jc w:val="both"/>
        <w:rPr>
          <w:rFonts w:ascii="Times New Roman" w:hAnsi="Times New Roman" w:cs="Times New Roman"/>
          <w:b/>
          <w:sz w:val="24"/>
          <w:szCs w:val="24"/>
          <w:lang w:eastAsia="ar-SA"/>
        </w:rPr>
      </w:pPr>
    </w:p>
    <w:p w:rsidR="00403753" w:rsidRPr="004B34DA" w:rsidRDefault="00403753" w:rsidP="00403753">
      <w:pPr>
        <w:widowControl/>
        <w:tabs>
          <w:tab w:val="left" w:pos="450"/>
        </w:tabs>
        <w:spacing w:line="276" w:lineRule="auto"/>
        <w:ind w:right="-1"/>
        <w:jc w:val="both"/>
        <w:rPr>
          <w:rFonts w:ascii="Times New Roman" w:hAnsi="Times New Roman" w:cs="Times New Roman"/>
          <w:sz w:val="24"/>
          <w:szCs w:val="24"/>
          <w:lang w:eastAsia="ar-SA"/>
        </w:rPr>
      </w:pPr>
      <w:r w:rsidRPr="004B34DA">
        <w:rPr>
          <w:rFonts w:ascii="Times New Roman" w:hAnsi="Times New Roman" w:cs="Times New Roman"/>
          <w:b/>
          <w:sz w:val="24"/>
          <w:szCs w:val="24"/>
          <w:lang w:eastAsia="ar-SA"/>
        </w:rPr>
        <w:t>10.7</w:t>
      </w:r>
      <w:r w:rsidRPr="004B34DA">
        <w:rPr>
          <w:rFonts w:ascii="Times New Roman" w:hAnsi="Times New Roman" w:cs="Times New Roman"/>
          <w:color w:val="000000"/>
          <w:sz w:val="24"/>
          <w:szCs w:val="24"/>
          <w:lang w:eastAsia="ar-SA"/>
        </w:rPr>
        <w:t xml:space="preserve"> Dokonaną zmianę treści specyfikacji zamawiający udostępnia na stronie internetowej</w:t>
      </w:r>
      <w:r w:rsidRPr="004B34DA">
        <w:rPr>
          <w:rFonts w:ascii="Times New Roman" w:hAnsi="Times New Roman" w:cs="Times New Roman"/>
          <w:sz w:val="24"/>
          <w:szCs w:val="24"/>
          <w:lang w:eastAsia="ar-SA"/>
        </w:rPr>
        <w:t>.</w:t>
      </w:r>
    </w:p>
    <w:p w:rsidR="00403753" w:rsidRDefault="00403753" w:rsidP="00403753">
      <w:pPr>
        <w:widowControl/>
        <w:spacing w:line="276" w:lineRule="auto"/>
        <w:jc w:val="both"/>
        <w:rPr>
          <w:rFonts w:ascii="Times New Roman" w:hAnsi="Times New Roman" w:cs="Times New Roman"/>
          <w:b/>
          <w:sz w:val="24"/>
          <w:szCs w:val="24"/>
          <w:lang w:eastAsia="ar-SA"/>
        </w:rPr>
      </w:pPr>
    </w:p>
    <w:p w:rsidR="00403753" w:rsidRPr="004B34DA" w:rsidRDefault="00403753" w:rsidP="00403753">
      <w:pPr>
        <w:widowControl/>
        <w:spacing w:line="276" w:lineRule="auto"/>
        <w:jc w:val="both"/>
        <w:rPr>
          <w:rFonts w:ascii="Times New Roman" w:hAnsi="Times New Roman" w:cs="Times New Roman"/>
          <w:sz w:val="24"/>
          <w:szCs w:val="24"/>
          <w:lang w:eastAsia="ar-SA"/>
        </w:rPr>
      </w:pPr>
      <w:r w:rsidRPr="004B34DA">
        <w:rPr>
          <w:rFonts w:ascii="Times New Roman" w:hAnsi="Times New Roman" w:cs="Times New Roman"/>
          <w:b/>
          <w:sz w:val="24"/>
          <w:szCs w:val="24"/>
          <w:lang w:eastAsia="ar-SA"/>
        </w:rPr>
        <w:t>10.8</w:t>
      </w:r>
      <w:r w:rsidRPr="004B34DA">
        <w:rPr>
          <w:rFonts w:ascii="Times New Roman" w:hAnsi="Times New Roman" w:cs="Times New Roman"/>
          <w:sz w:val="24"/>
          <w:szCs w:val="24"/>
          <w:lang w:eastAsia="ar-SA"/>
        </w:rPr>
        <w:t xml:space="preserve"> Jeżeli w wyniku dokonanej modyfikacji niezbędny będzie dodatkowy czas na wprowadzenie zmian w ofertach, Zamawiający przedłuży termin składania ofert.</w:t>
      </w:r>
    </w:p>
    <w:p w:rsidR="003C7D0E" w:rsidRDefault="003C7D0E" w:rsidP="0064653C">
      <w:pPr>
        <w:widowControl/>
        <w:spacing w:line="276" w:lineRule="auto"/>
        <w:jc w:val="both"/>
        <w:rPr>
          <w:rFonts w:ascii="Times New Roman" w:hAnsi="Times New Roman" w:cs="Times New Roman"/>
          <w:sz w:val="24"/>
          <w:szCs w:val="24"/>
        </w:rPr>
      </w:pPr>
    </w:p>
    <w:p w:rsidR="0064653C" w:rsidRPr="0064653C" w:rsidRDefault="0064653C" w:rsidP="0064653C">
      <w:pPr>
        <w:widowControl/>
        <w:spacing w:line="276" w:lineRule="auto"/>
        <w:jc w:val="both"/>
        <w:rPr>
          <w:rFonts w:ascii="Times New Roman" w:hAnsi="Times New Roman" w:cs="Times New Roman"/>
          <w:sz w:val="24"/>
          <w:szCs w:val="24"/>
        </w:rPr>
      </w:pPr>
    </w:p>
    <w:tbl>
      <w:tblPr>
        <w:tblStyle w:val="Tabela-Siatka"/>
        <w:tblW w:w="0" w:type="auto"/>
        <w:jc w:val="center"/>
        <w:tblLook w:val="04A0" w:firstRow="1" w:lastRow="0" w:firstColumn="1" w:lastColumn="0" w:noHBand="0" w:noVBand="1"/>
      </w:tblPr>
      <w:tblGrid>
        <w:gridCol w:w="10401"/>
      </w:tblGrid>
      <w:tr w:rsidR="00462A3E" w:rsidRPr="006F4E20" w:rsidTr="00462A3E">
        <w:trPr>
          <w:jc w:val="center"/>
        </w:trPr>
        <w:tc>
          <w:tcPr>
            <w:tcW w:w="10959" w:type="dxa"/>
            <w:shd w:val="clear" w:color="auto" w:fill="BFBFBF" w:themeFill="background1" w:themeFillShade="BF"/>
          </w:tcPr>
          <w:p w:rsidR="00462A3E" w:rsidRPr="006F4E20" w:rsidRDefault="00462A3E" w:rsidP="00462A3E">
            <w:pPr>
              <w:ind w:right="34"/>
              <w:jc w:val="center"/>
              <w:rPr>
                <w:rFonts w:ascii="Times New Roman" w:hAnsi="Times New Roman" w:cs="Times New Roman"/>
                <w:b/>
                <w:bCs/>
                <w:spacing w:val="-2"/>
                <w:sz w:val="24"/>
                <w:szCs w:val="24"/>
              </w:rPr>
            </w:pPr>
            <w:r w:rsidRPr="006F4E20">
              <w:rPr>
                <w:rFonts w:ascii="Times New Roman" w:hAnsi="Times New Roman" w:cs="Times New Roman"/>
                <w:b/>
                <w:bCs/>
                <w:spacing w:val="-2"/>
                <w:sz w:val="24"/>
                <w:szCs w:val="24"/>
              </w:rPr>
              <w:t>11. Wymagania dotyczące wadium</w:t>
            </w:r>
          </w:p>
        </w:tc>
      </w:tr>
    </w:tbl>
    <w:p w:rsidR="00462A3E" w:rsidRPr="006F4E20" w:rsidRDefault="00462A3E" w:rsidP="00462A3E">
      <w:pPr>
        <w:jc w:val="both"/>
        <w:rPr>
          <w:rFonts w:ascii="Times New Roman" w:hAnsi="Times New Roman" w:cs="Times New Roman"/>
          <w:b/>
          <w:bCs/>
          <w:color w:val="2A20ED"/>
          <w:sz w:val="24"/>
          <w:szCs w:val="24"/>
        </w:rPr>
      </w:pPr>
    </w:p>
    <w:p w:rsidR="00AC63CC" w:rsidRDefault="00B07DDF" w:rsidP="001A6912">
      <w:pPr>
        <w:widowControl/>
        <w:spacing w:line="276" w:lineRule="auto"/>
        <w:jc w:val="both"/>
        <w:rPr>
          <w:rFonts w:ascii="Times New Roman" w:hAnsi="Times New Roman" w:cs="Times New Roman"/>
          <w:sz w:val="24"/>
          <w:szCs w:val="24"/>
          <w:lang w:eastAsia="en-US"/>
        </w:rPr>
      </w:pPr>
      <w:r w:rsidRPr="00A40894">
        <w:rPr>
          <w:rFonts w:ascii="Times New Roman" w:hAnsi="Times New Roman" w:cs="Times New Roman"/>
          <w:b/>
          <w:bCs/>
          <w:color w:val="000000"/>
          <w:sz w:val="24"/>
          <w:szCs w:val="24"/>
          <w:lang w:eastAsia="en-US"/>
        </w:rPr>
        <w:t xml:space="preserve">11.1 </w:t>
      </w:r>
      <w:r w:rsidR="001A6912">
        <w:rPr>
          <w:rFonts w:ascii="Times New Roman" w:hAnsi="Times New Roman" w:cs="Times New Roman"/>
          <w:color w:val="000000"/>
          <w:sz w:val="24"/>
          <w:szCs w:val="24"/>
          <w:lang w:eastAsia="en-US"/>
        </w:rPr>
        <w:t>Zamawiający nie będzie żądał zabezpieczenia oferty wadium.</w:t>
      </w:r>
    </w:p>
    <w:p w:rsidR="0064653C" w:rsidRPr="0064653C" w:rsidRDefault="0064653C" w:rsidP="0064653C">
      <w:pPr>
        <w:widowControl/>
        <w:spacing w:line="276" w:lineRule="auto"/>
        <w:jc w:val="both"/>
        <w:rPr>
          <w:rFonts w:ascii="Times New Roman" w:hAnsi="Times New Roman" w:cs="Times New Roman"/>
          <w:sz w:val="24"/>
          <w:szCs w:val="24"/>
          <w:lang w:eastAsia="en-US"/>
        </w:rPr>
      </w:pPr>
    </w:p>
    <w:tbl>
      <w:tblPr>
        <w:tblStyle w:val="Tabela-Siatka"/>
        <w:tblW w:w="0" w:type="auto"/>
        <w:jc w:val="center"/>
        <w:tblLook w:val="04A0" w:firstRow="1" w:lastRow="0" w:firstColumn="1" w:lastColumn="0" w:noHBand="0" w:noVBand="1"/>
      </w:tblPr>
      <w:tblGrid>
        <w:gridCol w:w="10401"/>
      </w:tblGrid>
      <w:tr w:rsidR="002332C0" w:rsidTr="002332C0">
        <w:trPr>
          <w:jc w:val="center"/>
        </w:trPr>
        <w:tc>
          <w:tcPr>
            <w:tcW w:w="10959" w:type="dxa"/>
            <w:shd w:val="clear" w:color="auto" w:fill="BFBFBF" w:themeFill="background1" w:themeFillShade="BF"/>
          </w:tcPr>
          <w:p w:rsidR="002332C0" w:rsidRDefault="002332C0" w:rsidP="002332C0">
            <w:pPr>
              <w:ind w:right="34"/>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12. Termin związania z ofertą</w:t>
            </w:r>
          </w:p>
        </w:tc>
      </w:tr>
    </w:tbl>
    <w:p w:rsidR="004A6876" w:rsidRDefault="004A6876" w:rsidP="002332C0">
      <w:pPr>
        <w:widowControl/>
        <w:spacing w:line="276" w:lineRule="auto"/>
        <w:jc w:val="both"/>
        <w:rPr>
          <w:rFonts w:ascii="Times New Roman" w:hAnsi="Times New Roman" w:cs="Times New Roman"/>
          <w:sz w:val="24"/>
          <w:szCs w:val="24"/>
          <w:lang w:eastAsia="ar-SA"/>
        </w:rPr>
      </w:pPr>
    </w:p>
    <w:p w:rsidR="002332C0" w:rsidRPr="002332C0" w:rsidRDefault="002332C0" w:rsidP="002332C0">
      <w:pPr>
        <w:widowControl/>
        <w:spacing w:line="276" w:lineRule="auto"/>
        <w:jc w:val="both"/>
        <w:rPr>
          <w:rFonts w:ascii="Times New Roman" w:hAnsi="Times New Roman" w:cs="Times New Roman"/>
          <w:sz w:val="24"/>
          <w:szCs w:val="24"/>
          <w:lang w:eastAsia="ar-SA"/>
        </w:rPr>
      </w:pPr>
      <w:r w:rsidRPr="00683E1A">
        <w:rPr>
          <w:rFonts w:ascii="Times New Roman" w:hAnsi="Times New Roman" w:cs="Times New Roman"/>
          <w:b/>
          <w:sz w:val="24"/>
          <w:szCs w:val="24"/>
          <w:lang w:eastAsia="ar-SA"/>
        </w:rPr>
        <w:t>12.1</w:t>
      </w:r>
      <w:r w:rsidRPr="002332C0">
        <w:rPr>
          <w:rFonts w:ascii="Times New Roman" w:hAnsi="Times New Roman" w:cs="Times New Roman"/>
          <w:sz w:val="24"/>
          <w:szCs w:val="24"/>
          <w:lang w:eastAsia="ar-SA"/>
        </w:rPr>
        <w:t xml:space="preserve"> Termin związania ofertą wynosi: 30 dni. Bieg terminu rozpoczyna się wraz z upływem terminu składania ofert.</w:t>
      </w:r>
    </w:p>
    <w:p w:rsidR="00683E1A" w:rsidRDefault="00683E1A" w:rsidP="002332C0">
      <w:pPr>
        <w:widowControl/>
        <w:tabs>
          <w:tab w:val="left" w:pos="0"/>
        </w:tabs>
        <w:spacing w:line="276" w:lineRule="auto"/>
        <w:jc w:val="both"/>
        <w:rPr>
          <w:rFonts w:ascii="Times New Roman" w:hAnsi="Times New Roman" w:cs="Times New Roman"/>
          <w:b/>
          <w:color w:val="000000"/>
          <w:sz w:val="24"/>
          <w:szCs w:val="24"/>
          <w:lang w:eastAsia="ar-SA"/>
        </w:rPr>
      </w:pPr>
    </w:p>
    <w:p w:rsidR="002332C0" w:rsidRDefault="002332C0" w:rsidP="002332C0">
      <w:pPr>
        <w:widowControl/>
        <w:tabs>
          <w:tab w:val="left" w:pos="0"/>
        </w:tabs>
        <w:spacing w:line="276" w:lineRule="auto"/>
        <w:jc w:val="both"/>
        <w:rPr>
          <w:rFonts w:ascii="Times New Roman" w:hAnsi="Times New Roman" w:cs="Times New Roman"/>
          <w:color w:val="000000"/>
          <w:sz w:val="24"/>
          <w:szCs w:val="24"/>
          <w:lang w:eastAsia="ar-SA"/>
        </w:rPr>
      </w:pPr>
      <w:r w:rsidRPr="00683E1A">
        <w:rPr>
          <w:rFonts w:ascii="Times New Roman" w:hAnsi="Times New Roman" w:cs="Times New Roman"/>
          <w:b/>
          <w:color w:val="000000"/>
          <w:sz w:val="24"/>
          <w:szCs w:val="24"/>
          <w:lang w:eastAsia="ar-SA"/>
        </w:rPr>
        <w:t>12.2</w:t>
      </w:r>
      <w:r w:rsidRPr="002332C0">
        <w:rPr>
          <w:rFonts w:ascii="Times New Roman" w:hAnsi="Times New Roman" w:cs="Times New Roman"/>
          <w:color w:val="000000"/>
          <w:sz w:val="24"/>
          <w:szCs w:val="24"/>
          <w:lang w:eastAsia="ar-SA"/>
        </w:rPr>
        <w:t xml:space="preserve"> Wykonawca samodzielnie lub na wniosek Zamawiający może przedłużyć termin związania ofertą, </w:t>
      </w:r>
      <w:r w:rsidR="00B75AF0">
        <w:rPr>
          <w:rFonts w:ascii="Times New Roman" w:hAnsi="Times New Roman" w:cs="Times New Roman"/>
          <w:color w:val="000000"/>
          <w:sz w:val="24"/>
          <w:szCs w:val="24"/>
          <w:lang w:eastAsia="ar-SA"/>
        </w:rPr>
        <w:t xml:space="preserve">             </w:t>
      </w:r>
      <w:r w:rsidRPr="002332C0">
        <w:rPr>
          <w:rFonts w:ascii="Times New Roman" w:hAnsi="Times New Roman" w:cs="Times New Roman"/>
          <w:color w:val="000000"/>
          <w:sz w:val="24"/>
          <w:szCs w:val="24"/>
          <w:lang w:eastAsia="ar-SA"/>
        </w:rPr>
        <w:t>z tym że Zamawiający może tylko raz, co najmniej na 3 dni przed upływem terminu związania ofertą, zwrócić się do Wykonawców o wyrażenie zgody na przedłużenie tego terminu o oznaczony okres, nie dłuższy jednak niż 60 dni.</w:t>
      </w:r>
    </w:p>
    <w:p w:rsidR="002332C0" w:rsidRPr="002332C0" w:rsidRDefault="002332C0" w:rsidP="002332C0">
      <w:pPr>
        <w:widowControl/>
        <w:tabs>
          <w:tab w:val="left" w:pos="0"/>
        </w:tabs>
        <w:spacing w:line="276" w:lineRule="auto"/>
        <w:jc w:val="both"/>
        <w:rPr>
          <w:rFonts w:ascii="Times New Roman" w:hAnsi="Times New Roman" w:cs="Times New Roman"/>
          <w:color w:val="000000"/>
          <w:sz w:val="24"/>
          <w:szCs w:val="24"/>
          <w:lang w:eastAsia="ar-SA"/>
        </w:rPr>
      </w:pPr>
    </w:p>
    <w:tbl>
      <w:tblPr>
        <w:tblStyle w:val="Tabela-Siatka"/>
        <w:tblW w:w="0" w:type="auto"/>
        <w:jc w:val="center"/>
        <w:tblLook w:val="04A0" w:firstRow="1" w:lastRow="0" w:firstColumn="1" w:lastColumn="0" w:noHBand="0" w:noVBand="1"/>
      </w:tblPr>
      <w:tblGrid>
        <w:gridCol w:w="10401"/>
      </w:tblGrid>
      <w:tr w:rsidR="002332C0" w:rsidTr="004A6876">
        <w:trPr>
          <w:jc w:val="center"/>
        </w:trPr>
        <w:tc>
          <w:tcPr>
            <w:tcW w:w="10401" w:type="dxa"/>
            <w:shd w:val="clear" w:color="auto" w:fill="BFBFBF" w:themeFill="background1" w:themeFillShade="BF"/>
          </w:tcPr>
          <w:p w:rsidR="002332C0" w:rsidRDefault="002332C0" w:rsidP="002332C0">
            <w:pPr>
              <w:ind w:right="34"/>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13. Opis sposobu przygotowania oferty</w:t>
            </w:r>
          </w:p>
        </w:tc>
      </w:tr>
    </w:tbl>
    <w:p w:rsidR="0064653C" w:rsidRDefault="0064653C" w:rsidP="004A6876">
      <w:pPr>
        <w:widowControl/>
        <w:jc w:val="both"/>
        <w:rPr>
          <w:rFonts w:ascii="Times New Roman" w:hAnsi="Times New Roman" w:cs="Times New Roman"/>
          <w:b/>
          <w:bCs/>
          <w:sz w:val="24"/>
          <w:szCs w:val="24"/>
          <w:lang w:eastAsia="en-US"/>
        </w:rPr>
      </w:pPr>
    </w:p>
    <w:p w:rsidR="004A6876" w:rsidRPr="004A6876" w:rsidRDefault="004A6876" w:rsidP="00D43064">
      <w:pPr>
        <w:widowControl/>
        <w:spacing w:line="276" w:lineRule="auto"/>
        <w:jc w:val="both"/>
        <w:rPr>
          <w:rFonts w:ascii="Times New Roman" w:hAnsi="Times New Roman" w:cs="Times New Roman"/>
          <w:sz w:val="24"/>
          <w:szCs w:val="24"/>
          <w:lang w:eastAsia="en-US"/>
        </w:rPr>
      </w:pPr>
      <w:r w:rsidRPr="004A6876">
        <w:rPr>
          <w:rFonts w:ascii="Times New Roman" w:hAnsi="Times New Roman" w:cs="Times New Roman"/>
          <w:b/>
          <w:bCs/>
          <w:sz w:val="24"/>
          <w:szCs w:val="24"/>
          <w:lang w:eastAsia="en-US"/>
        </w:rPr>
        <w:t>1</w:t>
      </w:r>
      <w:r>
        <w:rPr>
          <w:rFonts w:ascii="Times New Roman" w:hAnsi="Times New Roman" w:cs="Times New Roman"/>
          <w:b/>
          <w:bCs/>
          <w:sz w:val="24"/>
          <w:szCs w:val="24"/>
          <w:lang w:eastAsia="en-US"/>
        </w:rPr>
        <w:t>3</w:t>
      </w:r>
      <w:r w:rsidRPr="004A6876">
        <w:rPr>
          <w:rFonts w:ascii="Times New Roman" w:hAnsi="Times New Roman" w:cs="Times New Roman"/>
          <w:b/>
          <w:bCs/>
          <w:sz w:val="24"/>
          <w:szCs w:val="24"/>
          <w:lang w:eastAsia="en-US"/>
        </w:rPr>
        <w:t xml:space="preserve">.1 </w:t>
      </w:r>
      <w:r w:rsidRPr="004A6876">
        <w:rPr>
          <w:rFonts w:ascii="Times New Roman" w:hAnsi="Times New Roman" w:cs="Times New Roman"/>
          <w:sz w:val="24"/>
          <w:szCs w:val="24"/>
          <w:lang w:eastAsia="en-US"/>
        </w:rPr>
        <w:t>Wykonawca może złożyć jedną ofertę w niniejszym postępowaniu. Oferta, oświadczenia oraz dokumenty, dla których Zamawiający określił wzory w formie załączników do niniejszej SIWZ, winny być sporządzone zgodnie z tymi wzorami co do treś</w:t>
      </w:r>
      <w:r w:rsidR="00A5129A">
        <w:rPr>
          <w:rFonts w:ascii="Times New Roman" w:hAnsi="Times New Roman" w:cs="Times New Roman"/>
          <w:sz w:val="24"/>
          <w:szCs w:val="24"/>
          <w:lang w:eastAsia="en-US"/>
        </w:rPr>
        <w:t>ci oraz opisu kolumn i wierszy.</w:t>
      </w:r>
    </w:p>
    <w:p w:rsidR="00683E1A" w:rsidRDefault="00683E1A" w:rsidP="00D43064">
      <w:pPr>
        <w:widowControl/>
        <w:spacing w:line="276" w:lineRule="auto"/>
        <w:jc w:val="both"/>
        <w:rPr>
          <w:rFonts w:ascii="Times New Roman" w:hAnsi="Times New Roman" w:cs="Times New Roman"/>
          <w:b/>
          <w:bCs/>
          <w:sz w:val="24"/>
          <w:szCs w:val="24"/>
          <w:lang w:eastAsia="en-US"/>
        </w:rPr>
      </w:pPr>
    </w:p>
    <w:p w:rsidR="004A6876" w:rsidRPr="00A5129A" w:rsidRDefault="004A6876" w:rsidP="00D43064">
      <w:pPr>
        <w:widowControl/>
        <w:spacing w:line="276" w:lineRule="auto"/>
        <w:jc w:val="both"/>
        <w:rPr>
          <w:rFonts w:ascii="Times New Roman" w:hAnsi="Times New Roman" w:cs="Times New Roman"/>
          <w:sz w:val="24"/>
          <w:szCs w:val="24"/>
          <w:lang w:eastAsia="en-US"/>
        </w:rPr>
      </w:pPr>
      <w:r w:rsidRPr="004A6876">
        <w:rPr>
          <w:rFonts w:ascii="Times New Roman" w:hAnsi="Times New Roman" w:cs="Times New Roman"/>
          <w:b/>
          <w:bCs/>
          <w:sz w:val="24"/>
          <w:szCs w:val="24"/>
          <w:lang w:eastAsia="en-US"/>
        </w:rPr>
        <w:t>1</w:t>
      </w:r>
      <w:r>
        <w:rPr>
          <w:rFonts w:ascii="Times New Roman" w:hAnsi="Times New Roman" w:cs="Times New Roman"/>
          <w:b/>
          <w:bCs/>
          <w:sz w:val="24"/>
          <w:szCs w:val="24"/>
          <w:lang w:eastAsia="en-US"/>
        </w:rPr>
        <w:t>3</w:t>
      </w:r>
      <w:r w:rsidRPr="004A6876">
        <w:rPr>
          <w:rFonts w:ascii="Times New Roman" w:hAnsi="Times New Roman" w:cs="Times New Roman"/>
          <w:b/>
          <w:bCs/>
          <w:sz w:val="24"/>
          <w:szCs w:val="24"/>
          <w:lang w:eastAsia="en-US"/>
        </w:rPr>
        <w:t xml:space="preserve">.2 </w:t>
      </w:r>
      <w:r w:rsidRPr="004A6876">
        <w:rPr>
          <w:rFonts w:ascii="Times New Roman" w:hAnsi="Times New Roman" w:cs="Times New Roman"/>
          <w:sz w:val="24"/>
          <w:szCs w:val="24"/>
          <w:lang w:eastAsia="en-US"/>
        </w:rPr>
        <w:t>Oferta musi być sporządzona z zachowaniem formy pi</w:t>
      </w:r>
      <w:r w:rsidR="00A5129A">
        <w:rPr>
          <w:rFonts w:ascii="Times New Roman" w:hAnsi="Times New Roman" w:cs="Times New Roman"/>
          <w:sz w:val="24"/>
          <w:szCs w:val="24"/>
          <w:lang w:eastAsia="en-US"/>
        </w:rPr>
        <w:t>semnej pod rygorem nieważności.</w:t>
      </w:r>
    </w:p>
    <w:p w:rsidR="00683E1A" w:rsidRDefault="00683E1A" w:rsidP="00D43064">
      <w:pPr>
        <w:widowControl/>
        <w:spacing w:line="276" w:lineRule="auto"/>
        <w:jc w:val="both"/>
        <w:rPr>
          <w:rFonts w:ascii="Times New Roman" w:hAnsi="Times New Roman" w:cs="Times New Roman"/>
          <w:b/>
          <w:bCs/>
          <w:sz w:val="24"/>
          <w:szCs w:val="24"/>
          <w:lang w:eastAsia="en-US"/>
        </w:rPr>
      </w:pPr>
    </w:p>
    <w:p w:rsidR="004A6876" w:rsidRPr="00A5129A" w:rsidRDefault="004A6876" w:rsidP="00D43064">
      <w:pPr>
        <w:widowControl/>
        <w:spacing w:line="276" w:lineRule="auto"/>
        <w:jc w:val="both"/>
        <w:rPr>
          <w:rFonts w:ascii="Times New Roman" w:hAnsi="Times New Roman" w:cs="Times New Roman"/>
          <w:sz w:val="24"/>
          <w:szCs w:val="24"/>
          <w:lang w:eastAsia="en-US"/>
        </w:rPr>
      </w:pPr>
      <w:r w:rsidRPr="004A6876">
        <w:rPr>
          <w:rFonts w:ascii="Times New Roman" w:hAnsi="Times New Roman" w:cs="Times New Roman"/>
          <w:b/>
          <w:bCs/>
          <w:sz w:val="24"/>
          <w:szCs w:val="24"/>
          <w:lang w:eastAsia="en-US"/>
        </w:rPr>
        <w:t>1</w:t>
      </w:r>
      <w:r>
        <w:rPr>
          <w:rFonts w:ascii="Times New Roman" w:hAnsi="Times New Roman" w:cs="Times New Roman"/>
          <w:b/>
          <w:bCs/>
          <w:sz w:val="24"/>
          <w:szCs w:val="24"/>
          <w:lang w:eastAsia="en-US"/>
        </w:rPr>
        <w:t>3</w:t>
      </w:r>
      <w:r w:rsidRPr="004A6876">
        <w:rPr>
          <w:rFonts w:ascii="Times New Roman" w:hAnsi="Times New Roman" w:cs="Times New Roman"/>
          <w:b/>
          <w:bCs/>
          <w:sz w:val="24"/>
          <w:szCs w:val="24"/>
          <w:lang w:eastAsia="en-US"/>
        </w:rPr>
        <w:t xml:space="preserve">.3 </w:t>
      </w:r>
      <w:r w:rsidRPr="004A6876">
        <w:rPr>
          <w:rFonts w:ascii="Times New Roman" w:hAnsi="Times New Roman" w:cs="Times New Roman"/>
          <w:sz w:val="24"/>
          <w:szCs w:val="24"/>
          <w:lang w:eastAsia="en-US"/>
        </w:rPr>
        <w:t>Oferta i załączniki do oferty (tj. wymagane oświadczenia i dokumenty) muszą być podpisane przez Wykonawcę lub osobę/osoby up</w:t>
      </w:r>
      <w:r w:rsidR="00A5129A">
        <w:rPr>
          <w:rFonts w:ascii="Times New Roman" w:hAnsi="Times New Roman" w:cs="Times New Roman"/>
          <w:sz w:val="24"/>
          <w:szCs w:val="24"/>
          <w:lang w:eastAsia="en-US"/>
        </w:rPr>
        <w:t>rawnione do jego reprezentacji.</w:t>
      </w:r>
    </w:p>
    <w:p w:rsidR="00683E1A" w:rsidRDefault="00683E1A" w:rsidP="00D43064">
      <w:pPr>
        <w:widowControl/>
        <w:spacing w:line="276" w:lineRule="auto"/>
        <w:jc w:val="both"/>
        <w:rPr>
          <w:rFonts w:ascii="Times New Roman" w:hAnsi="Times New Roman" w:cs="Times New Roman"/>
          <w:b/>
          <w:bCs/>
          <w:sz w:val="24"/>
          <w:szCs w:val="24"/>
          <w:lang w:eastAsia="en-US"/>
        </w:rPr>
      </w:pPr>
    </w:p>
    <w:p w:rsidR="004A6876" w:rsidRPr="00A5129A" w:rsidRDefault="004A6876" w:rsidP="00D43064">
      <w:pPr>
        <w:widowControl/>
        <w:spacing w:line="276" w:lineRule="auto"/>
        <w:jc w:val="both"/>
        <w:rPr>
          <w:rFonts w:ascii="Times New Roman" w:hAnsi="Times New Roman" w:cs="Times New Roman"/>
          <w:sz w:val="24"/>
          <w:szCs w:val="24"/>
          <w:lang w:eastAsia="en-US"/>
        </w:rPr>
      </w:pPr>
      <w:r w:rsidRPr="004A6876">
        <w:rPr>
          <w:rFonts w:ascii="Times New Roman" w:hAnsi="Times New Roman" w:cs="Times New Roman"/>
          <w:b/>
          <w:bCs/>
          <w:sz w:val="24"/>
          <w:szCs w:val="24"/>
          <w:lang w:eastAsia="en-US"/>
        </w:rPr>
        <w:t>1</w:t>
      </w:r>
      <w:r>
        <w:rPr>
          <w:rFonts w:ascii="Times New Roman" w:hAnsi="Times New Roman" w:cs="Times New Roman"/>
          <w:b/>
          <w:bCs/>
          <w:sz w:val="24"/>
          <w:szCs w:val="24"/>
          <w:lang w:eastAsia="en-US"/>
        </w:rPr>
        <w:t>3</w:t>
      </w:r>
      <w:r w:rsidRPr="004A6876">
        <w:rPr>
          <w:rFonts w:ascii="Times New Roman" w:hAnsi="Times New Roman" w:cs="Times New Roman"/>
          <w:b/>
          <w:bCs/>
          <w:sz w:val="24"/>
          <w:szCs w:val="24"/>
          <w:lang w:eastAsia="en-US"/>
        </w:rPr>
        <w:t xml:space="preserve">.4 </w:t>
      </w:r>
      <w:r w:rsidRPr="004A6876">
        <w:rPr>
          <w:rFonts w:ascii="Times New Roman" w:hAnsi="Times New Roman" w:cs="Times New Roman"/>
          <w:sz w:val="24"/>
          <w:szCs w:val="24"/>
          <w:lang w:eastAsia="en-US"/>
        </w:rPr>
        <w:t xml:space="preserve">Pełnomocnictwo – jeżeli dotyczy - musi zostać załączone do oferty w oryginale lub kopii poświadczonej za zgodność z oryginałem przez notariusza. W przypadku pełnomocnictwa złożonego </w:t>
      </w:r>
      <w:r w:rsidR="00B75AF0">
        <w:rPr>
          <w:rFonts w:ascii="Times New Roman" w:hAnsi="Times New Roman" w:cs="Times New Roman"/>
          <w:sz w:val="24"/>
          <w:szCs w:val="24"/>
          <w:lang w:eastAsia="en-US"/>
        </w:rPr>
        <w:t xml:space="preserve">            </w:t>
      </w:r>
      <w:r w:rsidRPr="004A6876">
        <w:rPr>
          <w:rFonts w:ascii="Times New Roman" w:hAnsi="Times New Roman" w:cs="Times New Roman"/>
          <w:sz w:val="24"/>
          <w:szCs w:val="24"/>
          <w:lang w:eastAsia="en-US"/>
        </w:rPr>
        <w:t>w innym języku niż język polski winno być ono złożone wraz z przysięgły</w:t>
      </w:r>
      <w:r w:rsidR="00A5129A">
        <w:rPr>
          <w:rFonts w:ascii="Times New Roman" w:hAnsi="Times New Roman" w:cs="Times New Roman"/>
          <w:sz w:val="24"/>
          <w:szCs w:val="24"/>
          <w:lang w:eastAsia="en-US"/>
        </w:rPr>
        <w:t>m tłumaczeniem na język polski.</w:t>
      </w:r>
    </w:p>
    <w:p w:rsidR="00683E1A" w:rsidRDefault="00683E1A" w:rsidP="00D43064">
      <w:pPr>
        <w:widowControl/>
        <w:spacing w:line="276" w:lineRule="auto"/>
        <w:jc w:val="both"/>
        <w:rPr>
          <w:rFonts w:ascii="Times New Roman" w:hAnsi="Times New Roman" w:cs="Times New Roman"/>
          <w:b/>
          <w:bCs/>
          <w:sz w:val="24"/>
          <w:szCs w:val="24"/>
          <w:lang w:eastAsia="en-US"/>
        </w:rPr>
      </w:pPr>
    </w:p>
    <w:p w:rsidR="004A6876" w:rsidRPr="004A6876" w:rsidRDefault="004A6876" w:rsidP="00D43064">
      <w:pPr>
        <w:widowControl/>
        <w:spacing w:line="276" w:lineRule="auto"/>
        <w:jc w:val="both"/>
        <w:rPr>
          <w:rFonts w:ascii="Times New Roman" w:hAnsi="Times New Roman" w:cs="Times New Roman"/>
          <w:sz w:val="24"/>
          <w:szCs w:val="24"/>
          <w:lang w:eastAsia="en-US"/>
        </w:rPr>
      </w:pPr>
      <w:r w:rsidRPr="004A6876">
        <w:rPr>
          <w:rFonts w:ascii="Times New Roman" w:hAnsi="Times New Roman" w:cs="Times New Roman"/>
          <w:b/>
          <w:bCs/>
          <w:sz w:val="24"/>
          <w:szCs w:val="24"/>
          <w:lang w:eastAsia="en-US"/>
        </w:rPr>
        <w:t>1</w:t>
      </w:r>
      <w:r>
        <w:rPr>
          <w:rFonts w:ascii="Times New Roman" w:hAnsi="Times New Roman" w:cs="Times New Roman"/>
          <w:b/>
          <w:bCs/>
          <w:sz w:val="24"/>
          <w:szCs w:val="24"/>
          <w:lang w:eastAsia="en-US"/>
        </w:rPr>
        <w:t>3</w:t>
      </w:r>
      <w:r w:rsidRPr="004A6876">
        <w:rPr>
          <w:rFonts w:ascii="Times New Roman" w:hAnsi="Times New Roman" w:cs="Times New Roman"/>
          <w:b/>
          <w:bCs/>
          <w:sz w:val="24"/>
          <w:szCs w:val="24"/>
          <w:lang w:eastAsia="en-US"/>
        </w:rPr>
        <w:t xml:space="preserve">.5 </w:t>
      </w:r>
      <w:r w:rsidRPr="004A6876">
        <w:rPr>
          <w:rFonts w:ascii="Times New Roman" w:hAnsi="Times New Roman" w:cs="Times New Roman"/>
          <w:sz w:val="24"/>
          <w:szCs w:val="24"/>
          <w:lang w:eastAsia="en-US"/>
        </w:rPr>
        <w:t>Dokumenty wchodzące w skład oferty składane są w oryginale lub kopii poświadczonej za zgodność z oryginałem, poprzez złożenie na każdej zapisanej stronie kopii dokumentu podpisu wraz z adnotacją „za zgodność z oryginałem”.</w:t>
      </w:r>
    </w:p>
    <w:p w:rsidR="004A6876" w:rsidRPr="004A6876" w:rsidRDefault="004A6876" w:rsidP="00D43064">
      <w:pPr>
        <w:widowControl/>
        <w:spacing w:line="276" w:lineRule="auto"/>
        <w:jc w:val="both"/>
        <w:rPr>
          <w:rFonts w:ascii="Times New Roman" w:hAnsi="Times New Roman" w:cs="Times New Roman"/>
          <w:b/>
          <w:bCs/>
          <w:sz w:val="24"/>
          <w:szCs w:val="24"/>
          <w:lang w:eastAsia="en-US"/>
        </w:rPr>
      </w:pPr>
    </w:p>
    <w:p w:rsidR="004A6876" w:rsidRPr="00A5129A" w:rsidRDefault="004A6876" w:rsidP="00D43064">
      <w:pPr>
        <w:widowControl/>
        <w:spacing w:line="276" w:lineRule="auto"/>
        <w:jc w:val="both"/>
        <w:rPr>
          <w:rFonts w:ascii="Times New Roman" w:hAnsi="Times New Roman" w:cs="Times New Roman"/>
          <w:sz w:val="24"/>
          <w:szCs w:val="24"/>
          <w:lang w:eastAsia="en-US"/>
        </w:rPr>
      </w:pPr>
      <w:r w:rsidRPr="004A6876">
        <w:rPr>
          <w:rFonts w:ascii="Times New Roman" w:hAnsi="Times New Roman" w:cs="Times New Roman"/>
          <w:b/>
          <w:bCs/>
          <w:sz w:val="24"/>
          <w:szCs w:val="24"/>
          <w:lang w:eastAsia="en-US"/>
        </w:rPr>
        <w:t>1</w:t>
      </w:r>
      <w:r>
        <w:rPr>
          <w:rFonts w:ascii="Times New Roman" w:hAnsi="Times New Roman" w:cs="Times New Roman"/>
          <w:b/>
          <w:bCs/>
          <w:sz w:val="24"/>
          <w:szCs w:val="24"/>
          <w:lang w:eastAsia="en-US"/>
        </w:rPr>
        <w:t>3</w:t>
      </w:r>
      <w:r w:rsidRPr="004A6876">
        <w:rPr>
          <w:rFonts w:ascii="Times New Roman" w:hAnsi="Times New Roman" w:cs="Times New Roman"/>
          <w:b/>
          <w:bCs/>
          <w:sz w:val="24"/>
          <w:szCs w:val="24"/>
          <w:lang w:eastAsia="en-US"/>
        </w:rPr>
        <w:t xml:space="preserve">.6 </w:t>
      </w:r>
      <w:r w:rsidRPr="004A6876">
        <w:rPr>
          <w:rFonts w:ascii="Times New Roman" w:hAnsi="Times New Roman" w:cs="Times New Roman"/>
          <w:sz w:val="24"/>
          <w:szCs w:val="24"/>
          <w:lang w:eastAsia="en-US"/>
        </w:rPr>
        <w:t>Poświadczenia za zgodność z o</w:t>
      </w:r>
      <w:r w:rsidR="00B75AF0">
        <w:rPr>
          <w:rFonts w:ascii="Times New Roman" w:hAnsi="Times New Roman" w:cs="Times New Roman"/>
          <w:sz w:val="24"/>
          <w:szCs w:val="24"/>
          <w:lang w:eastAsia="en-US"/>
        </w:rPr>
        <w:t>ryginałem dokonuje odpowiednio W</w:t>
      </w:r>
      <w:r w:rsidRPr="004A6876">
        <w:rPr>
          <w:rFonts w:ascii="Times New Roman" w:hAnsi="Times New Roman" w:cs="Times New Roman"/>
          <w:sz w:val="24"/>
          <w:szCs w:val="24"/>
          <w:lang w:eastAsia="en-US"/>
        </w:rPr>
        <w:t>ykonawca, podmiot, na którego zd</w:t>
      </w:r>
      <w:r w:rsidR="00B75AF0">
        <w:rPr>
          <w:rFonts w:ascii="Times New Roman" w:hAnsi="Times New Roman" w:cs="Times New Roman"/>
          <w:sz w:val="24"/>
          <w:szCs w:val="24"/>
          <w:lang w:eastAsia="en-US"/>
        </w:rPr>
        <w:t>olnościach lub sytuacji polega Wykonawca, W</w:t>
      </w:r>
      <w:r w:rsidRPr="004A6876">
        <w:rPr>
          <w:rFonts w:ascii="Times New Roman" w:hAnsi="Times New Roman" w:cs="Times New Roman"/>
          <w:sz w:val="24"/>
          <w:szCs w:val="24"/>
          <w:lang w:eastAsia="en-US"/>
        </w:rPr>
        <w:t>ykonawcy wspólnie ubiegający się o udzielenie zamówienia pu</w:t>
      </w:r>
      <w:r w:rsidR="00B75AF0">
        <w:rPr>
          <w:rFonts w:ascii="Times New Roman" w:hAnsi="Times New Roman" w:cs="Times New Roman"/>
          <w:sz w:val="24"/>
          <w:szCs w:val="24"/>
          <w:lang w:eastAsia="en-US"/>
        </w:rPr>
        <w:t>blicznego albo P</w:t>
      </w:r>
      <w:r w:rsidRPr="004A6876">
        <w:rPr>
          <w:rFonts w:ascii="Times New Roman" w:hAnsi="Times New Roman" w:cs="Times New Roman"/>
          <w:sz w:val="24"/>
          <w:szCs w:val="24"/>
          <w:lang w:eastAsia="en-US"/>
        </w:rPr>
        <w:t>odwykonawca, w zakresie dokumentów</w:t>
      </w:r>
      <w:r w:rsidR="00A5129A">
        <w:rPr>
          <w:rFonts w:ascii="Times New Roman" w:hAnsi="Times New Roman" w:cs="Times New Roman"/>
          <w:sz w:val="24"/>
          <w:szCs w:val="24"/>
          <w:lang w:eastAsia="en-US"/>
        </w:rPr>
        <w:t>, które każdego z nich dotyczą.</w:t>
      </w:r>
    </w:p>
    <w:p w:rsidR="00683E1A" w:rsidRDefault="00683E1A" w:rsidP="00D43064">
      <w:pPr>
        <w:widowControl/>
        <w:spacing w:line="276" w:lineRule="auto"/>
        <w:jc w:val="both"/>
        <w:rPr>
          <w:rFonts w:ascii="Times New Roman" w:hAnsi="Times New Roman" w:cs="Times New Roman"/>
          <w:b/>
          <w:bCs/>
          <w:sz w:val="24"/>
          <w:szCs w:val="24"/>
          <w:lang w:eastAsia="en-US"/>
        </w:rPr>
      </w:pPr>
    </w:p>
    <w:p w:rsidR="004A6876" w:rsidRPr="00A5129A" w:rsidRDefault="004A6876" w:rsidP="00D43064">
      <w:pPr>
        <w:widowControl/>
        <w:spacing w:line="276" w:lineRule="auto"/>
        <w:jc w:val="both"/>
        <w:rPr>
          <w:rFonts w:ascii="Times New Roman" w:hAnsi="Times New Roman" w:cs="Times New Roman"/>
          <w:sz w:val="24"/>
          <w:szCs w:val="24"/>
          <w:lang w:eastAsia="en-US"/>
        </w:rPr>
      </w:pPr>
      <w:r w:rsidRPr="004A6876">
        <w:rPr>
          <w:rFonts w:ascii="Times New Roman" w:hAnsi="Times New Roman" w:cs="Times New Roman"/>
          <w:b/>
          <w:bCs/>
          <w:sz w:val="24"/>
          <w:szCs w:val="24"/>
          <w:lang w:eastAsia="en-US"/>
        </w:rPr>
        <w:t>1</w:t>
      </w:r>
      <w:r>
        <w:rPr>
          <w:rFonts w:ascii="Times New Roman" w:hAnsi="Times New Roman" w:cs="Times New Roman"/>
          <w:b/>
          <w:bCs/>
          <w:sz w:val="24"/>
          <w:szCs w:val="24"/>
          <w:lang w:eastAsia="en-US"/>
        </w:rPr>
        <w:t>3</w:t>
      </w:r>
      <w:r w:rsidRPr="004A6876">
        <w:rPr>
          <w:rFonts w:ascii="Times New Roman" w:hAnsi="Times New Roman" w:cs="Times New Roman"/>
          <w:b/>
          <w:bCs/>
          <w:sz w:val="24"/>
          <w:szCs w:val="24"/>
          <w:lang w:eastAsia="en-US"/>
        </w:rPr>
        <w:t xml:space="preserve">.7 </w:t>
      </w:r>
      <w:r w:rsidR="00B75AF0">
        <w:rPr>
          <w:rFonts w:ascii="Times New Roman" w:hAnsi="Times New Roman" w:cs="Times New Roman"/>
          <w:sz w:val="24"/>
          <w:szCs w:val="24"/>
          <w:lang w:eastAsia="en-US"/>
        </w:rPr>
        <w:t>Oświadczenia, dotyczące W</w:t>
      </w:r>
      <w:r w:rsidRPr="004A6876">
        <w:rPr>
          <w:rFonts w:ascii="Times New Roman" w:hAnsi="Times New Roman" w:cs="Times New Roman"/>
          <w:sz w:val="24"/>
          <w:szCs w:val="24"/>
          <w:lang w:eastAsia="en-US"/>
        </w:rPr>
        <w:t>ykonawcy i innych podmiotów, na których zd</w:t>
      </w:r>
      <w:r w:rsidR="00B75AF0">
        <w:rPr>
          <w:rFonts w:ascii="Times New Roman" w:hAnsi="Times New Roman" w:cs="Times New Roman"/>
          <w:sz w:val="24"/>
          <w:szCs w:val="24"/>
          <w:lang w:eastAsia="en-US"/>
        </w:rPr>
        <w:t>olnościach lub sytuacji polega W</w:t>
      </w:r>
      <w:r w:rsidRPr="004A6876">
        <w:rPr>
          <w:rFonts w:ascii="Times New Roman" w:hAnsi="Times New Roman" w:cs="Times New Roman"/>
          <w:sz w:val="24"/>
          <w:szCs w:val="24"/>
          <w:lang w:eastAsia="en-US"/>
        </w:rPr>
        <w:t>ykonawca na zasadach określonych w art. 22a ustawy Pzp oraz dotyczące</w:t>
      </w:r>
      <w:r w:rsidR="00B75AF0">
        <w:rPr>
          <w:rFonts w:ascii="Times New Roman" w:hAnsi="Times New Roman" w:cs="Times New Roman"/>
          <w:sz w:val="24"/>
          <w:szCs w:val="24"/>
          <w:lang w:eastAsia="en-US"/>
        </w:rPr>
        <w:t xml:space="preserve"> P</w:t>
      </w:r>
      <w:r w:rsidRPr="004A6876">
        <w:rPr>
          <w:rFonts w:ascii="Times New Roman" w:hAnsi="Times New Roman" w:cs="Times New Roman"/>
          <w:sz w:val="24"/>
          <w:szCs w:val="24"/>
          <w:lang w:eastAsia="en-US"/>
        </w:rPr>
        <w:t>odwykon</w:t>
      </w:r>
      <w:r w:rsidR="00A5129A">
        <w:rPr>
          <w:rFonts w:ascii="Times New Roman" w:hAnsi="Times New Roman" w:cs="Times New Roman"/>
          <w:sz w:val="24"/>
          <w:szCs w:val="24"/>
          <w:lang w:eastAsia="en-US"/>
        </w:rPr>
        <w:t>awców, składane są w oryginale.</w:t>
      </w:r>
    </w:p>
    <w:p w:rsidR="00683E1A" w:rsidRDefault="00683E1A" w:rsidP="00D43064">
      <w:pPr>
        <w:widowControl/>
        <w:spacing w:line="276" w:lineRule="auto"/>
        <w:jc w:val="both"/>
        <w:rPr>
          <w:rFonts w:ascii="Times New Roman" w:hAnsi="Times New Roman" w:cs="Times New Roman"/>
          <w:b/>
          <w:bCs/>
          <w:sz w:val="24"/>
          <w:szCs w:val="24"/>
          <w:lang w:eastAsia="en-US"/>
        </w:rPr>
      </w:pPr>
    </w:p>
    <w:p w:rsidR="004A6876" w:rsidRPr="00A5129A" w:rsidRDefault="004A6876" w:rsidP="00D43064">
      <w:pPr>
        <w:widowControl/>
        <w:spacing w:line="276" w:lineRule="auto"/>
        <w:jc w:val="both"/>
        <w:rPr>
          <w:rFonts w:ascii="Times New Roman" w:hAnsi="Times New Roman" w:cs="Times New Roman"/>
          <w:sz w:val="24"/>
          <w:szCs w:val="24"/>
          <w:lang w:eastAsia="en-US"/>
        </w:rPr>
      </w:pPr>
      <w:r w:rsidRPr="004A6876">
        <w:rPr>
          <w:rFonts w:ascii="Times New Roman" w:hAnsi="Times New Roman" w:cs="Times New Roman"/>
          <w:b/>
          <w:bCs/>
          <w:sz w:val="24"/>
          <w:szCs w:val="24"/>
          <w:lang w:eastAsia="en-US"/>
        </w:rPr>
        <w:t>1</w:t>
      </w:r>
      <w:r>
        <w:rPr>
          <w:rFonts w:ascii="Times New Roman" w:hAnsi="Times New Roman" w:cs="Times New Roman"/>
          <w:b/>
          <w:bCs/>
          <w:sz w:val="24"/>
          <w:szCs w:val="24"/>
          <w:lang w:eastAsia="en-US"/>
        </w:rPr>
        <w:t>3</w:t>
      </w:r>
      <w:r w:rsidR="00E52A50">
        <w:rPr>
          <w:rFonts w:ascii="Times New Roman" w:hAnsi="Times New Roman" w:cs="Times New Roman"/>
          <w:b/>
          <w:bCs/>
          <w:sz w:val="24"/>
          <w:szCs w:val="24"/>
          <w:lang w:eastAsia="en-US"/>
        </w:rPr>
        <w:t xml:space="preserve">.8 </w:t>
      </w:r>
      <w:r w:rsidRPr="004A6876">
        <w:rPr>
          <w:rFonts w:ascii="Times New Roman" w:hAnsi="Times New Roman" w:cs="Times New Roman"/>
          <w:sz w:val="24"/>
          <w:szCs w:val="24"/>
          <w:lang w:eastAsia="en-US"/>
        </w:rPr>
        <w:t>Poświadczenie za zgodność z oryginał</w:t>
      </w:r>
      <w:r w:rsidR="00A5129A">
        <w:rPr>
          <w:rFonts w:ascii="Times New Roman" w:hAnsi="Times New Roman" w:cs="Times New Roman"/>
          <w:sz w:val="24"/>
          <w:szCs w:val="24"/>
          <w:lang w:eastAsia="en-US"/>
        </w:rPr>
        <w:t>em następuje w formie pisemnej.</w:t>
      </w:r>
    </w:p>
    <w:p w:rsidR="00683E1A" w:rsidRDefault="00683E1A" w:rsidP="00D43064">
      <w:pPr>
        <w:widowControl/>
        <w:spacing w:line="276" w:lineRule="auto"/>
        <w:jc w:val="both"/>
        <w:rPr>
          <w:rFonts w:ascii="Times New Roman" w:hAnsi="Times New Roman" w:cs="Times New Roman"/>
          <w:b/>
          <w:bCs/>
          <w:sz w:val="24"/>
          <w:szCs w:val="24"/>
          <w:lang w:eastAsia="en-US"/>
        </w:rPr>
      </w:pPr>
    </w:p>
    <w:p w:rsidR="004A6876" w:rsidRPr="00A5129A" w:rsidRDefault="004A6876" w:rsidP="00D43064">
      <w:pPr>
        <w:widowControl/>
        <w:spacing w:line="276" w:lineRule="auto"/>
        <w:jc w:val="both"/>
        <w:rPr>
          <w:rFonts w:ascii="Times New Roman" w:hAnsi="Times New Roman" w:cs="Times New Roman"/>
          <w:sz w:val="24"/>
          <w:szCs w:val="24"/>
          <w:lang w:eastAsia="en-US"/>
        </w:rPr>
      </w:pPr>
      <w:r w:rsidRPr="004A6876">
        <w:rPr>
          <w:rFonts w:ascii="Times New Roman" w:hAnsi="Times New Roman" w:cs="Times New Roman"/>
          <w:b/>
          <w:bCs/>
          <w:sz w:val="24"/>
          <w:szCs w:val="24"/>
          <w:lang w:eastAsia="en-US"/>
        </w:rPr>
        <w:t>1</w:t>
      </w:r>
      <w:r>
        <w:rPr>
          <w:rFonts w:ascii="Times New Roman" w:hAnsi="Times New Roman" w:cs="Times New Roman"/>
          <w:b/>
          <w:bCs/>
          <w:sz w:val="24"/>
          <w:szCs w:val="24"/>
          <w:lang w:eastAsia="en-US"/>
        </w:rPr>
        <w:t>3</w:t>
      </w:r>
      <w:r w:rsidRPr="004A6876">
        <w:rPr>
          <w:rFonts w:ascii="Times New Roman" w:hAnsi="Times New Roman" w:cs="Times New Roman"/>
          <w:b/>
          <w:bCs/>
          <w:sz w:val="24"/>
          <w:szCs w:val="24"/>
          <w:lang w:eastAsia="en-US"/>
        </w:rPr>
        <w:t xml:space="preserve">.9 </w:t>
      </w:r>
      <w:r w:rsidRPr="004A6876">
        <w:rPr>
          <w:rFonts w:ascii="Times New Roman" w:hAnsi="Times New Roman" w:cs="Times New Roman"/>
          <w:sz w:val="24"/>
          <w:szCs w:val="24"/>
          <w:lang w:eastAsia="en-US"/>
        </w:rPr>
        <w:t>Zamawiający może żądać przedstawienia oryginału lub notarialnie poświadczonej kopii dokumentów, innych niż oświadczenia, wyłącznie wtedy, gdy złożona kopia dokumentu jest nieczytelna lub budzi wątp</w:t>
      </w:r>
      <w:r w:rsidR="00A5129A">
        <w:rPr>
          <w:rFonts w:ascii="Times New Roman" w:hAnsi="Times New Roman" w:cs="Times New Roman"/>
          <w:sz w:val="24"/>
          <w:szCs w:val="24"/>
          <w:lang w:eastAsia="en-US"/>
        </w:rPr>
        <w:t>liwości co do jej prawdziwości.</w:t>
      </w:r>
    </w:p>
    <w:p w:rsidR="00683E1A" w:rsidRDefault="00683E1A" w:rsidP="00D43064">
      <w:pPr>
        <w:widowControl/>
        <w:spacing w:line="276" w:lineRule="auto"/>
        <w:jc w:val="both"/>
        <w:rPr>
          <w:rFonts w:ascii="Times New Roman" w:hAnsi="Times New Roman" w:cs="Times New Roman"/>
          <w:b/>
          <w:bCs/>
          <w:sz w:val="24"/>
          <w:szCs w:val="24"/>
          <w:lang w:eastAsia="en-US"/>
        </w:rPr>
      </w:pPr>
    </w:p>
    <w:p w:rsidR="004A6876" w:rsidRPr="004A6876" w:rsidRDefault="004A6876" w:rsidP="00D43064">
      <w:pPr>
        <w:widowControl/>
        <w:spacing w:line="276" w:lineRule="auto"/>
        <w:jc w:val="both"/>
        <w:rPr>
          <w:rFonts w:ascii="Times New Roman" w:hAnsi="Times New Roman" w:cs="Times New Roman"/>
          <w:sz w:val="24"/>
          <w:szCs w:val="24"/>
          <w:lang w:eastAsia="en-US"/>
        </w:rPr>
      </w:pPr>
      <w:r w:rsidRPr="004A6876">
        <w:rPr>
          <w:rFonts w:ascii="Times New Roman" w:hAnsi="Times New Roman" w:cs="Times New Roman"/>
          <w:b/>
          <w:bCs/>
          <w:sz w:val="24"/>
          <w:szCs w:val="24"/>
          <w:lang w:eastAsia="en-US"/>
        </w:rPr>
        <w:t>1</w:t>
      </w:r>
      <w:r>
        <w:rPr>
          <w:rFonts w:ascii="Times New Roman" w:hAnsi="Times New Roman" w:cs="Times New Roman"/>
          <w:b/>
          <w:bCs/>
          <w:sz w:val="24"/>
          <w:szCs w:val="24"/>
          <w:lang w:eastAsia="en-US"/>
        </w:rPr>
        <w:t>3</w:t>
      </w:r>
      <w:r w:rsidRPr="004A6876">
        <w:rPr>
          <w:rFonts w:ascii="Times New Roman" w:hAnsi="Times New Roman" w:cs="Times New Roman"/>
          <w:b/>
          <w:bCs/>
          <w:sz w:val="24"/>
          <w:szCs w:val="24"/>
          <w:lang w:eastAsia="en-US"/>
        </w:rPr>
        <w:t xml:space="preserve">.10 </w:t>
      </w:r>
      <w:r w:rsidRPr="004A6876">
        <w:rPr>
          <w:rFonts w:ascii="Times New Roman" w:hAnsi="Times New Roman" w:cs="Times New Roman"/>
          <w:sz w:val="24"/>
          <w:szCs w:val="24"/>
          <w:lang w:eastAsia="en-US"/>
        </w:rPr>
        <w:t xml:space="preserve">Zamawiający informuje, iż zgodnie z art. 8 ust. 3 ustawy Pzp, nie ujawnia się informacji stanowiących tajemnice przedsiębiorstwa, w rozumieniu przepisów o zwalczaniu nieuczciwej konkurencji, jeżeli Wykonawca, nie później niż w terminie składania ofert, w sposób niebudzący wątpliwości zastrzegł, że nie mogą być one udostępnione </w:t>
      </w:r>
      <w:r w:rsidRPr="004A6876">
        <w:rPr>
          <w:rFonts w:ascii="Times New Roman" w:hAnsi="Times New Roman" w:cs="Times New Roman"/>
          <w:b/>
          <w:bCs/>
          <w:sz w:val="24"/>
          <w:szCs w:val="24"/>
          <w:lang w:eastAsia="en-US"/>
        </w:rPr>
        <w:t xml:space="preserve">oraz wykazał, załączając stosowne wyjaśnienia, iż zastrzeżone informacje stanowią tajemnice przedsiębiorstwa. </w:t>
      </w:r>
      <w:r w:rsidRPr="004A6876">
        <w:rPr>
          <w:rFonts w:ascii="Times New Roman" w:hAnsi="Times New Roman" w:cs="Times New Roman"/>
          <w:sz w:val="24"/>
          <w:szCs w:val="24"/>
          <w:lang w:eastAsia="en-US"/>
        </w:rPr>
        <w:t>Wykonawca nie może zastrzec informacji, o których mowa w art. 86 ust. 4 ustawy Pzp.</w:t>
      </w:r>
    </w:p>
    <w:p w:rsidR="004A6876" w:rsidRPr="00A5129A" w:rsidRDefault="004A6876" w:rsidP="00D43064">
      <w:pPr>
        <w:widowControl/>
        <w:spacing w:line="276" w:lineRule="auto"/>
        <w:jc w:val="both"/>
        <w:rPr>
          <w:rFonts w:ascii="Times New Roman" w:hAnsi="Times New Roman" w:cs="Times New Roman"/>
          <w:sz w:val="24"/>
          <w:szCs w:val="24"/>
          <w:lang w:eastAsia="en-US"/>
        </w:rPr>
      </w:pPr>
      <w:r w:rsidRPr="004A6876">
        <w:rPr>
          <w:rFonts w:ascii="Times New Roman" w:hAnsi="Times New Roman" w:cs="Times New Roman"/>
          <w:sz w:val="24"/>
          <w:szCs w:val="24"/>
          <w:lang w:eastAsia="en-US"/>
        </w:rPr>
        <w:t>Wszelkie informacje stanowiące tajemnice przedsiębiorstwa w rozumieniu ustawy z dnia 16 kwietnia 1993 r. o zwalczaniu nieuczciwej konkurencji (Dz. U. z 2003 r. Nr 153, poz. 1503 ze zm.), które Wykonawca pragnie zastrzec jako tajemnice przedsiębiorstwa, winny być załączone w osobnym opakowaniu, w sposób umożliwiający łatwe od niej odłączenie i opatrzone napisem: „Informacje stanowiące tajemnice przedsiębiorstwa – nie udostępniać”, z zachowaniem kolej</w:t>
      </w:r>
      <w:r w:rsidR="00A5129A">
        <w:rPr>
          <w:rFonts w:ascii="Times New Roman" w:hAnsi="Times New Roman" w:cs="Times New Roman"/>
          <w:sz w:val="24"/>
          <w:szCs w:val="24"/>
          <w:lang w:eastAsia="en-US"/>
        </w:rPr>
        <w:t>ności numerowania stron oferty.</w:t>
      </w:r>
    </w:p>
    <w:p w:rsidR="00683E1A" w:rsidRDefault="00683E1A" w:rsidP="00D43064">
      <w:pPr>
        <w:widowControl/>
        <w:spacing w:line="276" w:lineRule="auto"/>
        <w:jc w:val="both"/>
        <w:rPr>
          <w:rFonts w:ascii="Times New Roman" w:hAnsi="Times New Roman" w:cs="Times New Roman"/>
          <w:b/>
          <w:bCs/>
          <w:sz w:val="24"/>
          <w:szCs w:val="24"/>
          <w:lang w:eastAsia="en-US"/>
        </w:rPr>
      </w:pPr>
    </w:p>
    <w:p w:rsidR="004A6876" w:rsidRPr="00A5129A" w:rsidRDefault="004A6876" w:rsidP="00D43064">
      <w:pPr>
        <w:widowControl/>
        <w:spacing w:line="276" w:lineRule="auto"/>
        <w:jc w:val="both"/>
        <w:rPr>
          <w:rFonts w:ascii="Times New Roman" w:hAnsi="Times New Roman" w:cs="Times New Roman"/>
          <w:sz w:val="24"/>
          <w:szCs w:val="24"/>
          <w:lang w:eastAsia="en-US"/>
        </w:rPr>
      </w:pPr>
      <w:r w:rsidRPr="004A6876">
        <w:rPr>
          <w:rFonts w:ascii="Times New Roman" w:hAnsi="Times New Roman" w:cs="Times New Roman"/>
          <w:b/>
          <w:bCs/>
          <w:sz w:val="24"/>
          <w:szCs w:val="24"/>
          <w:lang w:eastAsia="en-US"/>
        </w:rPr>
        <w:t>1</w:t>
      </w:r>
      <w:r>
        <w:rPr>
          <w:rFonts w:ascii="Times New Roman" w:hAnsi="Times New Roman" w:cs="Times New Roman"/>
          <w:b/>
          <w:bCs/>
          <w:sz w:val="24"/>
          <w:szCs w:val="24"/>
          <w:lang w:eastAsia="en-US"/>
        </w:rPr>
        <w:t>3</w:t>
      </w:r>
      <w:r w:rsidRPr="004A6876">
        <w:rPr>
          <w:rFonts w:ascii="Times New Roman" w:hAnsi="Times New Roman" w:cs="Times New Roman"/>
          <w:b/>
          <w:bCs/>
          <w:sz w:val="24"/>
          <w:szCs w:val="24"/>
          <w:lang w:eastAsia="en-US"/>
        </w:rPr>
        <w:t xml:space="preserve">.11 </w:t>
      </w:r>
      <w:r w:rsidRPr="004A6876">
        <w:rPr>
          <w:rFonts w:ascii="Times New Roman" w:hAnsi="Times New Roman" w:cs="Times New Roman"/>
          <w:sz w:val="24"/>
          <w:szCs w:val="24"/>
          <w:lang w:eastAsia="en-US"/>
        </w:rPr>
        <w:t xml:space="preserve">Postępowanie prowadzone jest w języku polskim. Oznacza to, że oferta, oświadczenia oraz każdy dokument złożony wraz z ofertą sporządzony w innym języku niż język polski winien być złożony </w:t>
      </w:r>
      <w:r w:rsidR="00B75AF0">
        <w:rPr>
          <w:rFonts w:ascii="Times New Roman" w:hAnsi="Times New Roman" w:cs="Times New Roman"/>
          <w:sz w:val="24"/>
          <w:szCs w:val="24"/>
          <w:lang w:eastAsia="en-US"/>
        </w:rPr>
        <w:t xml:space="preserve">             </w:t>
      </w:r>
      <w:r w:rsidRPr="004A6876">
        <w:rPr>
          <w:rFonts w:ascii="Times New Roman" w:hAnsi="Times New Roman" w:cs="Times New Roman"/>
          <w:sz w:val="24"/>
          <w:szCs w:val="24"/>
          <w:lang w:eastAsia="en-US"/>
        </w:rPr>
        <w:t xml:space="preserve">wraz </w:t>
      </w:r>
      <w:r w:rsidR="00A5129A">
        <w:rPr>
          <w:rFonts w:ascii="Times New Roman" w:hAnsi="Times New Roman" w:cs="Times New Roman"/>
          <w:sz w:val="24"/>
          <w:szCs w:val="24"/>
          <w:lang w:eastAsia="en-US"/>
        </w:rPr>
        <w:t>z tłumaczeniem na język polski.</w:t>
      </w:r>
    </w:p>
    <w:p w:rsidR="00683E1A" w:rsidRDefault="00683E1A" w:rsidP="00D43064">
      <w:pPr>
        <w:widowControl/>
        <w:spacing w:line="276" w:lineRule="auto"/>
        <w:jc w:val="both"/>
        <w:rPr>
          <w:rFonts w:ascii="Times New Roman" w:hAnsi="Times New Roman" w:cs="Times New Roman"/>
          <w:b/>
          <w:bCs/>
          <w:sz w:val="24"/>
          <w:szCs w:val="24"/>
          <w:lang w:eastAsia="en-US"/>
        </w:rPr>
      </w:pPr>
    </w:p>
    <w:p w:rsidR="004A6876" w:rsidRPr="00A5129A" w:rsidRDefault="004A6876" w:rsidP="00D43064">
      <w:pPr>
        <w:widowControl/>
        <w:spacing w:line="276" w:lineRule="auto"/>
        <w:jc w:val="both"/>
        <w:rPr>
          <w:rFonts w:ascii="Times New Roman" w:hAnsi="Times New Roman" w:cs="Times New Roman"/>
          <w:sz w:val="24"/>
          <w:szCs w:val="24"/>
          <w:lang w:eastAsia="en-US"/>
        </w:rPr>
      </w:pPr>
      <w:r w:rsidRPr="004A6876">
        <w:rPr>
          <w:rFonts w:ascii="Times New Roman" w:hAnsi="Times New Roman" w:cs="Times New Roman"/>
          <w:b/>
          <w:bCs/>
          <w:sz w:val="24"/>
          <w:szCs w:val="24"/>
          <w:lang w:eastAsia="en-US"/>
        </w:rPr>
        <w:t>1</w:t>
      </w:r>
      <w:r>
        <w:rPr>
          <w:rFonts w:ascii="Times New Roman" w:hAnsi="Times New Roman" w:cs="Times New Roman"/>
          <w:b/>
          <w:bCs/>
          <w:sz w:val="24"/>
          <w:szCs w:val="24"/>
          <w:lang w:eastAsia="en-US"/>
        </w:rPr>
        <w:t>3</w:t>
      </w:r>
      <w:r w:rsidRPr="004A6876">
        <w:rPr>
          <w:rFonts w:ascii="Times New Roman" w:hAnsi="Times New Roman" w:cs="Times New Roman"/>
          <w:b/>
          <w:bCs/>
          <w:sz w:val="24"/>
          <w:szCs w:val="24"/>
          <w:lang w:eastAsia="en-US"/>
        </w:rPr>
        <w:t xml:space="preserve">.12 </w:t>
      </w:r>
      <w:r w:rsidRPr="004A6876">
        <w:rPr>
          <w:rFonts w:ascii="Times New Roman" w:hAnsi="Times New Roman" w:cs="Times New Roman"/>
          <w:sz w:val="24"/>
          <w:szCs w:val="24"/>
          <w:lang w:eastAsia="en-US"/>
        </w:rPr>
        <w:t>Zaleca się, aby strony oferty i jej załączników były trwale ze sobą połączone i kolejno ponum</w:t>
      </w:r>
      <w:r w:rsidR="00A5129A">
        <w:rPr>
          <w:rFonts w:ascii="Times New Roman" w:hAnsi="Times New Roman" w:cs="Times New Roman"/>
          <w:sz w:val="24"/>
          <w:szCs w:val="24"/>
          <w:lang w:eastAsia="en-US"/>
        </w:rPr>
        <w:t>erowane.</w:t>
      </w:r>
    </w:p>
    <w:p w:rsidR="00683E1A" w:rsidRDefault="00683E1A" w:rsidP="00D43064">
      <w:pPr>
        <w:widowControl/>
        <w:spacing w:line="276" w:lineRule="auto"/>
        <w:jc w:val="both"/>
        <w:rPr>
          <w:rFonts w:ascii="Times New Roman" w:hAnsi="Times New Roman" w:cs="Times New Roman"/>
          <w:b/>
          <w:bCs/>
          <w:sz w:val="24"/>
          <w:szCs w:val="24"/>
          <w:lang w:eastAsia="en-US"/>
        </w:rPr>
      </w:pPr>
    </w:p>
    <w:p w:rsidR="004A6876" w:rsidRPr="00A5129A" w:rsidRDefault="004A6876" w:rsidP="00D43064">
      <w:pPr>
        <w:widowControl/>
        <w:spacing w:line="276" w:lineRule="auto"/>
        <w:jc w:val="both"/>
        <w:rPr>
          <w:rFonts w:ascii="Times New Roman" w:hAnsi="Times New Roman" w:cs="Times New Roman"/>
          <w:sz w:val="24"/>
          <w:szCs w:val="24"/>
          <w:lang w:eastAsia="en-US"/>
        </w:rPr>
      </w:pPr>
      <w:r w:rsidRPr="004A6876">
        <w:rPr>
          <w:rFonts w:ascii="Times New Roman" w:hAnsi="Times New Roman" w:cs="Times New Roman"/>
          <w:b/>
          <w:bCs/>
          <w:sz w:val="24"/>
          <w:szCs w:val="24"/>
          <w:lang w:eastAsia="en-US"/>
        </w:rPr>
        <w:t>1</w:t>
      </w:r>
      <w:r>
        <w:rPr>
          <w:rFonts w:ascii="Times New Roman" w:hAnsi="Times New Roman" w:cs="Times New Roman"/>
          <w:b/>
          <w:bCs/>
          <w:sz w:val="24"/>
          <w:szCs w:val="24"/>
          <w:lang w:eastAsia="en-US"/>
        </w:rPr>
        <w:t>3</w:t>
      </w:r>
      <w:r w:rsidRPr="004A6876">
        <w:rPr>
          <w:rFonts w:ascii="Times New Roman" w:hAnsi="Times New Roman" w:cs="Times New Roman"/>
          <w:b/>
          <w:bCs/>
          <w:sz w:val="24"/>
          <w:szCs w:val="24"/>
          <w:lang w:eastAsia="en-US"/>
        </w:rPr>
        <w:t xml:space="preserve">.13 </w:t>
      </w:r>
      <w:r w:rsidRPr="004A6876">
        <w:rPr>
          <w:rFonts w:ascii="Times New Roman" w:hAnsi="Times New Roman" w:cs="Times New Roman"/>
          <w:sz w:val="24"/>
          <w:szCs w:val="24"/>
          <w:lang w:eastAsia="en-US"/>
        </w:rPr>
        <w:t xml:space="preserve">Zaleca się, aby ewentualne poprawki w tekście oferty były naniesione w czytelny sposób </w:t>
      </w:r>
      <w:r w:rsidR="00B75AF0">
        <w:rPr>
          <w:rFonts w:ascii="Times New Roman" w:hAnsi="Times New Roman" w:cs="Times New Roman"/>
          <w:sz w:val="24"/>
          <w:szCs w:val="24"/>
          <w:lang w:eastAsia="en-US"/>
        </w:rPr>
        <w:t xml:space="preserve">                         </w:t>
      </w:r>
      <w:r w:rsidRPr="004A6876">
        <w:rPr>
          <w:rFonts w:ascii="Times New Roman" w:hAnsi="Times New Roman" w:cs="Times New Roman"/>
          <w:sz w:val="24"/>
          <w:szCs w:val="24"/>
          <w:lang w:eastAsia="en-US"/>
        </w:rPr>
        <w:t>i par</w:t>
      </w:r>
      <w:r w:rsidR="00A5129A">
        <w:rPr>
          <w:rFonts w:ascii="Times New Roman" w:hAnsi="Times New Roman" w:cs="Times New Roman"/>
          <w:sz w:val="24"/>
          <w:szCs w:val="24"/>
          <w:lang w:eastAsia="en-US"/>
        </w:rPr>
        <w:t>afowane przez osoby uprawnione.</w:t>
      </w:r>
    </w:p>
    <w:p w:rsidR="00683E1A" w:rsidRDefault="00683E1A" w:rsidP="00D43064">
      <w:pPr>
        <w:widowControl/>
        <w:spacing w:line="276" w:lineRule="auto"/>
        <w:jc w:val="both"/>
        <w:rPr>
          <w:rFonts w:ascii="Times New Roman" w:hAnsi="Times New Roman" w:cs="Times New Roman"/>
          <w:b/>
          <w:bCs/>
          <w:sz w:val="24"/>
          <w:szCs w:val="24"/>
          <w:lang w:eastAsia="en-US"/>
        </w:rPr>
      </w:pPr>
    </w:p>
    <w:p w:rsidR="004A6876" w:rsidRPr="00C4655D" w:rsidRDefault="004A6876" w:rsidP="00D43064">
      <w:pPr>
        <w:widowControl/>
        <w:spacing w:line="276" w:lineRule="auto"/>
        <w:jc w:val="both"/>
        <w:rPr>
          <w:rFonts w:ascii="Times New Roman" w:hAnsi="Times New Roman" w:cs="Times New Roman"/>
          <w:b/>
          <w:bCs/>
          <w:sz w:val="24"/>
          <w:szCs w:val="24"/>
          <w:lang w:eastAsia="en-US"/>
        </w:rPr>
      </w:pPr>
      <w:r w:rsidRPr="00C4655D">
        <w:rPr>
          <w:rFonts w:ascii="Times New Roman" w:hAnsi="Times New Roman" w:cs="Times New Roman"/>
          <w:b/>
          <w:bCs/>
          <w:sz w:val="24"/>
          <w:szCs w:val="24"/>
          <w:lang w:eastAsia="en-US"/>
        </w:rPr>
        <w:t xml:space="preserve">13.14  </w:t>
      </w:r>
      <w:r w:rsidRPr="00C4655D">
        <w:rPr>
          <w:rFonts w:ascii="Times New Roman" w:hAnsi="Times New Roman" w:cs="Times New Roman"/>
          <w:bCs/>
          <w:sz w:val="24"/>
          <w:szCs w:val="24"/>
          <w:u w:val="single"/>
          <w:lang w:eastAsia="en-US"/>
        </w:rPr>
        <w:t>Na ofertę składają się następujące dokumenty:</w:t>
      </w:r>
    </w:p>
    <w:p w:rsidR="004A6876" w:rsidRPr="00C4655D" w:rsidRDefault="00712754" w:rsidP="00D43064">
      <w:pPr>
        <w:pStyle w:val="Bezodstpw"/>
        <w:spacing w:line="276" w:lineRule="auto"/>
        <w:ind w:left="709"/>
        <w:jc w:val="both"/>
        <w:rPr>
          <w:rFonts w:ascii="Times New Roman" w:hAnsi="Times New Roman" w:cs="Times New Roman"/>
          <w:sz w:val="24"/>
          <w:lang w:eastAsia="en-US"/>
        </w:rPr>
      </w:pPr>
      <w:r w:rsidRPr="00C4655D">
        <w:rPr>
          <w:rFonts w:ascii="Times New Roman" w:hAnsi="Times New Roman" w:cs="Times New Roman"/>
          <w:sz w:val="24"/>
          <w:lang w:eastAsia="en-US"/>
        </w:rPr>
        <w:t>1)</w:t>
      </w:r>
      <w:r w:rsidR="000A2567" w:rsidRPr="00C4655D">
        <w:rPr>
          <w:rFonts w:ascii="Times New Roman" w:hAnsi="Times New Roman" w:cs="Times New Roman"/>
          <w:sz w:val="24"/>
          <w:lang w:eastAsia="en-US"/>
        </w:rPr>
        <w:t xml:space="preserve"> </w:t>
      </w:r>
      <w:r w:rsidR="004A6876" w:rsidRPr="00C4655D">
        <w:rPr>
          <w:rFonts w:ascii="Times New Roman" w:hAnsi="Times New Roman" w:cs="Times New Roman"/>
          <w:sz w:val="24"/>
          <w:lang w:eastAsia="en-US"/>
        </w:rPr>
        <w:t xml:space="preserve">Formularz ofertowy przygotowany wg wzoru stanowiącego </w:t>
      </w:r>
      <w:r w:rsidR="00D8644E" w:rsidRPr="00C4655D">
        <w:rPr>
          <w:rFonts w:ascii="Times New Roman" w:hAnsi="Times New Roman" w:cs="Times New Roman"/>
          <w:b/>
          <w:bCs/>
          <w:sz w:val="24"/>
          <w:lang w:eastAsia="en-US"/>
        </w:rPr>
        <w:t>z</w:t>
      </w:r>
      <w:r w:rsidR="004A6876" w:rsidRPr="00C4655D">
        <w:rPr>
          <w:rFonts w:ascii="Times New Roman" w:hAnsi="Times New Roman" w:cs="Times New Roman"/>
          <w:b/>
          <w:bCs/>
          <w:sz w:val="24"/>
          <w:lang w:eastAsia="en-US"/>
        </w:rPr>
        <w:t>ałącznik nr 1 do SIWZ</w:t>
      </w:r>
      <w:r w:rsidR="004A6876" w:rsidRPr="00C4655D">
        <w:rPr>
          <w:rFonts w:ascii="Times New Roman" w:hAnsi="Times New Roman" w:cs="Times New Roman"/>
          <w:sz w:val="24"/>
          <w:lang w:eastAsia="en-US"/>
        </w:rPr>
        <w:t>.</w:t>
      </w:r>
    </w:p>
    <w:p w:rsidR="004A6876" w:rsidRPr="00C4655D" w:rsidRDefault="00712754" w:rsidP="00D43064">
      <w:pPr>
        <w:pStyle w:val="Bezodstpw"/>
        <w:spacing w:line="276" w:lineRule="auto"/>
        <w:ind w:left="993" w:hanging="284"/>
        <w:jc w:val="both"/>
        <w:rPr>
          <w:rFonts w:ascii="Times New Roman" w:hAnsi="Times New Roman" w:cs="Times New Roman"/>
          <w:b/>
          <w:bCs/>
          <w:sz w:val="24"/>
          <w:lang w:eastAsia="en-US"/>
        </w:rPr>
      </w:pPr>
      <w:r w:rsidRPr="00C4655D">
        <w:rPr>
          <w:rFonts w:ascii="Times New Roman" w:hAnsi="Times New Roman" w:cs="Times New Roman"/>
          <w:sz w:val="24"/>
          <w:lang w:eastAsia="en-US"/>
        </w:rPr>
        <w:t>2)</w:t>
      </w:r>
      <w:r w:rsidR="000A2567" w:rsidRPr="00C4655D">
        <w:rPr>
          <w:rFonts w:ascii="Times New Roman" w:hAnsi="Times New Roman" w:cs="Times New Roman"/>
          <w:sz w:val="24"/>
          <w:lang w:eastAsia="en-US"/>
        </w:rPr>
        <w:t xml:space="preserve"> </w:t>
      </w:r>
      <w:r w:rsidR="004A6876" w:rsidRPr="00C4655D">
        <w:rPr>
          <w:rFonts w:ascii="Times New Roman" w:hAnsi="Times New Roman" w:cs="Times New Roman"/>
          <w:sz w:val="24"/>
          <w:lang w:eastAsia="en-US"/>
        </w:rPr>
        <w:t xml:space="preserve">Oświadczenie/oświadczenia stanowiące wstępne potwierdzenie braku podstaw do wykluczenia wykonawcy z postępowania - wypełnione zgodnie z </w:t>
      </w:r>
      <w:r w:rsidR="00D8644E" w:rsidRPr="00C4655D">
        <w:rPr>
          <w:rFonts w:ascii="Times New Roman" w:hAnsi="Times New Roman" w:cs="Times New Roman"/>
          <w:b/>
          <w:sz w:val="24"/>
          <w:lang w:eastAsia="en-US"/>
        </w:rPr>
        <w:t>z</w:t>
      </w:r>
      <w:r w:rsidR="00D8644E" w:rsidRPr="00C4655D">
        <w:rPr>
          <w:rFonts w:ascii="Times New Roman" w:hAnsi="Times New Roman" w:cs="Times New Roman"/>
          <w:b/>
          <w:bCs/>
          <w:sz w:val="24"/>
          <w:lang w:eastAsia="en-US"/>
        </w:rPr>
        <w:t>ałącznikiem nr 2</w:t>
      </w:r>
      <w:r w:rsidR="004A6876" w:rsidRPr="00C4655D">
        <w:rPr>
          <w:rFonts w:ascii="Times New Roman" w:hAnsi="Times New Roman" w:cs="Times New Roman"/>
          <w:b/>
          <w:bCs/>
          <w:sz w:val="24"/>
          <w:lang w:eastAsia="en-US"/>
        </w:rPr>
        <w:t xml:space="preserve"> do SIWZ.</w:t>
      </w:r>
    </w:p>
    <w:p w:rsidR="00D8644E" w:rsidRPr="00C4655D" w:rsidRDefault="00D8644E" w:rsidP="00D43064">
      <w:pPr>
        <w:pStyle w:val="Bezodstpw"/>
        <w:spacing w:line="276" w:lineRule="auto"/>
        <w:ind w:left="993" w:hanging="284"/>
        <w:jc w:val="both"/>
        <w:rPr>
          <w:rFonts w:ascii="Times New Roman" w:hAnsi="Times New Roman" w:cs="Times New Roman"/>
          <w:b/>
          <w:bCs/>
          <w:sz w:val="24"/>
          <w:lang w:eastAsia="en-US"/>
        </w:rPr>
      </w:pPr>
      <w:r w:rsidRPr="00C4655D">
        <w:rPr>
          <w:rFonts w:ascii="Times New Roman" w:hAnsi="Times New Roman" w:cs="Times New Roman"/>
          <w:sz w:val="24"/>
          <w:lang w:eastAsia="en-US"/>
        </w:rPr>
        <w:t xml:space="preserve">3) Oświadczenie/oświadczenia stanowiące wstępne potwierdzenie spełniania warunków udziału            w postępowaniu - wypełnione zgodnie z </w:t>
      </w:r>
      <w:r w:rsidRPr="00C4655D">
        <w:rPr>
          <w:rFonts w:ascii="Times New Roman" w:hAnsi="Times New Roman" w:cs="Times New Roman"/>
          <w:b/>
          <w:bCs/>
          <w:sz w:val="24"/>
          <w:lang w:eastAsia="en-US"/>
        </w:rPr>
        <w:t>załącznikiem nr 3 do SIWZ</w:t>
      </w:r>
      <w:r w:rsidRPr="00C4655D">
        <w:rPr>
          <w:rFonts w:ascii="Times New Roman" w:hAnsi="Times New Roman" w:cs="Times New Roman"/>
          <w:sz w:val="24"/>
          <w:lang w:eastAsia="en-US"/>
        </w:rPr>
        <w:t>.</w:t>
      </w:r>
    </w:p>
    <w:p w:rsidR="0064653C" w:rsidRPr="00C4655D" w:rsidRDefault="009839BE" w:rsidP="00D43064">
      <w:pPr>
        <w:pStyle w:val="Bezodstpw"/>
        <w:spacing w:line="276" w:lineRule="auto"/>
        <w:ind w:left="993" w:hanging="284"/>
        <w:jc w:val="both"/>
        <w:rPr>
          <w:rFonts w:ascii="Times New Roman" w:hAnsi="Times New Roman" w:cs="Times New Roman"/>
          <w:sz w:val="24"/>
          <w:lang w:eastAsia="ar-SA"/>
        </w:rPr>
      </w:pPr>
      <w:r>
        <w:rPr>
          <w:rFonts w:ascii="Times New Roman" w:hAnsi="Times New Roman" w:cs="Times New Roman"/>
          <w:sz w:val="24"/>
          <w:lang w:eastAsia="ar-SA"/>
        </w:rPr>
        <w:t>4</w:t>
      </w:r>
      <w:r w:rsidR="000A2567" w:rsidRPr="00C4655D">
        <w:rPr>
          <w:rFonts w:ascii="Times New Roman" w:hAnsi="Times New Roman" w:cs="Times New Roman"/>
          <w:sz w:val="24"/>
          <w:lang w:eastAsia="ar-SA"/>
        </w:rPr>
        <w:t xml:space="preserve">) </w:t>
      </w:r>
      <w:r w:rsidR="0064653C" w:rsidRPr="00C4655D">
        <w:rPr>
          <w:rFonts w:ascii="Times New Roman" w:hAnsi="Times New Roman" w:cs="Times New Roman"/>
          <w:b/>
          <w:sz w:val="24"/>
          <w:lang w:eastAsia="ar-SA"/>
        </w:rPr>
        <w:t>Oświadczenia</w:t>
      </w:r>
      <w:r w:rsidR="0064653C" w:rsidRPr="00C4655D">
        <w:rPr>
          <w:rFonts w:ascii="Times New Roman" w:hAnsi="Times New Roman" w:cs="Times New Roman"/>
          <w:sz w:val="24"/>
          <w:lang w:eastAsia="ar-SA"/>
        </w:rPr>
        <w:t xml:space="preserve"> wymaganego od Wykonawcy w zakresie wypełniania obowiązków informacyjnych przewidzianych w art. 13 lub art. 14 RODO</w:t>
      </w:r>
      <w:r w:rsidR="00D8644E" w:rsidRPr="00C4655D">
        <w:rPr>
          <w:rFonts w:ascii="Times New Roman" w:hAnsi="Times New Roman" w:cs="Times New Roman"/>
          <w:sz w:val="24"/>
          <w:lang w:eastAsia="ar-SA"/>
        </w:rPr>
        <w:t xml:space="preserve"> </w:t>
      </w:r>
      <w:r w:rsidR="0064653C" w:rsidRPr="00C4655D">
        <w:rPr>
          <w:rFonts w:ascii="Times New Roman" w:hAnsi="Times New Roman" w:cs="Times New Roman"/>
          <w:sz w:val="24"/>
          <w:lang w:eastAsia="ar-SA"/>
        </w:rPr>
        <w:t xml:space="preserve">- według </w:t>
      </w:r>
      <w:r w:rsidR="0064653C" w:rsidRPr="00C4655D">
        <w:rPr>
          <w:rFonts w:ascii="Times New Roman" w:hAnsi="Times New Roman" w:cs="Times New Roman"/>
          <w:b/>
          <w:sz w:val="24"/>
          <w:lang w:eastAsia="ar-SA"/>
        </w:rPr>
        <w:t xml:space="preserve">załącznika nr </w:t>
      </w:r>
      <w:r w:rsidR="00811BEC">
        <w:rPr>
          <w:rFonts w:ascii="Times New Roman" w:hAnsi="Times New Roman" w:cs="Times New Roman"/>
          <w:b/>
          <w:sz w:val="24"/>
          <w:lang w:eastAsia="ar-SA"/>
        </w:rPr>
        <w:t>5</w:t>
      </w:r>
      <w:r w:rsidR="0064653C" w:rsidRPr="00C4655D">
        <w:rPr>
          <w:rFonts w:ascii="Times New Roman" w:hAnsi="Times New Roman" w:cs="Times New Roman"/>
          <w:b/>
          <w:sz w:val="24"/>
          <w:lang w:eastAsia="ar-SA"/>
        </w:rPr>
        <w:t xml:space="preserve"> do SIWZ.</w:t>
      </w:r>
    </w:p>
    <w:p w:rsidR="0064653C" w:rsidRPr="00C4655D" w:rsidRDefault="009839BE" w:rsidP="00D43064">
      <w:pPr>
        <w:pStyle w:val="Bezodstpw"/>
        <w:spacing w:line="276" w:lineRule="auto"/>
        <w:ind w:left="993" w:hanging="284"/>
        <w:jc w:val="both"/>
        <w:rPr>
          <w:rFonts w:ascii="Times New Roman" w:hAnsi="Times New Roman" w:cs="Times New Roman"/>
          <w:sz w:val="24"/>
        </w:rPr>
      </w:pPr>
      <w:r>
        <w:rPr>
          <w:rFonts w:ascii="Times New Roman" w:hAnsi="Times New Roman" w:cs="Times New Roman"/>
          <w:bCs/>
          <w:sz w:val="24"/>
        </w:rPr>
        <w:t>5</w:t>
      </w:r>
      <w:r w:rsidR="00712754" w:rsidRPr="00C4655D">
        <w:rPr>
          <w:rFonts w:ascii="Times New Roman" w:hAnsi="Times New Roman" w:cs="Times New Roman"/>
          <w:bCs/>
          <w:sz w:val="24"/>
        </w:rPr>
        <w:t>)</w:t>
      </w:r>
      <w:r w:rsidR="0064653C" w:rsidRPr="00C4655D">
        <w:rPr>
          <w:rFonts w:ascii="Times New Roman" w:hAnsi="Times New Roman" w:cs="Times New Roman"/>
          <w:b/>
          <w:bCs/>
          <w:sz w:val="24"/>
        </w:rPr>
        <w:t xml:space="preserve"> </w:t>
      </w:r>
      <w:r w:rsidR="0064653C" w:rsidRPr="00C4655D">
        <w:rPr>
          <w:rFonts w:ascii="Times New Roman" w:hAnsi="Times New Roman" w:cs="Times New Roman"/>
          <w:sz w:val="24"/>
        </w:rPr>
        <w:t>Upoważnienie lub pełnomocnictwo uprawniające osobę/y podpisujące ofer</w:t>
      </w:r>
      <w:r w:rsidR="00754915" w:rsidRPr="00C4655D">
        <w:rPr>
          <w:rFonts w:ascii="Times New Roman" w:hAnsi="Times New Roman" w:cs="Times New Roman"/>
          <w:sz w:val="24"/>
        </w:rPr>
        <w:t>tę do jej podpisania w imieniu W</w:t>
      </w:r>
      <w:r w:rsidR="0064653C" w:rsidRPr="00C4655D">
        <w:rPr>
          <w:rFonts w:ascii="Times New Roman" w:hAnsi="Times New Roman" w:cs="Times New Roman"/>
          <w:sz w:val="24"/>
        </w:rPr>
        <w:t xml:space="preserve">ykonawcy składającego ofertę – </w:t>
      </w:r>
      <w:r w:rsidR="0064653C" w:rsidRPr="00C4655D">
        <w:rPr>
          <w:rFonts w:ascii="Times New Roman" w:hAnsi="Times New Roman" w:cs="Times New Roman"/>
          <w:b/>
          <w:bCs/>
          <w:iCs/>
          <w:sz w:val="24"/>
        </w:rPr>
        <w:t>oryginał lub kopia notarialnie</w:t>
      </w:r>
      <w:r w:rsidR="0064653C" w:rsidRPr="00C4655D">
        <w:rPr>
          <w:rFonts w:ascii="Times New Roman" w:hAnsi="Times New Roman" w:cs="Times New Roman"/>
          <w:sz w:val="24"/>
        </w:rPr>
        <w:t xml:space="preserve"> </w:t>
      </w:r>
      <w:r w:rsidR="0064653C" w:rsidRPr="00C4655D">
        <w:rPr>
          <w:rFonts w:ascii="Times New Roman" w:hAnsi="Times New Roman" w:cs="Times New Roman"/>
          <w:b/>
          <w:bCs/>
          <w:iCs/>
          <w:sz w:val="24"/>
        </w:rPr>
        <w:t>potwierdzona „za</w:t>
      </w:r>
      <w:r w:rsidR="000A2567" w:rsidRPr="00C4655D">
        <w:rPr>
          <w:rFonts w:ascii="Times New Roman" w:hAnsi="Times New Roman" w:cs="Times New Roman"/>
          <w:b/>
          <w:bCs/>
          <w:iCs/>
          <w:sz w:val="24"/>
        </w:rPr>
        <w:t xml:space="preserve"> </w:t>
      </w:r>
      <w:r w:rsidR="0064653C" w:rsidRPr="00C4655D">
        <w:rPr>
          <w:rFonts w:ascii="Times New Roman" w:hAnsi="Times New Roman" w:cs="Times New Roman"/>
          <w:b/>
          <w:bCs/>
          <w:iCs/>
          <w:sz w:val="24"/>
        </w:rPr>
        <w:t>zgodność z oryginałem”</w:t>
      </w:r>
      <w:r w:rsidR="0064653C" w:rsidRPr="00C4655D">
        <w:rPr>
          <w:rFonts w:ascii="Times New Roman" w:hAnsi="Times New Roman" w:cs="Times New Roman"/>
          <w:sz w:val="24"/>
        </w:rPr>
        <w:t>;</w:t>
      </w:r>
    </w:p>
    <w:p w:rsidR="0064653C" w:rsidRPr="00712754" w:rsidRDefault="009839BE" w:rsidP="00D43064">
      <w:pPr>
        <w:pStyle w:val="Bezodstpw"/>
        <w:spacing w:line="276" w:lineRule="auto"/>
        <w:ind w:left="993" w:hanging="284"/>
        <w:jc w:val="both"/>
        <w:rPr>
          <w:rFonts w:ascii="Times New Roman" w:hAnsi="Times New Roman" w:cs="Times New Roman"/>
          <w:sz w:val="24"/>
        </w:rPr>
      </w:pPr>
      <w:r>
        <w:rPr>
          <w:rFonts w:ascii="Times New Roman" w:hAnsi="Times New Roman" w:cs="Times New Roman"/>
          <w:bCs/>
          <w:sz w:val="24"/>
        </w:rPr>
        <w:t>6</w:t>
      </w:r>
      <w:r w:rsidR="00712754" w:rsidRPr="00C4655D">
        <w:rPr>
          <w:rFonts w:ascii="Times New Roman" w:hAnsi="Times New Roman" w:cs="Times New Roman"/>
          <w:bCs/>
          <w:sz w:val="24"/>
        </w:rPr>
        <w:t>)</w:t>
      </w:r>
      <w:r w:rsidR="0064653C" w:rsidRPr="00C4655D">
        <w:rPr>
          <w:rFonts w:ascii="Times New Roman" w:hAnsi="Times New Roman" w:cs="Times New Roman"/>
          <w:b/>
          <w:bCs/>
          <w:sz w:val="24"/>
        </w:rPr>
        <w:t xml:space="preserve"> </w:t>
      </w:r>
      <w:r w:rsidR="0064653C" w:rsidRPr="00C4655D">
        <w:rPr>
          <w:rFonts w:ascii="Times New Roman" w:hAnsi="Times New Roman" w:cs="Times New Roman"/>
          <w:sz w:val="24"/>
        </w:rPr>
        <w:t xml:space="preserve">Pisemne zobowiązanie innego podmiotu / innych podmiotów, do oddania do dyspozycji Wykonawcy niezbędnych zasobów, o którym mowa w pkt 6.3 rozdziału 6 niniejszej SIWZ, </w:t>
      </w:r>
      <w:r w:rsidR="00B75AF0" w:rsidRPr="00C4655D">
        <w:rPr>
          <w:rFonts w:ascii="Times New Roman" w:hAnsi="Times New Roman" w:cs="Times New Roman"/>
          <w:sz w:val="24"/>
        </w:rPr>
        <w:t xml:space="preserve">             </w:t>
      </w:r>
      <w:r w:rsidR="0064653C" w:rsidRPr="00C4655D">
        <w:rPr>
          <w:rFonts w:ascii="Times New Roman" w:hAnsi="Times New Roman" w:cs="Times New Roman"/>
          <w:sz w:val="24"/>
        </w:rPr>
        <w:t xml:space="preserve">o ile Wykonawca polega na potencjale innego podmiotu / innych podmiotów, sporządzone </w:t>
      </w:r>
      <w:r w:rsidR="00754915" w:rsidRPr="00C4655D">
        <w:rPr>
          <w:rFonts w:ascii="Times New Roman" w:hAnsi="Times New Roman" w:cs="Times New Roman"/>
          <w:sz w:val="24"/>
        </w:rPr>
        <w:t xml:space="preserve">             </w:t>
      </w:r>
      <w:r w:rsidR="0064653C" w:rsidRPr="00C4655D">
        <w:rPr>
          <w:rFonts w:ascii="Times New Roman" w:hAnsi="Times New Roman" w:cs="Times New Roman"/>
          <w:sz w:val="24"/>
        </w:rPr>
        <w:t xml:space="preserve">wg wzoru stanowiącego </w:t>
      </w:r>
      <w:r w:rsidR="0064653C" w:rsidRPr="00C4655D">
        <w:rPr>
          <w:rFonts w:ascii="Times New Roman" w:hAnsi="Times New Roman" w:cs="Times New Roman"/>
          <w:b/>
          <w:bCs/>
          <w:iCs/>
          <w:sz w:val="24"/>
        </w:rPr>
        <w:t xml:space="preserve">załącznik nr </w:t>
      </w:r>
      <w:r w:rsidR="00EB71CF">
        <w:rPr>
          <w:rFonts w:ascii="Times New Roman" w:hAnsi="Times New Roman" w:cs="Times New Roman"/>
          <w:b/>
          <w:bCs/>
          <w:iCs/>
          <w:sz w:val="24"/>
        </w:rPr>
        <w:t>7</w:t>
      </w:r>
      <w:r w:rsidR="0064653C" w:rsidRPr="00C4655D">
        <w:rPr>
          <w:rFonts w:ascii="Times New Roman" w:hAnsi="Times New Roman" w:cs="Times New Roman"/>
          <w:b/>
          <w:bCs/>
          <w:iCs/>
          <w:sz w:val="24"/>
        </w:rPr>
        <w:t xml:space="preserve"> do SIWZ </w:t>
      </w:r>
      <w:r w:rsidR="0064653C" w:rsidRPr="00C4655D">
        <w:rPr>
          <w:rFonts w:ascii="Times New Roman" w:hAnsi="Times New Roman" w:cs="Times New Roman"/>
          <w:sz w:val="24"/>
        </w:rPr>
        <w:t>(</w:t>
      </w:r>
      <w:r w:rsidR="0064653C" w:rsidRPr="00C4655D">
        <w:rPr>
          <w:rFonts w:ascii="Times New Roman" w:hAnsi="Times New Roman" w:cs="Times New Roman"/>
          <w:b/>
          <w:bCs/>
          <w:iCs/>
          <w:sz w:val="24"/>
        </w:rPr>
        <w:t>oryginał</w:t>
      </w:r>
      <w:r w:rsidR="0064653C" w:rsidRPr="00C4655D">
        <w:rPr>
          <w:rFonts w:ascii="Times New Roman" w:hAnsi="Times New Roman" w:cs="Times New Roman"/>
          <w:sz w:val="24"/>
        </w:rPr>
        <w:t>).</w:t>
      </w:r>
    </w:p>
    <w:p w:rsidR="004A6876" w:rsidRPr="004A6876" w:rsidRDefault="004A6876" w:rsidP="00D43064">
      <w:pPr>
        <w:widowControl/>
        <w:spacing w:line="276" w:lineRule="auto"/>
        <w:jc w:val="both"/>
        <w:rPr>
          <w:rFonts w:ascii="Times New Roman" w:hAnsi="Times New Roman" w:cs="Times New Roman"/>
          <w:b/>
          <w:bCs/>
          <w:sz w:val="24"/>
          <w:szCs w:val="24"/>
          <w:lang w:eastAsia="en-US"/>
        </w:rPr>
      </w:pPr>
    </w:p>
    <w:p w:rsidR="004A6876" w:rsidRPr="00A5129A" w:rsidRDefault="004A6876" w:rsidP="00D43064">
      <w:pPr>
        <w:widowControl/>
        <w:spacing w:line="276" w:lineRule="auto"/>
        <w:jc w:val="both"/>
        <w:rPr>
          <w:rFonts w:ascii="Times New Roman" w:hAnsi="Times New Roman" w:cs="Times New Roman"/>
          <w:sz w:val="24"/>
          <w:szCs w:val="24"/>
          <w:lang w:eastAsia="en-US"/>
        </w:rPr>
      </w:pPr>
      <w:r w:rsidRPr="004A6876">
        <w:rPr>
          <w:rFonts w:ascii="Times New Roman" w:hAnsi="Times New Roman" w:cs="Times New Roman"/>
          <w:b/>
          <w:bCs/>
          <w:sz w:val="24"/>
          <w:szCs w:val="24"/>
          <w:lang w:eastAsia="en-US"/>
        </w:rPr>
        <w:t>1</w:t>
      </w:r>
      <w:r w:rsidR="000724BA">
        <w:rPr>
          <w:rFonts w:ascii="Times New Roman" w:hAnsi="Times New Roman" w:cs="Times New Roman"/>
          <w:b/>
          <w:bCs/>
          <w:sz w:val="24"/>
          <w:szCs w:val="24"/>
          <w:lang w:eastAsia="en-US"/>
        </w:rPr>
        <w:t>3</w:t>
      </w:r>
      <w:r w:rsidRPr="004A6876">
        <w:rPr>
          <w:rFonts w:ascii="Times New Roman" w:hAnsi="Times New Roman" w:cs="Times New Roman"/>
          <w:b/>
          <w:bCs/>
          <w:sz w:val="24"/>
          <w:szCs w:val="24"/>
          <w:lang w:eastAsia="en-US"/>
        </w:rPr>
        <w:t xml:space="preserve">.15 </w:t>
      </w:r>
      <w:r w:rsidRPr="004A6876">
        <w:rPr>
          <w:rFonts w:ascii="Times New Roman" w:hAnsi="Times New Roman" w:cs="Times New Roman"/>
          <w:sz w:val="24"/>
          <w:szCs w:val="24"/>
          <w:lang w:eastAsia="en-US"/>
        </w:rPr>
        <w:t xml:space="preserve">Wykonawca może </w:t>
      </w:r>
      <w:r w:rsidRPr="004A6876">
        <w:rPr>
          <w:rFonts w:ascii="Times New Roman" w:hAnsi="Times New Roman" w:cs="Times New Roman"/>
          <w:b/>
          <w:bCs/>
          <w:sz w:val="24"/>
          <w:szCs w:val="24"/>
          <w:lang w:eastAsia="en-US"/>
        </w:rPr>
        <w:t xml:space="preserve">wprowadzić zmiany </w:t>
      </w:r>
      <w:r w:rsidRPr="004A6876">
        <w:rPr>
          <w:rFonts w:ascii="Times New Roman" w:hAnsi="Times New Roman" w:cs="Times New Roman"/>
          <w:sz w:val="24"/>
          <w:szCs w:val="24"/>
          <w:lang w:eastAsia="en-US"/>
        </w:rPr>
        <w:t xml:space="preserve">w złożonej ofercie lub </w:t>
      </w:r>
      <w:r w:rsidRPr="004A6876">
        <w:rPr>
          <w:rFonts w:ascii="Times New Roman" w:hAnsi="Times New Roman" w:cs="Times New Roman"/>
          <w:b/>
          <w:bCs/>
          <w:sz w:val="24"/>
          <w:szCs w:val="24"/>
          <w:lang w:eastAsia="en-US"/>
        </w:rPr>
        <w:t>ją wycofać</w:t>
      </w:r>
      <w:r w:rsidRPr="004A6876">
        <w:rPr>
          <w:rFonts w:ascii="Times New Roman" w:hAnsi="Times New Roman" w:cs="Times New Roman"/>
          <w:sz w:val="24"/>
          <w:szCs w:val="24"/>
          <w:lang w:eastAsia="en-US"/>
        </w:rPr>
        <w:t xml:space="preserve">, pod warunkiem, że uczyni to przed upływem terminu składania ofert. Zarówno zmiana jak i wycofanie złożonej oferty następuje poprzez złożenie pisemnego </w:t>
      </w:r>
      <w:r w:rsidR="00754915">
        <w:rPr>
          <w:rFonts w:ascii="Times New Roman" w:hAnsi="Times New Roman" w:cs="Times New Roman"/>
          <w:sz w:val="24"/>
          <w:szCs w:val="24"/>
          <w:lang w:eastAsia="en-US"/>
        </w:rPr>
        <w:t xml:space="preserve">wniosku podpisanego przez osobę/ </w:t>
      </w:r>
      <w:r w:rsidRPr="004A6876">
        <w:rPr>
          <w:rFonts w:ascii="Times New Roman" w:hAnsi="Times New Roman" w:cs="Times New Roman"/>
          <w:sz w:val="24"/>
          <w:szCs w:val="24"/>
          <w:lang w:eastAsia="en-US"/>
        </w:rPr>
        <w:t>osoby uprawnione do reprezentowania Wykonawcy</w:t>
      </w:r>
      <w:r w:rsidR="00A5129A">
        <w:rPr>
          <w:rFonts w:ascii="Times New Roman" w:hAnsi="Times New Roman" w:cs="Times New Roman"/>
          <w:sz w:val="24"/>
          <w:szCs w:val="24"/>
          <w:lang w:eastAsia="en-US"/>
        </w:rPr>
        <w:t>.</w:t>
      </w:r>
    </w:p>
    <w:p w:rsidR="00683E1A" w:rsidRDefault="00683E1A" w:rsidP="00D43064">
      <w:pPr>
        <w:widowControl/>
        <w:spacing w:line="276" w:lineRule="auto"/>
        <w:jc w:val="both"/>
        <w:rPr>
          <w:rFonts w:ascii="Times New Roman" w:hAnsi="Times New Roman" w:cs="Times New Roman"/>
          <w:b/>
          <w:bCs/>
          <w:sz w:val="24"/>
          <w:szCs w:val="24"/>
          <w:lang w:eastAsia="en-US"/>
        </w:rPr>
      </w:pPr>
    </w:p>
    <w:p w:rsidR="004A6876" w:rsidRPr="00A5129A" w:rsidRDefault="004A6876" w:rsidP="00D43064">
      <w:pPr>
        <w:widowControl/>
        <w:spacing w:line="276" w:lineRule="auto"/>
        <w:jc w:val="both"/>
        <w:rPr>
          <w:rFonts w:ascii="Times New Roman" w:hAnsi="Times New Roman" w:cs="Times New Roman"/>
          <w:sz w:val="24"/>
          <w:szCs w:val="24"/>
          <w:lang w:eastAsia="en-US"/>
        </w:rPr>
      </w:pPr>
      <w:r w:rsidRPr="004A6876">
        <w:rPr>
          <w:rFonts w:ascii="Times New Roman" w:hAnsi="Times New Roman" w:cs="Times New Roman"/>
          <w:b/>
          <w:bCs/>
          <w:sz w:val="24"/>
          <w:szCs w:val="24"/>
          <w:lang w:eastAsia="en-US"/>
        </w:rPr>
        <w:t>1</w:t>
      </w:r>
      <w:r w:rsidR="000724BA">
        <w:rPr>
          <w:rFonts w:ascii="Times New Roman" w:hAnsi="Times New Roman" w:cs="Times New Roman"/>
          <w:b/>
          <w:bCs/>
          <w:sz w:val="24"/>
          <w:szCs w:val="24"/>
          <w:lang w:eastAsia="en-US"/>
        </w:rPr>
        <w:t>3</w:t>
      </w:r>
      <w:r w:rsidRPr="004A6876">
        <w:rPr>
          <w:rFonts w:ascii="Times New Roman" w:hAnsi="Times New Roman" w:cs="Times New Roman"/>
          <w:b/>
          <w:bCs/>
          <w:sz w:val="24"/>
          <w:szCs w:val="24"/>
          <w:lang w:eastAsia="en-US"/>
        </w:rPr>
        <w:t xml:space="preserve">.16 </w:t>
      </w:r>
      <w:r w:rsidRPr="004A6876">
        <w:rPr>
          <w:rFonts w:ascii="Times New Roman" w:hAnsi="Times New Roman" w:cs="Times New Roman"/>
          <w:sz w:val="24"/>
          <w:szCs w:val="24"/>
          <w:lang w:eastAsia="en-US"/>
        </w:rPr>
        <w:t>Zmiany oferty oraz wniosek o wycofanie oferty muszą być złożone w miejscu i według zasad obowiązujących przy składaniu oferty. Odpowiednio opisane koperty zawierające zmiany lub wycofanie należy dodatkowo opatrzyć dopiskiem "ZMIANA" lub „WYCOFANIE”. W przypadku złożenia kilku „ZMIAN” kopertę każdej „ZMIANY” należy dodatkowo opat</w:t>
      </w:r>
      <w:r w:rsidR="00A5129A">
        <w:rPr>
          <w:rFonts w:ascii="Times New Roman" w:hAnsi="Times New Roman" w:cs="Times New Roman"/>
          <w:sz w:val="24"/>
          <w:szCs w:val="24"/>
          <w:lang w:eastAsia="en-US"/>
        </w:rPr>
        <w:t>rzyć napisem „zmiana nr .....”.</w:t>
      </w:r>
    </w:p>
    <w:p w:rsidR="00683E1A" w:rsidRDefault="00683E1A" w:rsidP="00D43064">
      <w:pPr>
        <w:widowControl/>
        <w:spacing w:line="276" w:lineRule="auto"/>
        <w:jc w:val="both"/>
        <w:rPr>
          <w:rFonts w:ascii="Times New Roman" w:hAnsi="Times New Roman" w:cs="Times New Roman"/>
          <w:b/>
          <w:bCs/>
          <w:sz w:val="24"/>
          <w:szCs w:val="24"/>
          <w:lang w:eastAsia="en-US"/>
        </w:rPr>
      </w:pPr>
    </w:p>
    <w:p w:rsidR="004A6876" w:rsidRPr="004A6876" w:rsidRDefault="004A6876" w:rsidP="00D43064">
      <w:pPr>
        <w:widowControl/>
        <w:spacing w:line="276" w:lineRule="auto"/>
        <w:jc w:val="both"/>
        <w:rPr>
          <w:rFonts w:ascii="Times New Roman" w:hAnsi="Times New Roman" w:cs="Times New Roman"/>
          <w:sz w:val="24"/>
          <w:szCs w:val="24"/>
          <w:lang w:eastAsia="en-US"/>
        </w:rPr>
      </w:pPr>
      <w:r w:rsidRPr="004A6876">
        <w:rPr>
          <w:rFonts w:ascii="Times New Roman" w:hAnsi="Times New Roman" w:cs="Times New Roman"/>
          <w:b/>
          <w:bCs/>
          <w:sz w:val="24"/>
          <w:szCs w:val="24"/>
          <w:lang w:eastAsia="en-US"/>
        </w:rPr>
        <w:t>1</w:t>
      </w:r>
      <w:r w:rsidR="000724BA">
        <w:rPr>
          <w:rFonts w:ascii="Times New Roman" w:hAnsi="Times New Roman" w:cs="Times New Roman"/>
          <w:b/>
          <w:bCs/>
          <w:sz w:val="24"/>
          <w:szCs w:val="24"/>
          <w:lang w:eastAsia="en-US"/>
        </w:rPr>
        <w:t>3</w:t>
      </w:r>
      <w:r w:rsidRPr="004A6876">
        <w:rPr>
          <w:rFonts w:ascii="Times New Roman" w:hAnsi="Times New Roman" w:cs="Times New Roman"/>
          <w:b/>
          <w:bCs/>
          <w:sz w:val="24"/>
          <w:szCs w:val="24"/>
          <w:lang w:eastAsia="en-US"/>
        </w:rPr>
        <w:t>.1</w:t>
      </w:r>
      <w:r w:rsidR="000724BA">
        <w:rPr>
          <w:rFonts w:ascii="Times New Roman" w:hAnsi="Times New Roman" w:cs="Times New Roman"/>
          <w:b/>
          <w:bCs/>
          <w:sz w:val="24"/>
          <w:szCs w:val="24"/>
          <w:lang w:eastAsia="en-US"/>
        </w:rPr>
        <w:t>7</w:t>
      </w:r>
      <w:r w:rsidRPr="004A6876">
        <w:rPr>
          <w:rFonts w:ascii="Times New Roman" w:hAnsi="Times New Roman" w:cs="Times New Roman"/>
          <w:b/>
          <w:bCs/>
          <w:sz w:val="24"/>
          <w:szCs w:val="24"/>
          <w:lang w:eastAsia="en-US"/>
        </w:rPr>
        <w:t xml:space="preserve"> </w:t>
      </w:r>
      <w:r w:rsidRPr="004A6876">
        <w:rPr>
          <w:rFonts w:ascii="Times New Roman" w:hAnsi="Times New Roman" w:cs="Times New Roman"/>
          <w:sz w:val="24"/>
          <w:szCs w:val="24"/>
          <w:lang w:eastAsia="en-US"/>
        </w:rPr>
        <w:t>W trakcie publicznej sesji otwarcia ofert, koperty (paczki) oznakowane dopiskiem "ZMIANA" lub „WYCOFANIE” zostaną otwarte przed otwarciem kopert (paczek)zawierających oferty. Po weryfikacji, w toku badania i oceny ofert, poprawności procedury dokonania zmian lub wycofania oferty:</w:t>
      </w:r>
    </w:p>
    <w:p w:rsidR="004A6876" w:rsidRPr="004A6876" w:rsidRDefault="004A6876" w:rsidP="007F41D9">
      <w:pPr>
        <w:widowControl/>
        <w:numPr>
          <w:ilvl w:val="0"/>
          <w:numId w:val="9"/>
        </w:numPr>
        <w:spacing w:line="276" w:lineRule="auto"/>
        <w:jc w:val="both"/>
        <w:rPr>
          <w:rFonts w:ascii="Times New Roman" w:hAnsi="Times New Roman" w:cs="Times New Roman"/>
          <w:sz w:val="24"/>
          <w:szCs w:val="24"/>
          <w:lang w:eastAsia="en-US"/>
        </w:rPr>
      </w:pPr>
      <w:r w:rsidRPr="004A6876">
        <w:rPr>
          <w:rFonts w:ascii="Times New Roman" w:hAnsi="Times New Roman" w:cs="Times New Roman"/>
          <w:sz w:val="24"/>
          <w:szCs w:val="24"/>
          <w:lang w:eastAsia="en-US"/>
        </w:rPr>
        <w:t>zmiany zostaną dołączone do oferty,</w:t>
      </w:r>
    </w:p>
    <w:p w:rsidR="002332C0" w:rsidRDefault="004A6876" w:rsidP="007F41D9">
      <w:pPr>
        <w:widowControl/>
        <w:numPr>
          <w:ilvl w:val="0"/>
          <w:numId w:val="9"/>
        </w:numPr>
        <w:spacing w:line="276" w:lineRule="auto"/>
        <w:jc w:val="both"/>
        <w:rPr>
          <w:rFonts w:ascii="Times New Roman" w:hAnsi="Times New Roman" w:cs="Times New Roman"/>
          <w:sz w:val="24"/>
          <w:szCs w:val="24"/>
          <w:lang w:eastAsia="en-US"/>
        </w:rPr>
      </w:pPr>
      <w:r w:rsidRPr="004A6876">
        <w:rPr>
          <w:rFonts w:ascii="Times New Roman" w:hAnsi="Times New Roman" w:cs="Times New Roman"/>
          <w:sz w:val="24"/>
          <w:szCs w:val="24"/>
          <w:lang w:eastAsia="en-US"/>
        </w:rPr>
        <w:t>w przypadku ofert wycofanych Zamawiający niezwłocznie zwróci wadium (jeżeli wymagano jego wniesienia) w sposób wskazany we wniosku, a w przypadku braku takiego wskazania prześle na adres siedziby Wykonawcy, natomiast wycofana oferta pozostanie w posiadaniu Zamawiającego.</w:t>
      </w:r>
    </w:p>
    <w:p w:rsidR="008B2F5A" w:rsidRPr="008B2F5A" w:rsidRDefault="008B2F5A" w:rsidP="00D43064">
      <w:pPr>
        <w:widowControl/>
        <w:spacing w:line="276" w:lineRule="auto"/>
        <w:ind w:left="720"/>
        <w:jc w:val="both"/>
        <w:rPr>
          <w:rFonts w:ascii="Times New Roman" w:hAnsi="Times New Roman" w:cs="Times New Roman"/>
          <w:sz w:val="24"/>
          <w:szCs w:val="24"/>
          <w:lang w:eastAsia="en-US"/>
        </w:rPr>
      </w:pPr>
    </w:p>
    <w:tbl>
      <w:tblPr>
        <w:tblStyle w:val="Tabela-Siatka"/>
        <w:tblW w:w="0" w:type="auto"/>
        <w:jc w:val="center"/>
        <w:tblLook w:val="04A0" w:firstRow="1" w:lastRow="0" w:firstColumn="1" w:lastColumn="0" w:noHBand="0" w:noVBand="1"/>
      </w:tblPr>
      <w:tblGrid>
        <w:gridCol w:w="10401"/>
      </w:tblGrid>
      <w:tr w:rsidR="002332C0" w:rsidTr="002332C0">
        <w:trPr>
          <w:jc w:val="center"/>
        </w:trPr>
        <w:tc>
          <w:tcPr>
            <w:tcW w:w="10959" w:type="dxa"/>
            <w:shd w:val="clear" w:color="auto" w:fill="BFBFBF" w:themeFill="background1" w:themeFillShade="BF"/>
          </w:tcPr>
          <w:p w:rsidR="002332C0" w:rsidRDefault="002332C0" w:rsidP="002332C0">
            <w:pPr>
              <w:ind w:right="34"/>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14.Miejsce oraz termin składania ofert</w:t>
            </w:r>
          </w:p>
        </w:tc>
      </w:tr>
    </w:tbl>
    <w:p w:rsidR="000724BA" w:rsidRDefault="000724BA" w:rsidP="002332C0">
      <w:pPr>
        <w:widowControl/>
        <w:spacing w:line="276" w:lineRule="auto"/>
        <w:jc w:val="both"/>
        <w:rPr>
          <w:rFonts w:ascii="Times New Roman" w:hAnsi="Times New Roman" w:cs="Times New Roman"/>
          <w:color w:val="000000"/>
          <w:sz w:val="24"/>
          <w:szCs w:val="24"/>
          <w:lang w:eastAsia="ar-SA"/>
        </w:rPr>
      </w:pPr>
    </w:p>
    <w:p w:rsidR="005043C7" w:rsidRPr="00AA2F47" w:rsidRDefault="002332C0" w:rsidP="00AA2F47">
      <w:pPr>
        <w:widowControl/>
        <w:spacing w:line="276" w:lineRule="auto"/>
        <w:jc w:val="both"/>
        <w:rPr>
          <w:rFonts w:ascii="Times New Roman" w:hAnsi="Times New Roman" w:cs="Times New Roman"/>
          <w:bCs/>
          <w:color w:val="000000"/>
          <w:sz w:val="24"/>
          <w:szCs w:val="24"/>
          <w:lang w:eastAsia="ar-SA"/>
        </w:rPr>
      </w:pPr>
      <w:r w:rsidRPr="00683E1A">
        <w:rPr>
          <w:rFonts w:ascii="Times New Roman" w:hAnsi="Times New Roman" w:cs="Times New Roman"/>
          <w:b/>
          <w:color w:val="000000"/>
          <w:sz w:val="24"/>
          <w:szCs w:val="24"/>
          <w:lang w:eastAsia="ar-SA"/>
        </w:rPr>
        <w:t>14.1</w:t>
      </w:r>
      <w:r w:rsidRPr="002332C0">
        <w:rPr>
          <w:rFonts w:ascii="Times New Roman" w:hAnsi="Times New Roman" w:cs="Times New Roman"/>
          <w:color w:val="000000"/>
          <w:sz w:val="24"/>
          <w:szCs w:val="24"/>
          <w:lang w:eastAsia="ar-SA"/>
        </w:rPr>
        <w:t xml:space="preserve"> Ofertę należy złożyć w nieprzezroczystej, zabezpieczonej przed otwarciem kopercie (paczce)  </w:t>
      </w:r>
      <w:r w:rsidR="00754915">
        <w:rPr>
          <w:rFonts w:ascii="Times New Roman" w:hAnsi="Times New Roman" w:cs="Times New Roman"/>
          <w:color w:val="000000"/>
          <w:sz w:val="24"/>
          <w:szCs w:val="24"/>
          <w:lang w:eastAsia="ar-SA"/>
        </w:rPr>
        <w:t xml:space="preserve">                 </w:t>
      </w:r>
      <w:r w:rsidRPr="002332C0">
        <w:rPr>
          <w:rFonts w:ascii="Times New Roman" w:hAnsi="Times New Roman" w:cs="Times New Roman"/>
          <w:color w:val="000000"/>
          <w:sz w:val="24"/>
          <w:szCs w:val="24"/>
          <w:lang w:eastAsia="ar-SA"/>
        </w:rPr>
        <w:t>w siedzibie Urzędu Gminy w Konopiskach</w:t>
      </w:r>
      <w:r w:rsidRPr="002332C0">
        <w:rPr>
          <w:rFonts w:ascii="Times New Roman" w:hAnsi="Times New Roman" w:cs="Times New Roman"/>
          <w:bCs/>
          <w:color w:val="000000"/>
          <w:sz w:val="24"/>
          <w:szCs w:val="24"/>
          <w:lang w:eastAsia="ar-SA"/>
        </w:rPr>
        <w:t xml:space="preserve"> w 42-274 Konopiska,</w:t>
      </w:r>
      <w:r w:rsidRPr="002332C0">
        <w:rPr>
          <w:rFonts w:ascii="Times New Roman" w:hAnsi="Times New Roman" w:cs="Times New Roman"/>
          <w:color w:val="000000"/>
          <w:sz w:val="24"/>
          <w:szCs w:val="24"/>
          <w:lang w:eastAsia="ar-SA"/>
        </w:rPr>
        <w:t xml:space="preserve"> ul. Lipowa 5, w kancelarii (parter </w:t>
      </w:r>
      <w:r w:rsidRPr="00AD57E3">
        <w:rPr>
          <w:rFonts w:ascii="Times New Roman" w:hAnsi="Times New Roman" w:cs="Times New Roman"/>
          <w:color w:val="000000"/>
          <w:sz w:val="24"/>
          <w:szCs w:val="24"/>
          <w:lang w:eastAsia="ar-SA"/>
        </w:rPr>
        <w:t xml:space="preserve">Urzędu)  </w:t>
      </w:r>
      <w:r w:rsidRPr="00AD57E3">
        <w:rPr>
          <w:rFonts w:ascii="Times New Roman" w:hAnsi="Times New Roman" w:cs="Times New Roman"/>
          <w:b/>
          <w:color w:val="000000"/>
          <w:sz w:val="24"/>
          <w:szCs w:val="24"/>
          <w:lang w:eastAsia="ar-SA"/>
        </w:rPr>
        <w:t xml:space="preserve">do dnia  </w:t>
      </w:r>
      <w:r w:rsidR="00350E54">
        <w:rPr>
          <w:rFonts w:ascii="Times New Roman" w:hAnsi="Times New Roman" w:cs="Times New Roman"/>
          <w:b/>
          <w:color w:val="000000"/>
          <w:sz w:val="24"/>
          <w:szCs w:val="24"/>
          <w:lang w:eastAsia="ar-SA"/>
        </w:rPr>
        <w:t>14</w:t>
      </w:r>
      <w:r w:rsidR="005756C6" w:rsidRPr="00AD57E3">
        <w:rPr>
          <w:rFonts w:ascii="Times New Roman" w:hAnsi="Times New Roman" w:cs="Times New Roman"/>
          <w:b/>
          <w:color w:val="000000"/>
          <w:sz w:val="24"/>
          <w:szCs w:val="24"/>
          <w:lang w:eastAsia="ar-SA"/>
        </w:rPr>
        <w:t>.</w:t>
      </w:r>
      <w:r w:rsidR="00350E54">
        <w:rPr>
          <w:rFonts w:ascii="Times New Roman" w:hAnsi="Times New Roman" w:cs="Times New Roman"/>
          <w:b/>
          <w:color w:val="000000"/>
          <w:sz w:val="24"/>
          <w:szCs w:val="24"/>
          <w:lang w:eastAsia="ar-SA"/>
        </w:rPr>
        <w:t>10</w:t>
      </w:r>
      <w:r w:rsidR="005756C6" w:rsidRPr="00AD57E3">
        <w:rPr>
          <w:rFonts w:ascii="Times New Roman" w:hAnsi="Times New Roman" w:cs="Times New Roman"/>
          <w:b/>
          <w:color w:val="000000"/>
          <w:sz w:val="24"/>
          <w:szCs w:val="24"/>
          <w:lang w:eastAsia="ar-SA"/>
        </w:rPr>
        <w:t>.2019</w:t>
      </w:r>
      <w:r w:rsidRPr="00AD57E3">
        <w:rPr>
          <w:rFonts w:ascii="Times New Roman" w:hAnsi="Times New Roman" w:cs="Times New Roman"/>
          <w:b/>
          <w:color w:val="000000"/>
          <w:sz w:val="24"/>
          <w:szCs w:val="24"/>
          <w:lang w:eastAsia="ar-SA"/>
        </w:rPr>
        <w:t xml:space="preserve"> r.  do godz. 0</w:t>
      </w:r>
      <w:r w:rsidR="00A0181D" w:rsidRPr="00AD57E3">
        <w:rPr>
          <w:rFonts w:ascii="Times New Roman" w:hAnsi="Times New Roman" w:cs="Times New Roman"/>
          <w:b/>
          <w:color w:val="000000"/>
          <w:sz w:val="24"/>
          <w:szCs w:val="24"/>
          <w:lang w:eastAsia="ar-SA"/>
        </w:rPr>
        <w:t>9</w:t>
      </w:r>
      <w:r w:rsidRPr="00AD57E3">
        <w:rPr>
          <w:rFonts w:ascii="Times New Roman" w:hAnsi="Times New Roman" w:cs="Times New Roman"/>
          <w:b/>
          <w:color w:val="000000"/>
          <w:sz w:val="24"/>
          <w:szCs w:val="24"/>
          <w:lang w:eastAsia="ar-SA"/>
        </w:rPr>
        <w:t>:00</w:t>
      </w:r>
    </w:p>
    <w:p w:rsidR="002332C0" w:rsidRPr="00A07C2B" w:rsidRDefault="002332C0" w:rsidP="002332C0">
      <w:pPr>
        <w:widowControl/>
        <w:tabs>
          <w:tab w:val="left" w:pos="363"/>
        </w:tabs>
        <w:spacing w:line="276" w:lineRule="auto"/>
        <w:jc w:val="both"/>
        <w:rPr>
          <w:rFonts w:ascii="Times New Roman" w:hAnsi="Times New Roman" w:cs="Times New Roman"/>
          <w:color w:val="000000"/>
          <w:sz w:val="24"/>
          <w:szCs w:val="24"/>
          <w:lang w:eastAsia="ar-SA"/>
        </w:rPr>
      </w:pPr>
      <w:r w:rsidRPr="00A07C2B">
        <w:rPr>
          <w:rFonts w:ascii="Times New Roman" w:hAnsi="Times New Roman" w:cs="Times New Roman"/>
          <w:color w:val="000000"/>
          <w:sz w:val="24"/>
          <w:szCs w:val="24"/>
          <w:lang w:eastAsia="ar-SA"/>
        </w:rPr>
        <w:t>Kopertę (paczkę) należy opisać następująco:</w:t>
      </w:r>
    </w:p>
    <w:tbl>
      <w:tblPr>
        <w:tblW w:w="104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2"/>
      </w:tblGrid>
      <w:tr w:rsidR="002332C0" w:rsidRPr="002332C0" w:rsidTr="00231373">
        <w:trPr>
          <w:trHeight w:val="421"/>
        </w:trPr>
        <w:tc>
          <w:tcPr>
            <w:tcW w:w="10472" w:type="dxa"/>
            <w:vAlign w:val="center"/>
          </w:tcPr>
          <w:p w:rsidR="002332C0" w:rsidRPr="00A07C2B" w:rsidRDefault="002332C0" w:rsidP="007F2080">
            <w:pPr>
              <w:widowControl/>
              <w:spacing w:line="276" w:lineRule="auto"/>
              <w:rPr>
                <w:rFonts w:ascii="Times New Roman" w:hAnsi="Times New Roman" w:cs="Times New Roman"/>
                <w:b/>
                <w:bCs/>
                <w:sz w:val="24"/>
                <w:szCs w:val="24"/>
                <w:lang w:eastAsia="ar-SA"/>
              </w:rPr>
            </w:pPr>
            <w:r w:rsidRPr="00A07C2B">
              <w:rPr>
                <w:rFonts w:ascii="Times New Roman" w:hAnsi="Times New Roman" w:cs="Times New Roman"/>
                <w:b/>
                <w:bCs/>
                <w:sz w:val="24"/>
                <w:szCs w:val="24"/>
                <w:lang w:eastAsia="ar-SA"/>
              </w:rPr>
              <w:t>Urząd Gminy Konopiska</w:t>
            </w:r>
            <w:r w:rsidR="007F2080" w:rsidRPr="00A07C2B">
              <w:rPr>
                <w:rFonts w:ascii="Times New Roman" w:hAnsi="Times New Roman" w:cs="Times New Roman"/>
                <w:b/>
                <w:bCs/>
                <w:sz w:val="24"/>
                <w:szCs w:val="24"/>
                <w:lang w:eastAsia="ar-SA"/>
              </w:rPr>
              <w:t xml:space="preserve">                                                 </w:t>
            </w:r>
            <w:r w:rsidR="00231373" w:rsidRPr="00A07C2B">
              <w:rPr>
                <w:rFonts w:ascii="Times New Roman" w:hAnsi="Times New Roman" w:cs="Times New Roman"/>
                <w:b/>
                <w:bCs/>
                <w:sz w:val="24"/>
                <w:szCs w:val="24"/>
                <w:lang w:eastAsia="ar-SA"/>
              </w:rPr>
              <w:t xml:space="preserve">                            </w:t>
            </w:r>
            <w:r w:rsidR="007F2080" w:rsidRPr="00A07C2B">
              <w:rPr>
                <w:rFonts w:ascii="Times New Roman" w:hAnsi="Times New Roman" w:cs="Times New Roman"/>
                <w:b/>
                <w:bCs/>
                <w:sz w:val="24"/>
                <w:szCs w:val="24"/>
                <w:lang w:eastAsia="ar-SA"/>
              </w:rPr>
              <w:t xml:space="preserve">    Nazwa i adres Wykonawcy</w:t>
            </w:r>
          </w:p>
          <w:p w:rsidR="002332C0" w:rsidRPr="00A07C2B" w:rsidRDefault="002332C0" w:rsidP="002332C0">
            <w:pPr>
              <w:widowControl/>
              <w:spacing w:line="276" w:lineRule="auto"/>
              <w:jc w:val="both"/>
              <w:rPr>
                <w:rFonts w:ascii="Times New Roman" w:hAnsi="Times New Roman" w:cs="Times New Roman"/>
                <w:b/>
                <w:sz w:val="24"/>
                <w:szCs w:val="24"/>
                <w:lang w:eastAsia="ar-SA"/>
              </w:rPr>
            </w:pPr>
            <w:r w:rsidRPr="00A07C2B">
              <w:rPr>
                <w:rFonts w:ascii="Times New Roman" w:hAnsi="Times New Roman" w:cs="Times New Roman"/>
                <w:b/>
                <w:sz w:val="24"/>
                <w:szCs w:val="24"/>
                <w:lang w:eastAsia="ar-SA"/>
              </w:rPr>
              <w:t>ul. Lipowa 5</w:t>
            </w:r>
          </w:p>
          <w:p w:rsidR="002332C0" w:rsidRPr="00A07C2B" w:rsidRDefault="002332C0" w:rsidP="002332C0">
            <w:pPr>
              <w:widowControl/>
              <w:spacing w:line="276" w:lineRule="auto"/>
              <w:jc w:val="both"/>
              <w:rPr>
                <w:rFonts w:ascii="Times New Roman" w:hAnsi="Times New Roman" w:cs="Times New Roman"/>
                <w:b/>
                <w:color w:val="FF0000"/>
                <w:sz w:val="24"/>
                <w:szCs w:val="24"/>
                <w:lang w:eastAsia="ar-SA"/>
              </w:rPr>
            </w:pPr>
            <w:r w:rsidRPr="00A07C2B">
              <w:rPr>
                <w:rFonts w:ascii="Times New Roman" w:hAnsi="Times New Roman" w:cs="Times New Roman"/>
                <w:b/>
                <w:sz w:val="24"/>
                <w:szCs w:val="24"/>
                <w:lang w:eastAsia="ar-SA"/>
              </w:rPr>
              <w:t xml:space="preserve">42-274 Konopiska </w:t>
            </w:r>
          </w:p>
          <w:p w:rsidR="002332C0" w:rsidRPr="00A07C2B" w:rsidRDefault="002332C0" w:rsidP="002332C0">
            <w:pPr>
              <w:widowControl/>
              <w:spacing w:line="276" w:lineRule="auto"/>
              <w:jc w:val="both"/>
              <w:rPr>
                <w:rFonts w:ascii="Times New Roman" w:hAnsi="Times New Roman" w:cs="Times New Roman"/>
                <w:b/>
                <w:color w:val="FF0000"/>
                <w:sz w:val="24"/>
                <w:szCs w:val="24"/>
                <w:lang w:eastAsia="ar-SA"/>
              </w:rPr>
            </w:pPr>
          </w:p>
          <w:p w:rsidR="002332C0" w:rsidRPr="00A07C2B" w:rsidRDefault="002332C0" w:rsidP="002332C0">
            <w:pPr>
              <w:widowControl/>
              <w:spacing w:line="276" w:lineRule="auto"/>
              <w:jc w:val="center"/>
              <w:rPr>
                <w:rFonts w:ascii="Times New Roman" w:hAnsi="Times New Roman" w:cs="Times New Roman"/>
                <w:b/>
                <w:color w:val="000000"/>
                <w:sz w:val="24"/>
                <w:szCs w:val="24"/>
                <w:lang w:eastAsia="ar-SA"/>
              </w:rPr>
            </w:pPr>
            <w:r w:rsidRPr="00A07C2B">
              <w:rPr>
                <w:rFonts w:ascii="Times New Roman" w:hAnsi="Times New Roman" w:cs="Times New Roman"/>
                <w:b/>
                <w:color w:val="000000"/>
                <w:sz w:val="24"/>
                <w:szCs w:val="24"/>
                <w:lang w:eastAsia="ar-SA"/>
              </w:rPr>
              <w:t>OFERTA</w:t>
            </w:r>
          </w:p>
          <w:p w:rsidR="00231373" w:rsidRPr="00A07C2B" w:rsidRDefault="00231373" w:rsidP="002332C0">
            <w:pPr>
              <w:widowControl/>
              <w:spacing w:line="276" w:lineRule="auto"/>
              <w:jc w:val="center"/>
              <w:rPr>
                <w:rFonts w:ascii="Times New Roman" w:hAnsi="Times New Roman" w:cs="Times New Roman"/>
                <w:b/>
                <w:color w:val="000000"/>
                <w:sz w:val="24"/>
                <w:szCs w:val="24"/>
                <w:lang w:eastAsia="ar-SA"/>
              </w:rPr>
            </w:pPr>
            <w:r w:rsidRPr="00A07C2B">
              <w:rPr>
                <w:rFonts w:ascii="Times New Roman" w:hAnsi="Times New Roman" w:cs="Times New Roman"/>
                <w:b/>
                <w:color w:val="000000"/>
                <w:sz w:val="24"/>
                <w:szCs w:val="24"/>
                <w:lang w:eastAsia="ar-SA"/>
              </w:rPr>
              <w:t>Przetarg nieograniczony</w:t>
            </w:r>
          </w:p>
          <w:p w:rsidR="00231373" w:rsidRPr="00AD57E3" w:rsidRDefault="007F2080" w:rsidP="00DE4EE8">
            <w:pPr>
              <w:widowControl/>
              <w:spacing w:line="276" w:lineRule="auto"/>
              <w:ind w:left="459" w:hanging="318"/>
              <w:jc w:val="center"/>
              <w:rPr>
                <w:rFonts w:ascii="Times New Roman" w:hAnsi="Times New Roman" w:cs="Times New Roman"/>
                <w:b/>
                <w:color w:val="FF0000"/>
                <w:sz w:val="24"/>
                <w:szCs w:val="24"/>
                <w:lang w:eastAsia="ar-SA"/>
              </w:rPr>
            </w:pPr>
            <w:r w:rsidRPr="00AD57E3">
              <w:rPr>
                <w:rFonts w:ascii="Times New Roman" w:hAnsi="Times New Roman" w:cs="Times New Roman"/>
                <w:b/>
                <w:sz w:val="24"/>
                <w:szCs w:val="24"/>
                <w:lang w:eastAsia="en-US"/>
              </w:rPr>
              <w:t>„</w:t>
            </w:r>
            <w:r w:rsidR="00AD57E3" w:rsidRPr="00AD57E3">
              <w:rPr>
                <w:rFonts w:ascii="Times New Roman" w:eastAsiaTheme="minorHAnsi" w:hAnsi="Times New Roman" w:cs="Times New Roman"/>
                <w:b/>
                <w:sz w:val="24"/>
                <w:szCs w:val="24"/>
              </w:rPr>
              <w:t>Udzielenie kredyt</w:t>
            </w:r>
            <w:r w:rsidR="00AA2F47">
              <w:rPr>
                <w:rFonts w:ascii="Times New Roman" w:eastAsiaTheme="minorHAnsi" w:hAnsi="Times New Roman" w:cs="Times New Roman"/>
                <w:b/>
                <w:sz w:val="24"/>
                <w:szCs w:val="24"/>
              </w:rPr>
              <w:t>u</w:t>
            </w:r>
            <w:r w:rsidR="00AD57E3" w:rsidRPr="00AD57E3">
              <w:rPr>
                <w:rFonts w:ascii="Times New Roman" w:eastAsiaTheme="minorHAnsi" w:hAnsi="Times New Roman" w:cs="Times New Roman"/>
                <w:b/>
                <w:sz w:val="24"/>
                <w:szCs w:val="24"/>
              </w:rPr>
              <w:t xml:space="preserve"> długoterminow</w:t>
            </w:r>
            <w:r w:rsidR="00AA2F47">
              <w:rPr>
                <w:rFonts w:ascii="Times New Roman" w:eastAsiaTheme="minorHAnsi" w:hAnsi="Times New Roman" w:cs="Times New Roman"/>
                <w:b/>
                <w:sz w:val="24"/>
                <w:szCs w:val="24"/>
              </w:rPr>
              <w:t>ego</w:t>
            </w:r>
            <w:r w:rsidR="00AD57E3" w:rsidRPr="00AD57E3">
              <w:rPr>
                <w:rFonts w:ascii="Times New Roman" w:eastAsiaTheme="minorHAnsi" w:hAnsi="Times New Roman" w:cs="Times New Roman"/>
                <w:b/>
                <w:sz w:val="24"/>
                <w:szCs w:val="24"/>
              </w:rPr>
              <w:t xml:space="preserve"> dla Gminy Konopiska w 2019 roku</w:t>
            </w:r>
            <w:r w:rsidR="00231373" w:rsidRPr="00AD57E3">
              <w:rPr>
                <w:rFonts w:ascii="Times New Roman" w:hAnsi="Times New Roman" w:cs="Times New Roman"/>
                <w:b/>
                <w:sz w:val="24"/>
                <w:szCs w:val="24"/>
                <w:lang w:eastAsia="en-US"/>
              </w:rPr>
              <w:t>”</w:t>
            </w:r>
          </w:p>
          <w:p w:rsidR="002332C0" w:rsidRPr="002332C0" w:rsidRDefault="002332C0" w:rsidP="007F2080">
            <w:pPr>
              <w:widowControl/>
              <w:spacing w:line="276" w:lineRule="auto"/>
              <w:jc w:val="center"/>
              <w:rPr>
                <w:rFonts w:ascii="Times New Roman" w:hAnsi="Times New Roman" w:cs="Times New Roman"/>
                <w:b/>
                <w:color w:val="000000"/>
                <w:sz w:val="24"/>
                <w:szCs w:val="24"/>
                <w:lang w:eastAsia="ar-SA"/>
              </w:rPr>
            </w:pPr>
            <w:r w:rsidRPr="00AD57E3">
              <w:rPr>
                <w:rFonts w:ascii="Times New Roman" w:hAnsi="Times New Roman" w:cs="Times New Roman"/>
                <w:b/>
                <w:color w:val="000000"/>
                <w:sz w:val="24"/>
                <w:szCs w:val="24"/>
                <w:lang w:eastAsia="ar-SA"/>
              </w:rPr>
              <w:t xml:space="preserve">Nie otwierać </w:t>
            </w:r>
            <w:r w:rsidRPr="00B402DD">
              <w:rPr>
                <w:rFonts w:ascii="Times New Roman" w:hAnsi="Times New Roman" w:cs="Times New Roman"/>
                <w:b/>
                <w:color w:val="000000"/>
                <w:sz w:val="24"/>
                <w:szCs w:val="24"/>
                <w:lang w:eastAsia="ar-SA"/>
              </w:rPr>
              <w:t xml:space="preserve">przed dniem: </w:t>
            </w:r>
            <w:r w:rsidR="00350E54">
              <w:rPr>
                <w:rFonts w:ascii="Times New Roman" w:hAnsi="Times New Roman" w:cs="Times New Roman"/>
                <w:b/>
                <w:color w:val="000000"/>
                <w:sz w:val="24"/>
                <w:szCs w:val="24"/>
                <w:lang w:eastAsia="ar-SA"/>
              </w:rPr>
              <w:t>14</w:t>
            </w:r>
            <w:r w:rsidR="00093223" w:rsidRPr="00B402DD">
              <w:rPr>
                <w:rFonts w:ascii="Times New Roman" w:hAnsi="Times New Roman" w:cs="Times New Roman"/>
                <w:b/>
                <w:color w:val="000000"/>
                <w:sz w:val="24"/>
                <w:szCs w:val="24"/>
                <w:lang w:eastAsia="ar-SA"/>
              </w:rPr>
              <w:t>.</w:t>
            </w:r>
            <w:r w:rsidR="00350E54">
              <w:rPr>
                <w:rFonts w:ascii="Times New Roman" w:hAnsi="Times New Roman" w:cs="Times New Roman"/>
                <w:b/>
                <w:color w:val="000000"/>
                <w:sz w:val="24"/>
                <w:szCs w:val="24"/>
                <w:lang w:eastAsia="ar-SA"/>
              </w:rPr>
              <w:t>10</w:t>
            </w:r>
            <w:r w:rsidR="005756C6" w:rsidRPr="00B402DD">
              <w:rPr>
                <w:rFonts w:ascii="Times New Roman" w:hAnsi="Times New Roman" w:cs="Times New Roman"/>
                <w:b/>
                <w:color w:val="000000"/>
                <w:sz w:val="24"/>
                <w:szCs w:val="24"/>
                <w:lang w:eastAsia="ar-SA"/>
              </w:rPr>
              <w:t>.2019</w:t>
            </w:r>
            <w:r w:rsidRPr="00B402DD">
              <w:rPr>
                <w:rFonts w:ascii="Times New Roman" w:hAnsi="Times New Roman" w:cs="Times New Roman"/>
                <w:b/>
                <w:color w:val="000000"/>
                <w:sz w:val="24"/>
                <w:szCs w:val="24"/>
                <w:lang w:eastAsia="ar-SA"/>
              </w:rPr>
              <w:t xml:space="preserve"> r., godz</w:t>
            </w:r>
            <w:r w:rsidRPr="00AD57E3">
              <w:rPr>
                <w:rFonts w:ascii="Times New Roman" w:hAnsi="Times New Roman" w:cs="Times New Roman"/>
                <w:b/>
                <w:color w:val="000000"/>
                <w:sz w:val="24"/>
                <w:szCs w:val="24"/>
                <w:lang w:eastAsia="ar-SA"/>
              </w:rPr>
              <w:t>. 0</w:t>
            </w:r>
            <w:r w:rsidR="00A0181D" w:rsidRPr="00AD57E3">
              <w:rPr>
                <w:rFonts w:ascii="Times New Roman" w:hAnsi="Times New Roman" w:cs="Times New Roman"/>
                <w:b/>
                <w:color w:val="000000"/>
                <w:sz w:val="24"/>
                <w:szCs w:val="24"/>
                <w:lang w:eastAsia="ar-SA"/>
              </w:rPr>
              <w:t>9</w:t>
            </w:r>
            <w:r w:rsidRPr="00AD57E3">
              <w:rPr>
                <w:rFonts w:ascii="Times New Roman" w:hAnsi="Times New Roman" w:cs="Times New Roman"/>
                <w:b/>
                <w:color w:val="000000"/>
                <w:sz w:val="24"/>
                <w:szCs w:val="24"/>
                <w:lang w:eastAsia="ar-SA"/>
              </w:rPr>
              <w:t>:</w:t>
            </w:r>
            <w:r w:rsidR="005C36E4" w:rsidRPr="00AD57E3">
              <w:rPr>
                <w:rFonts w:ascii="Times New Roman" w:hAnsi="Times New Roman" w:cs="Times New Roman"/>
                <w:b/>
                <w:color w:val="000000"/>
                <w:sz w:val="24"/>
                <w:szCs w:val="24"/>
                <w:lang w:eastAsia="ar-SA"/>
              </w:rPr>
              <w:t>15</w:t>
            </w:r>
          </w:p>
          <w:p w:rsidR="002332C0" w:rsidRPr="002332C0" w:rsidRDefault="002332C0" w:rsidP="002332C0">
            <w:pPr>
              <w:widowControl/>
              <w:spacing w:before="120" w:line="276" w:lineRule="auto"/>
              <w:ind w:left="-35"/>
              <w:jc w:val="both"/>
              <w:rPr>
                <w:rFonts w:ascii="Times New Roman" w:hAnsi="Times New Roman" w:cs="Times New Roman"/>
                <w:b/>
                <w:bCs/>
                <w:sz w:val="24"/>
                <w:szCs w:val="24"/>
              </w:rPr>
            </w:pPr>
          </w:p>
        </w:tc>
      </w:tr>
    </w:tbl>
    <w:p w:rsidR="002332C0" w:rsidRPr="00E52A50" w:rsidRDefault="002332C0" w:rsidP="002332C0">
      <w:pPr>
        <w:widowControl/>
        <w:spacing w:line="276" w:lineRule="auto"/>
        <w:jc w:val="both"/>
        <w:rPr>
          <w:rFonts w:ascii="Times New Roman" w:hAnsi="Times New Roman" w:cs="Times New Roman"/>
          <w:sz w:val="24"/>
          <w:szCs w:val="24"/>
          <w:lang w:eastAsia="ar-SA"/>
        </w:rPr>
      </w:pPr>
    </w:p>
    <w:p w:rsidR="002332C0" w:rsidRPr="00E52A50" w:rsidRDefault="002332C0" w:rsidP="002332C0">
      <w:pPr>
        <w:widowControl/>
        <w:spacing w:line="276" w:lineRule="auto"/>
        <w:jc w:val="both"/>
        <w:rPr>
          <w:rFonts w:ascii="Times New Roman" w:hAnsi="Times New Roman" w:cs="Times New Roman"/>
          <w:sz w:val="24"/>
          <w:szCs w:val="24"/>
          <w:lang w:eastAsia="ar-SA"/>
        </w:rPr>
      </w:pPr>
    </w:p>
    <w:p w:rsidR="002332C0" w:rsidRPr="00BE2E95" w:rsidRDefault="007F2080" w:rsidP="00754915">
      <w:pPr>
        <w:pStyle w:val="Bezodstpw"/>
        <w:spacing w:line="276" w:lineRule="auto"/>
        <w:jc w:val="both"/>
        <w:rPr>
          <w:rFonts w:ascii="Times New Roman" w:hAnsi="Times New Roman" w:cs="Times New Roman"/>
          <w:sz w:val="24"/>
          <w:lang w:eastAsia="ar-SA"/>
        </w:rPr>
      </w:pPr>
      <w:r w:rsidRPr="00E52A50">
        <w:rPr>
          <w:rFonts w:ascii="Times New Roman" w:hAnsi="Times New Roman" w:cs="Times New Roman"/>
          <w:b/>
          <w:sz w:val="24"/>
          <w:lang w:eastAsia="ar-SA"/>
        </w:rPr>
        <w:t>14.2</w:t>
      </w:r>
      <w:r w:rsidR="002332C0" w:rsidRPr="00E52A50">
        <w:rPr>
          <w:rFonts w:ascii="Times New Roman" w:hAnsi="Times New Roman" w:cs="Times New Roman"/>
          <w:sz w:val="24"/>
          <w:lang w:eastAsia="ar-SA"/>
        </w:rPr>
        <w:t xml:space="preserve"> W przypadku braku w/w danych Zamawiający nie ponosi odpowiedzialności za zdarzenia mogące wyniknąć z powodu tego braku, np. przypadkowe otwarcie of</w:t>
      </w:r>
      <w:r w:rsidR="00754915" w:rsidRPr="00E52A50">
        <w:rPr>
          <w:rFonts w:ascii="Times New Roman" w:hAnsi="Times New Roman" w:cs="Times New Roman"/>
          <w:sz w:val="24"/>
          <w:lang w:eastAsia="ar-SA"/>
        </w:rPr>
        <w:t xml:space="preserve">erty przed wyznaczonym terminem </w:t>
      </w:r>
      <w:r w:rsidR="002332C0" w:rsidRPr="00E52A50">
        <w:rPr>
          <w:rFonts w:ascii="Times New Roman" w:hAnsi="Times New Roman" w:cs="Times New Roman"/>
          <w:sz w:val="24"/>
          <w:lang w:eastAsia="ar-SA"/>
        </w:rPr>
        <w:t xml:space="preserve">otwarcia, </w:t>
      </w:r>
      <w:r w:rsidR="002332C0" w:rsidRPr="00BE2E95">
        <w:rPr>
          <w:rFonts w:ascii="Times New Roman" w:hAnsi="Times New Roman" w:cs="Times New Roman"/>
          <w:sz w:val="24"/>
          <w:lang w:eastAsia="ar-SA"/>
        </w:rPr>
        <w:t>a w przypadku składania oferty pocztą lub pocztą kurierską - jej nieotwarcie w trakcie sesji otwarcia ofert.</w:t>
      </w:r>
    </w:p>
    <w:p w:rsidR="00BE2E95" w:rsidRDefault="00BE2E95" w:rsidP="00754915">
      <w:pPr>
        <w:pStyle w:val="Bezodstpw"/>
        <w:spacing w:line="276" w:lineRule="auto"/>
        <w:jc w:val="both"/>
        <w:rPr>
          <w:rFonts w:ascii="Times New Roman" w:hAnsi="Times New Roman" w:cs="Times New Roman"/>
          <w:sz w:val="24"/>
          <w:lang w:eastAsia="ar-SA"/>
        </w:rPr>
      </w:pPr>
    </w:p>
    <w:p w:rsidR="002332C0" w:rsidRPr="00BE2E95" w:rsidRDefault="007F2080" w:rsidP="00754915">
      <w:pPr>
        <w:pStyle w:val="Bezodstpw"/>
        <w:spacing w:line="276" w:lineRule="auto"/>
        <w:jc w:val="both"/>
        <w:rPr>
          <w:rFonts w:ascii="Times New Roman" w:hAnsi="Times New Roman" w:cs="Times New Roman"/>
          <w:sz w:val="24"/>
          <w:lang w:eastAsia="ar-SA"/>
        </w:rPr>
      </w:pPr>
      <w:r w:rsidRPr="00683E1A">
        <w:rPr>
          <w:rFonts w:ascii="Times New Roman" w:hAnsi="Times New Roman" w:cs="Times New Roman"/>
          <w:b/>
          <w:sz w:val="24"/>
          <w:lang w:eastAsia="ar-SA"/>
        </w:rPr>
        <w:t>14.</w:t>
      </w:r>
      <w:r w:rsidR="002332C0" w:rsidRPr="00683E1A">
        <w:rPr>
          <w:rFonts w:ascii="Times New Roman" w:hAnsi="Times New Roman" w:cs="Times New Roman"/>
          <w:b/>
          <w:sz w:val="24"/>
          <w:lang w:eastAsia="ar-SA"/>
        </w:rPr>
        <w:t>3</w:t>
      </w:r>
      <w:r w:rsidR="002332C0" w:rsidRPr="00BE2E95">
        <w:rPr>
          <w:rFonts w:ascii="Times New Roman" w:hAnsi="Times New Roman" w:cs="Times New Roman"/>
          <w:sz w:val="24"/>
          <w:lang w:eastAsia="ar-SA"/>
        </w:rPr>
        <w:t xml:space="preserve"> Konsekwencje złożenia oferty nie zgodnie z opisem o którym mowa w pkt 1) ponosi oferent.</w:t>
      </w:r>
    </w:p>
    <w:p w:rsidR="002332C0" w:rsidRPr="00BE2E95" w:rsidRDefault="002332C0" w:rsidP="00754915">
      <w:pPr>
        <w:pStyle w:val="Bezodstpw"/>
        <w:spacing w:line="276" w:lineRule="auto"/>
        <w:jc w:val="both"/>
        <w:rPr>
          <w:rFonts w:ascii="Times New Roman" w:hAnsi="Times New Roman" w:cs="Times New Roman"/>
          <w:sz w:val="24"/>
          <w:lang w:eastAsia="ar-SA"/>
        </w:rPr>
      </w:pPr>
    </w:p>
    <w:p w:rsidR="002332C0" w:rsidRPr="00BE2E95" w:rsidRDefault="007F2080" w:rsidP="00754915">
      <w:pPr>
        <w:pStyle w:val="Bezodstpw"/>
        <w:spacing w:line="276" w:lineRule="auto"/>
        <w:jc w:val="both"/>
        <w:rPr>
          <w:rFonts w:ascii="Times New Roman" w:hAnsi="Times New Roman" w:cs="Times New Roman"/>
          <w:sz w:val="24"/>
          <w:lang w:eastAsia="ar-SA"/>
        </w:rPr>
      </w:pPr>
      <w:r w:rsidRPr="00683E1A">
        <w:rPr>
          <w:rFonts w:ascii="Times New Roman" w:hAnsi="Times New Roman" w:cs="Times New Roman"/>
          <w:b/>
          <w:sz w:val="24"/>
          <w:lang w:eastAsia="ar-SA"/>
        </w:rPr>
        <w:t>14.</w:t>
      </w:r>
      <w:r w:rsidR="002332C0" w:rsidRPr="00683E1A">
        <w:rPr>
          <w:rFonts w:ascii="Times New Roman" w:hAnsi="Times New Roman" w:cs="Times New Roman"/>
          <w:b/>
          <w:sz w:val="24"/>
          <w:lang w:eastAsia="ar-SA"/>
        </w:rPr>
        <w:t>4</w:t>
      </w:r>
      <w:r w:rsidR="002332C0" w:rsidRPr="00BE2E95">
        <w:rPr>
          <w:rFonts w:ascii="Times New Roman" w:hAnsi="Times New Roman" w:cs="Times New Roman"/>
          <w:sz w:val="24"/>
          <w:lang w:eastAsia="ar-SA"/>
        </w:rPr>
        <w:t xml:space="preserve"> Wykonawca może wprowadzić zmiany, poprawki, modyfikacje i uzupełnienia do złożonych ofert pod warunkiem, że Zamawiając</w:t>
      </w:r>
      <w:r w:rsidRPr="00BE2E95">
        <w:rPr>
          <w:rFonts w:ascii="Times New Roman" w:hAnsi="Times New Roman" w:cs="Times New Roman"/>
          <w:sz w:val="24"/>
          <w:lang w:eastAsia="ar-SA"/>
        </w:rPr>
        <w:t>y otrzyma pisemne powiadomienie</w:t>
      </w:r>
      <w:r w:rsidR="002332C0" w:rsidRPr="00BE2E95">
        <w:rPr>
          <w:rFonts w:ascii="Times New Roman" w:hAnsi="Times New Roman" w:cs="Times New Roman"/>
          <w:sz w:val="24"/>
          <w:lang w:eastAsia="ar-SA"/>
        </w:rPr>
        <w:t xml:space="preserve"> o wprowadzeniu zmian, poprawek itp. przed terminem składania ofert.</w:t>
      </w:r>
    </w:p>
    <w:p w:rsidR="002332C0" w:rsidRPr="00BE2E95" w:rsidRDefault="002332C0" w:rsidP="00754915">
      <w:pPr>
        <w:pStyle w:val="Bezodstpw"/>
        <w:spacing w:line="276" w:lineRule="auto"/>
        <w:jc w:val="both"/>
        <w:rPr>
          <w:rFonts w:ascii="Times New Roman" w:hAnsi="Times New Roman" w:cs="Times New Roman"/>
          <w:sz w:val="24"/>
          <w:lang w:eastAsia="ar-SA"/>
        </w:rPr>
      </w:pPr>
    </w:p>
    <w:p w:rsidR="002332C0" w:rsidRPr="00BE2E95" w:rsidRDefault="007F2080" w:rsidP="00754915">
      <w:pPr>
        <w:pStyle w:val="Bezodstpw"/>
        <w:spacing w:line="276" w:lineRule="auto"/>
        <w:jc w:val="both"/>
        <w:rPr>
          <w:rFonts w:ascii="Times New Roman" w:hAnsi="Times New Roman" w:cs="Times New Roman"/>
          <w:sz w:val="24"/>
          <w:lang w:eastAsia="ar-SA"/>
        </w:rPr>
      </w:pPr>
      <w:r w:rsidRPr="00683E1A">
        <w:rPr>
          <w:rFonts w:ascii="Times New Roman" w:hAnsi="Times New Roman" w:cs="Times New Roman"/>
          <w:b/>
          <w:sz w:val="24"/>
          <w:lang w:eastAsia="ar-SA"/>
        </w:rPr>
        <w:t>14.</w:t>
      </w:r>
      <w:r w:rsidR="002332C0" w:rsidRPr="00683E1A">
        <w:rPr>
          <w:rFonts w:ascii="Times New Roman" w:hAnsi="Times New Roman" w:cs="Times New Roman"/>
          <w:b/>
          <w:sz w:val="24"/>
          <w:lang w:eastAsia="ar-SA"/>
        </w:rPr>
        <w:t>5</w:t>
      </w:r>
      <w:r w:rsidR="002332C0" w:rsidRPr="00BE2E95">
        <w:rPr>
          <w:rFonts w:ascii="Times New Roman" w:hAnsi="Times New Roman" w:cs="Times New Roman"/>
          <w:sz w:val="24"/>
          <w:lang w:eastAsia="ar-SA"/>
        </w:rPr>
        <w:t xml:space="preserve"> Powiadomienie o wprowadzeniu zmian musi być złożone wg takich samych zasad jak składana oferta, odpowiednio oznakowanych z dopiskiem „ZAMIANA”.</w:t>
      </w:r>
    </w:p>
    <w:p w:rsidR="002332C0" w:rsidRPr="00BE2E95" w:rsidRDefault="002332C0" w:rsidP="00754915">
      <w:pPr>
        <w:pStyle w:val="Bezodstpw"/>
        <w:spacing w:line="276" w:lineRule="auto"/>
        <w:jc w:val="both"/>
        <w:rPr>
          <w:rFonts w:ascii="Times New Roman" w:hAnsi="Times New Roman" w:cs="Times New Roman"/>
          <w:b/>
          <w:sz w:val="24"/>
          <w:lang w:eastAsia="ar-SA"/>
        </w:rPr>
      </w:pPr>
    </w:p>
    <w:p w:rsidR="002332C0" w:rsidRPr="00BE2E95" w:rsidRDefault="007F2080" w:rsidP="00754915">
      <w:pPr>
        <w:pStyle w:val="Bezodstpw"/>
        <w:spacing w:line="276" w:lineRule="auto"/>
        <w:jc w:val="both"/>
        <w:rPr>
          <w:rFonts w:ascii="Times New Roman" w:hAnsi="Times New Roman" w:cs="Times New Roman"/>
          <w:sz w:val="24"/>
          <w:lang w:eastAsia="ar-SA"/>
        </w:rPr>
      </w:pPr>
      <w:r w:rsidRPr="00683E1A">
        <w:rPr>
          <w:rFonts w:ascii="Times New Roman" w:hAnsi="Times New Roman" w:cs="Times New Roman"/>
          <w:b/>
          <w:sz w:val="24"/>
          <w:lang w:eastAsia="ar-SA"/>
        </w:rPr>
        <w:t>14.</w:t>
      </w:r>
      <w:r w:rsidR="002332C0" w:rsidRPr="00683E1A">
        <w:rPr>
          <w:rFonts w:ascii="Times New Roman" w:hAnsi="Times New Roman" w:cs="Times New Roman"/>
          <w:b/>
          <w:sz w:val="24"/>
          <w:lang w:eastAsia="ar-SA"/>
        </w:rPr>
        <w:t>6</w:t>
      </w:r>
      <w:r w:rsidR="002332C0" w:rsidRPr="00BE2E95">
        <w:rPr>
          <w:rFonts w:ascii="Times New Roman" w:hAnsi="Times New Roman" w:cs="Times New Roman"/>
          <w:sz w:val="24"/>
          <w:lang w:eastAsia="ar-SA"/>
        </w:rPr>
        <w:t xml:space="preserve"> Oferta złożona po terminie zostanie niezwłocznie zwrócona Wykonawcy. </w:t>
      </w:r>
    </w:p>
    <w:p w:rsidR="002332C0" w:rsidRPr="00BE2E95" w:rsidRDefault="002332C0" w:rsidP="00754915">
      <w:pPr>
        <w:pStyle w:val="Bezodstpw"/>
        <w:spacing w:line="276" w:lineRule="auto"/>
        <w:jc w:val="both"/>
        <w:rPr>
          <w:rFonts w:ascii="Times New Roman" w:hAnsi="Times New Roman" w:cs="Times New Roman"/>
          <w:sz w:val="24"/>
          <w:lang w:eastAsia="ar-SA"/>
        </w:rPr>
      </w:pPr>
    </w:p>
    <w:p w:rsidR="002332C0" w:rsidRPr="00BE2E95" w:rsidRDefault="007F2080" w:rsidP="00754915">
      <w:pPr>
        <w:pStyle w:val="Bezodstpw"/>
        <w:spacing w:line="276" w:lineRule="auto"/>
        <w:jc w:val="both"/>
        <w:rPr>
          <w:rFonts w:ascii="Times New Roman" w:hAnsi="Times New Roman" w:cs="Times New Roman"/>
          <w:sz w:val="24"/>
          <w:lang w:eastAsia="ar-SA"/>
        </w:rPr>
      </w:pPr>
      <w:r w:rsidRPr="00683E1A">
        <w:rPr>
          <w:rFonts w:ascii="Times New Roman" w:hAnsi="Times New Roman" w:cs="Times New Roman"/>
          <w:b/>
          <w:sz w:val="24"/>
          <w:lang w:eastAsia="ar-SA"/>
        </w:rPr>
        <w:t>14.</w:t>
      </w:r>
      <w:r w:rsidR="002332C0" w:rsidRPr="00683E1A">
        <w:rPr>
          <w:rFonts w:ascii="Times New Roman" w:hAnsi="Times New Roman" w:cs="Times New Roman"/>
          <w:b/>
          <w:sz w:val="24"/>
          <w:lang w:eastAsia="ar-SA"/>
        </w:rPr>
        <w:t>7</w:t>
      </w:r>
      <w:r w:rsidR="002332C0" w:rsidRPr="00BE2E95">
        <w:rPr>
          <w:rFonts w:ascii="Times New Roman" w:hAnsi="Times New Roman" w:cs="Times New Roman"/>
          <w:sz w:val="24"/>
          <w:lang w:eastAsia="ar-SA"/>
        </w:rPr>
        <w:t xml:space="preserve"> Wykonawca ma prawo przed upływem terminu składania ofert wycofać się z postępowania poprzez złożenie pisemnego powiadomienia (wg takich samych zasad jak wprowadzanie zmian i poprawek) z napisem na zewnętrznej kopercie „WYCOFANIE”.</w:t>
      </w:r>
    </w:p>
    <w:p w:rsidR="002332C0" w:rsidRPr="00BE2E95" w:rsidRDefault="002332C0" w:rsidP="00754915">
      <w:pPr>
        <w:pStyle w:val="Bezodstpw"/>
        <w:spacing w:line="276" w:lineRule="auto"/>
        <w:jc w:val="both"/>
        <w:rPr>
          <w:rFonts w:ascii="Times New Roman" w:hAnsi="Times New Roman" w:cs="Times New Roman"/>
          <w:sz w:val="24"/>
          <w:lang w:eastAsia="ar-SA"/>
        </w:rPr>
      </w:pPr>
      <w:r w:rsidRPr="00BE2E95">
        <w:rPr>
          <w:rFonts w:ascii="Times New Roman" w:hAnsi="Times New Roman" w:cs="Times New Roman"/>
          <w:sz w:val="24"/>
          <w:lang w:eastAsia="ar-SA"/>
        </w:rPr>
        <w:t>Koperty oznakowane w ten sposób będą otwierane w pierwszej kolejności po stwierdzeniu poprawności postępowania Wykonawcy oraz zgodności ze złożonymi ofertami.</w:t>
      </w:r>
    </w:p>
    <w:p w:rsidR="002332C0" w:rsidRPr="00BE2E95" w:rsidRDefault="002332C0" w:rsidP="00754915">
      <w:pPr>
        <w:pStyle w:val="Bezodstpw"/>
        <w:spacing w:line="276" w:lineRule="auto"/>
        <w:jc w:val="both"/>
        <w:rPr>
          <w:rFonts w:ascii="Times New Roman" w:hAnsi="Times New Roman" w:cs="Times New Roman"/>
          <w:sz w:val="24"/>
          <w:lang w:eastAsia="ar-SA"/>
        </w:rPr>
      </w:pPr>
    </w:p>
    <w:p w:rsidR="002332C0" w:rsidRPr="00BE2E95" w:rsidRDefault="007F2080" w:rsidP="00754915">
      <w:pPr>
        <w:pStyle w:val="Bezodstpw"/>
        <w:spacing w:line="276" w:lineRule="auto"/>
        <w:jc w:val="both"/>
        <w:rPr>
          <w:rFonts w:ascii="Times New Roman" w:hAnsi="Times New Roman" w:cs="Times New Roman"/>
          <w:sz w:val="24"/>
          <w:lang w:eastAsia="ar-SA"/>
        </w:rPr>
      </w:pPr>
      <w:r w:rsidRPr="00683E1A">
        <w:rPr>
          <w:rFonts w:ascii="Times New Roman" w:hAnsi="Times New Roman" w:cs="Times New Roman"/>
          <w:b/>
          <w:sz w:val="24"/>
          <w:lang w:eastAsia="ar-SA"/>
        </w:rPr>
        <w:t>14.8</w:t>
      </w:r>
      <w:r w:rsidR="002332C0" w:rsidRPr="00BE2E95">
        <w:rPr>
          <w:rFonts w:ascii="Times New Roman" w:hAnsi="Times New Roman" w:cs="Times New Roman"/>
          <w:sz w:val="24"/>
          <w:lang w:eastAsia="ar-SA"/>
        </w:rPr>
        <w:t xml:space="preserve"> Koperty oznakowane dopiskiem „ZAMIANA” zostaną otwarte przy otwieraniu oferty Wykonawcy, który wprowadził zmiany i po stwierdzeniu poprawności procedury dokonania zmia</w:t>
      </w:r>
      <w:r w:rsidR="00BE2E95" w:rsidRPr="00BE2E95">
        <w:rPr>
          <w:rFonts w:ascii="Times New Roman" w:hAnsi="Times New Roman" w:cs="Times New Roman"/>
          <w:sz w:val="24"/>
          <w:lang w:eastAsia="ar-SA"/>
        </w:rPr>
        <w:t>n, zostaną dołączone do oferty.</w:t>
      </w:r>
    </w:p>
    <w:p w:rsidR="00BE2E95" w:rsidRPr="00BE2E95" w:rsidRDefault="00BE2E95" w:rsidP="00BE2E95">
      <w:pPr>
        <w:widowControl/>
        <w:spacing w:line="276" w:lineRule="auto"/>
        <w:jc w:val="both"/>
        <w:rPr>
          <w:rFonts w:ascii="Times New Roman" w:hAnsi="Times New Roman" w:cs="Times New Roman"/>
          <w:color w:val="000000"/>
          <w:sz w:val="24"/>
          <w:szCs w:val="24"/>
          <w:lang w:eastAsia="ar-SA"/>
        </w:rPr>
      </w:pPr>
    </w:p>
    <w:tbl>
      <w:tblPr>
        <w:tblStyle w:val="Tabela-Siatka"/>
        <w:tblW w:w="0" w:type="auto"/>
        <w:jc w:val="center"/>
        <w:tblLook w:val="04A0" w:firstRow="1" w:lastRow="0" w:firstColumn="1" w:lastColumn="0" w:noHBand="0" w:noVBand="1"/>
      </w:tblPr>
      <w:tblGrid>
        <w:gridCol w:w="10401"/>
      </w:tblGrid>
      <w:tr w:rsidR="007F2080" w:rsidTr="007F2080">
        <w:trPr>
          <w:jc w:val="center"/>
        </w:trPr>
        <w:tc>
          <w:tcPr>
            <w:tcW w:w="10959" w:type="dxa"/>
            <w:shd w:val="clear" w:color="auto" w:fill="BFBFBF" w:themeFill="background1" w:themeFillShade="BF"/>
          </w:tcPr>
          <w:p w:rsidR="007F2080" w:rsidRDefault="007F2080" w:rsidP="007F2080">
            <w:pPr>
              <w:ind w:right="34"/>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15. Miejsce i termin otwarcia ofert</w:t>
            </w:r>
          </w:p>
        </w:tc>
      </w:tr>
    </w:tbl>
    <w:p w:rsidR="00742ABD" w:rsidRDefault="00742ABD" w:rsidP="007F2080">
      <w:pPr>
        <w:widowControl/>
        <w:spacing w:line="276" w:lineRule="auto"/>
        <w:jc w:val="both"/>
        <w:rPr>
          <w:rFonts w:ascii="Times New Roman" w:hAnsi="Times New Roman" w:cs="Times New Roman"/>
          <w:b/>
          <w:sz w:val="24"/>
          <w:szCs w:val="24"/>
          <w:lang w:eastAsia="ar-SA"/>
        </w:rPr>
      </w:pPr>
    </w:p>
    <w:p w:rsidR="007F2080" w:rsidRPr="007F2080" w:rsidRDefault="007F2080" w:rsidP="007F2080">
      <w:pPr>
        <w:widowControl/>
        <w:spacing w:line="276" w:lineRule="auto"/>
        <w:jc w:val="both"/>
        <w:rPr>
          <w:rFonts w:ascii="Times New Roman" w:hAnsi="Times New Roman" w:cs="Times New Roman"/>
          <w:sz w:val="24"/>
          <w:szCs w:val="24"/>
          <w:lang w:eastAsia="ar-SA"/>
        </w:rPr>
      </w:pPr>
      <w:r>
        <w:rPr>
          <w:rFonts w:ascii="Times New Roman" w:hAnsi="Times New Roman" w:cs="Times New Roman"/>
          <w:b/>
          <w:sz w:val="24"/>
          <w:szCs w:val="24"/>
          <w:lang w:eastAsia="ar-SA"/>
        </w:rPr>
        <w:t>15.</w:t>
      </w:r>
      <w:r w:rsidRPr="00AD57E3">
        <w:rPr>
          <w:rFonts w:ascii="Times New Roman" w:hAnsi="Times New Roman" w:cs="Times New Roman"/>
          <w:b/>
          <w:sz w:val="24"/>
          <w:szCs w:val="24"/>
          <w:lang w:eastAsia="ar-SA"/>
        </w:rPr>
        <w:t>1 Otwarcie ofert nastąpi</w:t>
      </w:r>
      <w:r w:rsidRPr="00AD57E3">
        <w:rPr>
          <w:rFonts w:ascii="Times New Roman" w:hAnsi="Times New Roman" w:cs="Times New Roman"/>
          <w:b/>
          <w:color w:val="000000"/>
          <w:sz w:val="24"/>
          <w:szCs w:val="24"/>
          <w:lang w:eastAsia="ar-SA"/>
        </w:rPr>
        <w:t xml:space="preserve"> </w:t>
      </w:r>
      <w:r w:rsidR="00093223" w:rsidRPr="00AD57E3">
        <w:rPr>
          <w:rFonts w:ascii="Times New Roman" w:hAnsi="Times New Roman" w:cs="Times New Roman"/>
          <w:b/>
          <w:sz w:val="24"/>
          <w:szCs w:val="24"/>
          <w:lang w:eastAsia="ar-SA"/>
        </w:rPr>
        <w:t xml:space="preserve">dnia </w:t>
      </w:r>
      <w:r w:rsidR="00350E54">
        <w:rPr>
          <w:rFonts w:ascii="Times New Roman" w:hAnsi="Times New Roman" w:cs="Times New Roman"/>
          <w:b/>
          <w:sz w:val="24"/>
          <w:szCs w:val="24"/>
          <w:lang w:eastAsia="ar-SA"/>
        </w:rPr>
        <w:t>14.10</w:t>
      </w:r>
      <w:bookmarkStart w:id="0" w:name="_GoBack"/>
      <w:bookmarkEnd w:id="0"/>
      <w:r w:rsidR="005756C6" w:rsidRPr="00AD57E3">
        <w:rPr>
          <w:rFonts w:ascii="Times New Roman" w:hAnsi="Times New Roman" w:cs="Times New Roman"/>
          <w:b/>
          <w:sz w:val="24"/>
          <w:szCs w:val="24"/>
          <w:lang w:eastAsia="ar-SA"/>
        </w:rPr>
        <w:t>.2019</w:t>
      </w:r>
      <w:r w:rsidRPr="00AD57E3">
        <w:rPr>
          <w:rFonts w:ascii="Times New Roman" w:hAnsi="Times New Roman" w:cs="Times New Roman"/>
          <w:b/>
          <w:sz w:val="24"/>
          <w:szCs w:val="24"/>
          <w:lang w:eastAsia="ar-SA"/>
        </w:rPr>
        <w:t xml:space="preserve"> </w:t>
      </w:r>
      <w:r w:rsidRPr="00AD57E3">
        <w:rPr>
          <w:rFonts w:ascii="Times New Roman" w:hAnsi="Times New Roman" w:cs="Times New Roman"/>
          <w:b/>
          <w:color w:val="000000"/>
          <w:sz w:val="24"/>
          <w:szCs w:val="24"/>
          <w:lang w:eastAsia="ar-SA"/>
        </w:rPr>
        <w:t>r.</w:t>
      </w:r>
      <w:r w:rsidRPr="00AD57E3">
        <w:rPr>
          <w:rFonts w:ascii="Times New Roman" w:hAnsi="Times New Roman" w:cs="Times New Roman"/>
          <w:b/>
          <w:sz w:val="24"/>
          <w:szCs w:val="24"/>
          <w:lang w:eastAsia="ar-SA"/>
        </w:rPr>
        <w:t xml:space="preserve"> o godz. 0</w:t>
      </w:r>
      <w:r w:rsidR="00A0181D" w:rsidRPr="00AD57E3">
        <w:rPr>
          <w:rFonts w:ascii="Times New Roman" w:hAnsi="Times New Roman" w:cs="Times New Roman"/>
          <w:b/>
          <w:sz w:val="24"/>
          <w:szCs w:val="24"/>
          <w:lang w:eastAsia="ar-SA"/>
        </w:rPr>
        <w:t>9</w:t>
      </w:r>
      <w:r w:rsidRPr="00AD57E3">
        <w:rPr>
          <w:rFonts w:ascii="Times New Roman" w:hAnsi="Times New Roman" w:cs="Times New Roman"/>
          <w:b/>
          <w:sz w:val="24"/>
          <w:szCs w:val="24"/>
          <w:lang w:eastAsia="ar-SA"/>
        </w:rPr>
        <w:t>:</w:t>
      </w:r>
      <w:r w:rsidR="005C36E4" w:rsidRPr="00AD57E3">
        <w:rPr>
          <w:rFonts w:ascii="Times New Roman" w:hAnsi="Times New Roman" w:cs="Times New Roman"/>
          <w:b/>
          <w:sz w:val="24"/>
          <w:szCs w:val="24"/>
          <w:lang w:eastAsia="ar-SA"/>
        </w:rPr>
        <w:t>15</w:t>
      </w:r>
      <w:r w:rsidRPr="00AD57E3">
        <w:rPr>
          <w:rFonts w:ascii="Times New Roman" w:hAnsi="Times New Roman" w:cs="Times New Roman"/>
          <w:color w:val="0000FF"/>
          <w:sz w:val="24"/>
          <w:szCs w:val="24"/>
          <w:lang w:eastAsia="ar-SA"/>
        </w:rPr>
        <w:t xml:space="preserve"> </w:t>
      </w:r>
      <w:r w:rsidRPr="00AD57E3">
        <w:rPr>
          <w:rFonts w:ascii="Times New Roman" w:hAnsi="Times New Roman" w:cs="Times New Roman"/>
          <w:sz w:val="24"/>
          <w:szCs w:val="24"/>
          <w:lang w:eastAsia="ar-SA"/>
        </w:rPr>
        <w:t>w siedzibie Urzędu Gminy Konopiska, 42-274 Konopiska  ul. Lipowa 5, sala konferencyjna.</w:t>
      </w:r>
    </w:p>
    <w:p w:rsidR="003068E0" w:rsidRDefault="003068E0" w:rsidP="007F2080">
      <w:pPr>
        <w:widowControl/>
        <w:spacing w:line="276" w:lineRule="auto"/>
        <w:jc w:val="both"/>
        <w:rPr>
          <w:rFonts w:ascii="Times New Roman" w:hAnsi="Times New Roman" w:cs="Times New Roman"/>
          <w:sz w:val="24"/>
          <w:szCs w:val="24"/>
          <w:lang w:eastAsia="ar-SA"/>
        </w:rPr>
      </w:pPr>
    </w:p>
    <w:p w:rsidR="003068E0" w:rsidRDefault="007F2080" w:rsidP="00D43064">
      <w:pPr>
        <w:widowControl/>
        <w:spacing w:line="276" w:lineRule="auto"/>
        <w:jc w:val="both"/>
        <w:rPr>
          <w:rFonts w:ascii="Times New Roman" w:hAnsi="Times New Roman" w:cs="Times New Roman"/>
          <w:sz w:val="24"/>
          <w:szCs w:val="24"/>
          <w:lang w:eastAsia="ar-SA"/>
        </w:rPr>
      </w:pPr>
      <w:r w:rsidRPr="003068E0">
        <w:rPr>
          <w:rFonts w:ascii="Times New Roman" w:hAnsi="Times New Roman" w:cs="Times New Roman"/>
          <w:b/>
          <w:sz w:val="24"/>
          <w:szCs w:val="24"/>
          <w:lang w:eastAsia="ar-SA"/>
        </w:rPr>
        <w:t>15.2</w:t>
      </w:r>
      <w:r w:rsidRPr="007F2080">
        <w:rPr>
          <w:rFonts w:ascii="Times New Roman" w:hAnsi="Times New Roman" w:cs="Times New Roman"/>
          <w:sz w:val="24"/>
          <w:szCs w:val="24"/>
          <w:lang w:eastAsia="ar-SA"/>
        </w:rPr>
        <w:t xml:space="preserve"> Wykonawcy mogą uczestniczyć w publicznej sesji otwarcia ofert. W przypadku nieobecności Wykonawcy przy otwieraniu ofert, Zamawiający prześle Wykonawcy informację z otwa</w:t>
      </w:r>
      <w:r w:rsidR="00D43064">
        <w:rPr>
          <w:rFonts w:ascii="Times New Roman" w:hAnsi="Times New Roman" w:cs="Times New Roman"/>
          <w:sz w:val="24"/>
          <w:szCs w:val="24"/>
          <w:lang w:eastAsia="ar-SA"/>
        </w:rPr>
        <w:t>rcia ofert, na pisemny wniosek.</w:t>
      </w:r>
    </w:p>
    <w:p w:rsidR="00D43064" w:rsidRPr="00D43064" w:rsidRDefault="00D43064" w:rsidP="00D43064">
      <w:pPr>
        <w:widowControl/>
        <w:spacing w:line="276" w:lineRule="auto"/>
        <w:jc w:val="both"/>
        <w:rPr>
          <w:rFonts w:ascii="Times New Roman" w:hAnsi="Times New Roman" w:cs="Times New Roman"/>
          <w:sz w:val="24"/>
          <w:szCs w:val="24"/>
          <w:lang w:eastAsia="ar-SA"/>
        </w:rPr>
      </w:pPr>
    </w:p>
    <w:p w:rsidR="00D43064" w:rsidRDefault="007F2080" w:rsidP="00742ABD">
      <w:pPr>
        <w:widowControl/>
        <w:spacing w:before="120" w:line="276" w:lineRule="auto"/>
        <w:jc w:val="both"/>
        <w:rPr>
          <w:rFonts w:ascii="Times New Roman" w:hAnsi="Times New Roman" w:cs="Times New Roman"/>
          <w:sz w:val="24"/>
          <w:szCs w:val="24"/>
          <w:lang w:eastAsia="ar-SA"/>
        </w:rPr>
      </w:pPr>
      <w:r w:rsidRPr="003068E0">
        <w:rPr>
          <w:rFonts w:ascii="Times New Roman" w:hAnsi="Times New Roman" w:cs="Times New Roman"/>
          <w:b/>
          <w:sz w:val="24"/>
          <w:szCs w:val="24"/>
          <w:lang w:eastAsia="ar-SA"/>
        </w:rPr>
        <w:t>15.3</w:t>
      </w:r>
      <w:r w:rsidRPr="007F2080">
        <w:rPr>
          <w:rFonts w:ascii="Times New Roman" w:hAnsi="Times New Roman" w:cs="Times New Roman"/>
          <w:sz w:val="24"/>
          <w:szCs w:val="24"/>
          <w:lang w:eastAsia="ar-SA"/>
        </w:rPr>
        <w:t xml:space="preserve"> Zamawiający informuje, iż zgodnie z art. 96 ust. 3 ustawy Prawo zamówień publicznych oferty składane w postępowaniu o zamówienie publiczne są jawne i podlegają udostępnieniu od chwili ich otwarcia, z wyjątkiem informacji stanowiących tajemnicę przedsiębiorstwa w rozumieniu przepisów</w:t>
      </w:r>
      <w:r w:rsidR="00754915">
        <w:rPr>
          <w:rFonts w:ascii="Times New Roman" w:hAnsi="Times New Roman" w:cs="Times New Roman"/>
          <w:sz w:val="24"/>
          <w:szCs w:val="24"/>
          <w:lang w:eastAsia="ar-SA"/>
        </w:rPr>
        <w:t xml:space="preserve">                 </w:t>
      </w:r>
      <w:r w:rsidRPr="007F2080">
        <w:rPr>
          <w:rFonts w:ascii="Times New Roman" w:hAnsi="Times New Roman" w:cs="Times New Roman"/>
          <w:sz w:val="24"/>
          <w:szCs w:val="24"/>
          <w:lang w:eastAsia="ar-SA"/>
        </w:rPr>
        <w:t xml:space="preserve"> o zwalczaniu nieuczciwej konkurencji, jeżeli Wykonawca, nie później niż w terminie składania ofert, zastrzegł, że nie mogą być one udostępniane oraz wykazał, iż zastrzeżone informacje stanowią tajemnicę przedsiębiorstwa. Stosowne zastrzeżenie oraz wyjaśnienie, iż zastrzeżone informacje stanowią tajemnicę przedsiębiorstwa Wykonawca winien złożyć wraz z ofertą. W przeciwnym razie cała oferta zostanie ujawniona na życzenie k</w:t>
      </w:r>
      <w:r w:rsidR="00D43064">
        <w:rPr>
          <w:rFonts w:ascii="Times New Roman" w:hAnsi="Times New Roman" w:cs="Times New Roman"/>
          <w:sz w:val="24"/>
          <w:szCs w:val="24"/>
          <w:lang w:eastAsia="ar-SA"/>
        </w:rPr>
        <w:t>ażdego uczestnika postępowania.</w:t>
      </w:r>
    </w:p>
    <w:p w:rsidR="00754915" w:rsidRPr="00D43064" w:rsidRDefault="00754915" w:rsidP="00742ABD">
      <w:pPr>
        <w:widowControl/>
        <w:spacing w:before="120" w:line="276" w:lineRule="auto"/>
        <w:jc w:val="both"/>
        <w:rPr>
          <w:rFonts w:ascii="Times New Roman" w:hAnsi="Times New Roman" w:cs="Times New Roman"/>
          <w:sz w:val="24"/>
          <w:szCs w:val="24"/>
          <w:lang w:eastAsia="ar-SA"/>
        </w:rPr>
      </w:pPr>
    </w:p>
    <w:p w:rsidR="007F2080" w:rsidRDefault="007F2080" w:rsidP="00742ABD">
      <w:pPr>
        <w:widowControl/>
        <w:spacing w:before="120" w:line="276" w:lineRule="auto"/>
        <w:jc w:val="both"/>
        <w:rPr>
          <w:rFonts w:ascii="Times New Roman" w:hAnsi="Times New Roman" w:cs="Times New Roman"/>
          <w:sz w:val="24"/>
          <w:szCs w:val="24"/>
          <w:lang w:eastAsia="ar-SA"/>
        </w:rPr>
      </w:pPr>
      <w:r w:rsidRPr="003068E0">
        <w:rPr>
          <w:rFonts w:ascii="Times New Roman" w:hAnsi="Times New Roman" w:cs="Times New Roman"/>
          <w:b/>
          <w:sz w:val="24"/>
          <w:szCs w:val="24"/>
          <w:lang w:eastAsia="ar-SA"/>
        </w:rPr>
        <w:t>15.4</w:t>
      </w:r>
      <w:r w:rsidRPr="007F2080">
        <w:rPr>
          <w:rFonts w:ascii="Times New Roman" w:hAnsi="Times New Roman" w:cs="Times New Roman"/>
          <w:sz w:val="24"/>
          <w:szCs w:val="24"/>
          <w:lang w:eastAsia="ar-SA"/>
        </w:rPr>
        <w:t xml:space="preserve"> Wykonawca nie może zastrzec informacji, o których mowa w art. 86 ust. 4 ust</w:t>
      </w:r>
      <w:r w:rsidR="00742ABD">
        <w:rPr>
          <w:rFonts w:ascii="Times New Roman" w:hAnsi="Times New Roman" w:cs="Times New Roman"/>
          <w:sz w:val="24"/>
          <w:szCs w:val="24"/>
          <w:lang w:eastAsia="ar-SA"/>
        </w:rPr>
        <w:t>awy Prawo zamówień publicznych.</w:t>
      </w:r>
    </w:p>
    <w:p w:rsidR="00742ABD" w:rsidRPr="00742ABD" w:rsidRDefault="00742ABD" w:rsidP="00742ABD">
      <w:pPr>
        <w:widowControl/>
        <w:spacing w:before="120" w:line="276" w:lineRule="auto"/>
        <w:jc w:val="both"/>
        <w:rPr>
          <w:rFonts w:ascii="Times New Roman" w:hAnsi="Times New Roman" w:cs="Times New Roman"/>
          <w:sz w:val="24"/>
          <w:szCs w:val="24"/>
          <w:lang w:eastAsia="ar-SA"/>
        </w:rPr>
      </w:pPr>
    </w:p>
    <w:tbl>
      <w:tblPr>
        <w:tblStyle w:val="Tabela-Siatka"/>
        <w:tblW w:w="0" w:type="auto"/>
        <w:jc w:val="center"/>
        <w:tblLook w:val="04A0" w:firstRow="1" w:lastRow="0" w:firstColumn="1" w:lastColumn="0" w:noHBand="0" w:noVBand="1"/>
      </w:tblPr>
      <w:tblGrid>
        <w:gridCol w:w="10401"/>
      </w:tblGrid>
      <w:tr w:rsidR="007F2080" w:rsidTr="00AF40EA">
        <w:trPr>
          <w:jc w:val="center"/>
        </w:trPr>
        <w:tc>
          <w:tcPr>
            <w:tcW w:w="10401" w:type="dxa"/>
            <w:shd w:val="clear" w:color="auto" w:fill="BFBFBF" w:themeFill="background1" w:themeFillShade="BF"/>
          </w:tcPr>
          <w:p w:rsidR="007F2080" w:rsidRDefault="007F2080" w:rsidP="007F2080">
            <w:pPr>
              <w:ind w:right="34"/>
              <w:jc w:val="center"/>
              <w:rPr>
                <w:rFonts w:ascii="Times New Roman" w:hAnsi="Times New Roman" w:cs="Times New Roman"/>
                <w:b/>
                <w:bCs/>
                <w:spacing w:val="-2"/>
                <w:sz w:val="24"/>
                <w:szCs w:val="24"/>
              </w:rPr>
            </w:pPr>
            <w:r w:rsidRPr="002E508C">
              <w:rPr>
                <w:rFonts w:ascii="Times New Roman" w:hAnsi="Times New Roman" w:cs="Times New Roman"/>
                <w:b/>
                <w:bCs/>
                <w:spacing w:val="-2"/>
                <w:sz w:val="24"/>
                <w:szCs w:val="24"/>
              </w:rPr>
              <w:t>16. Opis sposobu obliczania ceny</w:t>
            </w:r>
          </w:p>
        </w:tc>
      </w:tr>
    </w:tbl>
    <w:p w:rsidR="002E508C" w:rsidRDefault="002E508C" w:rsidP="00D43064">
      <w:pPr>
        <w:widowControl/>
        <w:jc w:val="both"/>
        <w:rPr>
          <w:rFonts w:ascii="Times New Roman" w:hAnsi="Times New Roman" w:cs="Times New Roman"/>
          <w:sz w:val="24"/>
          <w:szCs w:val="22"/>
        </w:rPr>
      </w:pPr>
    </w:p>
    <w:p w:rsidR="00AF40EA" w:rsidRPr="00AF40EA" w:rsidRDefault="00AF40EA" w:rsidP="00D43064">
      <w:pPr>
        <w:widowControl/>
        <w:spacing w:line="276" w:lineRule="auto"/>
        <w:jc w:val="both"/>
        <w:rPr>
          <w:rFonts w:ascii="Times New Roman" w:hAnsi="Times New Roman" w:cs="Times New Roman"/>
          <w:sz w:val="24"/>
          <w:szCs w:val="22"/>
        </w:rPr>
      </w:pPr>
      <w:r w:rsidRPr="003068E0">
        <w:rPr>
          <w:rFonts w:ascii="Times New Roman" w:hAnsi="Times New Roman" w:cs="Times New Roman"/>
          <w:b/>
          <w:sz w:val="24"/>
          <w:szCs w:val="22"/>
        </w:rPr>
        <w:t>16.1</w:t>
      </w:r>
      <w:r w:rsidRPr="00AF40EA">
        <w:rPr>
          <w:rFonts w:ascii="Times New Roman" w:hAnsi="Times New Roman" w:cs="Times New Roman"/>
          <w:sz w:val="24"/>
          <w:szCs w:val="22"/>
        </w:rPr>
        <w:t xml:space="preserve"> </w:t>
      </w:r>
      <w:r w:rsidR="00BE2E95">
        <w:rPr>
          <w:rFonts w:ascii="Times New Roman" w:hAnsi="Times New Roman" w:cs="Times New Roman"/>
          <w:sz w:val="24"/>
          <w:szCs w:val="22"/>
        </w:rPr>
        <w:t>O</w:t>
      </w:r>
      <w:r w:rsidRPr="00AF40EA">
        <w:rPr>
          <w:rFonts w:ascii="Times New Roman" w:hAnsi="Times New Roman" w:cs="Times New Roman"/>
          <w:sz w:val="24"/>
          <w:szCs w:val="22"/>
        </w:rPr>
        <w:t xml:space="preserve">ferowana cenę należy podać w PLN w formularzu </w:t>
      </w:r>
      <w:r w:rsidR="00BE2E95">
        <w:rPr>
          <w:rFonts w:ascii="Times New Roman" w:hAnsi="Times New Roman" w:cs="Times New Roman"/>
          <w:sz w:val="24"/>
          <w:szCs w:val="22"/>
        </w:rPr>
        <w:t>oferty - Załącznik nr 1 do SIWZ.</w:t>
      </w:r>
    </w:p>
    <w:p w:rsidR="00BE2E95" w:rsidRDefault="00BE2E95" w:rsidP="00D43064">
      <w:pPr>
        <w:widowControl/>
        <w:spacing w:line="276" w:lineRule="auto"/>
        <w:jc w:val="both"/>
        <w:rPr>
          <w:rFonts w:ascii="Times New Roman" w:hAnsi="Times New Roman" w:cs="Times New Roman"/>
          <w:sz w:val="24"/>
          <w:szCs w:val="22"/>
        </w:rPr>
      </w:pPr>
    </w:p>
    <w:p w:rsidR="00AF40EA" w:rsidRPr="00AF40EA" w:rsidRDefault="00BE2E95" w:rsidP="00D43064">
      <w:pPr>
        <w:widowControl/>
        <w:spacing w:line="276" w:lineRule="auto"/>
        <w:jc w:val="both"/>
        <w:rPr>
          <w:rFonts w:ascii="Times New Roman" w:hAnsi="Times New Roman" w:cs="Times New Roman"/>
          <w:sz w:val="24"/>
          <w:szCs w:val="22"/>
        </w:rPr>
      </w:pPr>
      <w:r w:rsidRPr="003068E0">
        <w:rPr>
          <w:rFonts w:ascii="Times New Roman" w:hAnsi="Times New Roman" w:cs="Times New Roman"/>
          <w:b/>
          <w:sz w:val="24"/>
          <w:szCs w:val="22"/>
        </w:rPr>
        <w:t>16.2</w:t>
      </w:r>
      <w:r>
        <w:rPr>
          <w:rFonts w:ascii="Times New Roman" w:hAnsi="Times New Roman" w:cs="Times New Roman"/>
          <w:sz w:val="24"/>
          <w:szCs w:val="22"/>
        </w:rPr>
        <w:t xml:space="preserve"> C</w:t>
      </w:r>
      <w:r w:rsidR="00AF40EA" w:rsidRPr="00AF40EA">
        <w:rPr>
          <w:rFonts w:ascii="Times New Roman" w:hAnsi="Times New Roman" w:cs="Times New Roman"/>
          <w:sz w:val="24"/>
          <w:szCs w:val="22"/>
        </w:rPr>
        <w:t>enę podana w ofercie należy obliczyć, uwzględniając zakres zamówienia określony w niniejszej</w:t>
      </w:r>
    </w:p>
    <w:p w:rsidR="00AF40EA" w:rsidRPr="00B402DD" w:rsidRDefault="00BE2E95" w:rsidP="00D43064">
      <w:pPr>
        <w:widowControl/>
        <w:spacing w:line="276" w:lineRule="auto"/>
        <w:jc w:val="both"/>
        <w:rPr>
          <w:rFonts w:ascii="Times New Roman" w:hAnsi="Times New Roman" w:cs="Times New Roman"/>
          <w:sz w:val="24"/>
          <w:szCs w:val="22"/>
        </w:rPr>
      </w:pPr>
      <w:r w:rsidRPr="00B402DD">
        <w:rPr>
          <w:rFonts w:ascii="Times New Roman" w:hAnsi="Times New Roman" w:cs="Times New Roman"/>
          <w:sz w:val="24"/>
          <w:szCs w:val="22"/>
        </w:rPr>
        <w:t>specyfikacji.</w:t>
      </w:r>
    </w:p>
    <w:p w:rsidR="00E0690A" w:rsidRPr="00B402DD" w:rsidRDefault="00E0690A" w:rsidP="00D43064">
      <w:pPr>
        <w:widowControl/>
        <w:spacing w:line="276" w:lineRule="auto"/>
        <w:jc w:val="both"/>
        <w:rPr>
          <w:rFonts w:ascii="Times New Roman" w:hAnsi="Times New Roman" w:cs="Times New Roman"/>
          <w:sz w:val="24"/>
          <w:szCs w:val="22"/>
        </w:rPr>
      </w:pPr>
    </w:p>
    <w:p w:rsidR="00BE2E95" w:rsidRPr="00B402DD" w:rsidRDefault="00E0690A" w:rsidP="00E0690A">
      <w:pPr>
        <w:widowControl/>
        <w:tabs>
          <w:tab w:val="left" w:pos="1155"/>
        </w:tabs>
        <w:spacing w:line="276" w:lineRule="auto"/>
        <w:jc w:val="both"/>
        <w:rPr>
          <w:rFonts w:ascii="Times New Roman" w:hAnsi="Times New Roman" w:cs="Times New Roman"/>
          <w:sz w:val="24"/>
          <w:szCs w:val="22"/>
        </w:rPr>
      </w:pPr>
      <w:r w:rsidRPr="00B402DD">
        <w:rPr>
          <w:rFonts w:ascii="Times New Roman" w:hAnsi="Times New Roman" w:cs="Times New Roman"/>
          <w:b/>
          <w:sz w:val="24"/>
          <w:szCs w:val="22"/>
        </w:rPr>
        <w:t>16.3</w:t>
      </w:r>
      <w:r w:rsidRPr="00B402DD">
        <w:rPr>
          <w:rFonts w:ascii="Times New Roman" w:hAnsi="Times New Roman" w:cs="Times New Roman"/>
          <w:sz w:val="24"/>
          <w:szCs w:val="22"/>
        </w:rPr>
        <w:t xml:space="preserve"> W celu obliczenia ceny oferty należy uwzględnić wszystkie koszty obsługi kredytu, na które składają się: stawka bazowa, określona na</w:t>
      </w:r>
      <w:r w:rsidR="00E52A50" w:rsidRPr="00B402DD">
        <w:rPr>
          <w:rFonts w:ascii="Times New Roman" w:hAnsi="Times New Roman" w:cs="Times New Roman"/>
          <w:sz w:val="24"/>
          <w:szCs w:val="22"/>
        </w:rPr>
        <w:t xml:space="preserve"> podstawie WIBOR dla depozytów 1</w:t>
      </w:r>
      <w:r w:rsidRPr="00B402DD">
        <w:rPr>
          <w:rFonts w:ascii="Times New Roman" w:hAnsi="Times New Roman" w:cs="Times New Roman"/>
          <w:sz w:val="24"/>
          <w:szCs w:val="22"/>
        </w:rPr>
        <w:t xml:space="preserve">M, przyjęta z notowania w ostatnim dniu roboczym </w:t>
      </w:r>
      <w:r w:rsidR="00E52A50" w:rsidRPr="00B402DD">
        <w:rPr>
          <w:rFonts w:ascii="Times New Roman" w:hAnsi="Times New Roman" w:cs="Times New Roman"/>
          <w:sz w:val="24"/>
          <w:szCs w:val="22"/>
        </w:rPr>
        <w:t>miesiąca</w:t>
      </w:r>
      <w:r w:rsidRPr="00B402DD">
        <w:rPr>
          <w:rFonts w:ascii="Times New Roman" w:hAnsi="Times New Roman" w:cs="Times New Roman"/>
          <w:sz w:val="24"/>
          <w:szCs w:val="22"/>
        </w:rPr>
        <w:t xml:space="preserve"> </w:t>
      </w:r>
      <w:r w:rsidR="00B402DD" w:rsidRPr="00B402DD">
        <w:rPr>
          <w:rFonts w:ascii="Times New Roman" w:hAnsi="Times New Roman" w:cs="Times New Roman"/>
          <w:sz w:val="24"/>
          <w:szCs w:val="22"/>
        </w:rPr>
        <w:t>sierpnia</w:t>
      </w:r>
      <w:r w:rsidR="00E52A50" w:rsidRPr="00B402DD">
        <w:rPr>
          <w:rFonts w:ascii="Times New Roman" w:hAnsi="Times New Roman" w:cs="Times New Roman"/>
          <w:sz w:val="24"/>
          <w:szCs w:val="22"/>
        </w:rPr>
        <w:t xml:space="preserve"> 2019 roku </w:t>
      </w:r>
      <w:r w:rsidR="00F66142" w:rsidRPr="00B402DD">
        <w:rPr>
          <w:rFonts w:ascii="Times New Roman" w:hAnsi="Times New Roman" w:cs="Times New Roman"/>
          <w:sz w:val="24"/>
          <w:szCs w:val="22"/>
        </w:rPr>
        <w:t>– 1,64</w:t>
      </w:r>
      <w:r w:rsidRPr="00B402DD">
        <w:rPr>
          <w:rFonts w:ascii="Times New Roman" w:hAnsi="Times New Roman" w:cs="Times New Roman"/>
          <w:sz w:val="24"/>
          <w:szCs w:val="22"/>
        </w:rPr>
        <w:t>% oraz marża banku wyrażona w %.</w:t>
      </w:r>
      <w:r w:rsidR="00D43064" w:rsidRPr="00B402DD">
        <w:rPr>
          <w:rFonts w:ascii="Times New Roman" w:hAnsi="Times New Roman" w:cs="Times New Roman"/>
          <w:sz w:val="24"/>
          <w:szCs w:val="22"/>
        </w:rPr>
        <w:tab/>
      </w:r>
    </w:p>
    <w:p w:rsidR="00E0690A" w:rsidRPr="00B402DD" w:rsidRDefault="00E0690A" w:rsidP="00E0690A">
      <w:pPr>
        <w:widowControl/>
        <w:tabs>
          <w:tab w:val="left" w:pos="1155"/>
        </w:tabs>
        <w:spacing w:line="276" w:lineRule="auto"/>
        <w:jc w:val="both"/>
        <w:rPr>
          <w:rFonts w:ascii="Times New Roman" w:hAnsi="Times New Roman" w:cs="Times New Roman"/>
          <w:sz w:val="24"/>
          <w:szCs w:val="22"/>
        </w:rPr>
      </w:pPr>
    </w:p>
    <w:p w:rsidR="00E0690A" w:rsidRPr="00B402DD" w:rsidRDefault="00E0690A" w:rsidP="00E0690A">
      <w:pPr>
        <w:widowControl/>
        <w:tabs>
          <w:tab w:val="left" w:pos="1155"/>
        </w:tabs>
        <w:spacing w:line="276" w:lineRule="auto"/>
        <w:jc w:val="both"/>
        <w:rPr>
          <w:rFonts w:ascii="Times New Roman" w:hAnsi="Times New Roman" w:cs="Times New Roman"/>
          <w:sz w:val="24"/>
          <w:szCs w:val="22"/>
        </w:rPr>
      </w:pPr>
      <w:r w:rsidRPr="00B402DD">
        <w:rPr>
          <w:rFonts w:ascii="Times New Roman" w:hAnsi="Times New Roman" w:cs="Times New Roman"/>
          <w:b/>
          <w:sz w:val="24"/>
          <w:szCs w:val="22"/>
        </w:rPr>
        <w:t xml:space="preserve">16.4 </w:t>
      </w:r>
      <w:r w:rsidR="00723717" w:rsidRPr="00B402DD">
        <w:rPr>
          <w:rFonts w:ascii="Times New Roman" w:hAnsi="Times New Roman" w:cs="Times New Roman"/>
          <w:sz w:val="24"/>
          <w:szCs w:val="22"/>
        </w:rPr>
        <w:t>Przy obliczeniu ceny przyjmuje się rzeczywistą liczbę dni w miesiącu oraz roku.</w:t>
      </w:r>
    </w:p>
    <w:p w:rsidR="00723717" w:rsidRPr="00B402DD" w:rsidRDefault="00723717" w:rsidP="00E0690A">
      <w:pPr>
        <w:widowControl/>
        <w:tabs>
          <w:tab w:val="left" w:pos="1155"/>
        </w:tabs>
        <w:spacing w:line="276" w:lineRule="auto"/>
        <w:jc w:val="both"/>
        <w:rPr>
          <w:rFonts w:ascii="Times New Roman" w:hAnsi="Times New Roman" w:cs="Times New Roman"/>
          <w:b/>
          <w:sz w:val="24"/>
          <w:szCs w:val="22"/>
        </w:rPr>
      </w:pPr>
    </w:p>
    <w:p w:rsidR="00723717" w:rsidRPr="00723717" w:rsidRDefault="00723717" w:rsidP="00E0690A">
      <w:pPr>
        <w:widowControl/>
        <w:tabs>
          <w:tab w:val="left" w:pos="1155"/>
        </w:tabs>
        <w:spacing w:line="276" w:lineRule="auto"/>
        <w:jc w:val="both"/>
        <w:rPr>
          <w:rFonts w:ascii="Times New Roman" w:hAnsi="Times New Roman" w:cs="Times New Roman"/>
          <w:sz w:val="24"/>
          <w:szCs w:val="22"/>
        </w:rPr>
      </w:pPr>
      <w:r w:rsidRPr="00B402DD">
        <w:rPr>
          <w:rFonts w:ascii="Times New Roman" w:hAnsi="Times New Roman" w:cs="Times New Roman"/>
          <w:b/>
          <w:sz w:val="24"/>
          <w:szCs w:val="22"/>
        </w:rPr>
        <w:t xml:space="preserve">16.5 </w:t>
      </w:r>
      <w:r w:rsidRPr="00B402DD">
        <w:rPr>
          <w:rFonts w:ascii="Times New Roman" w:hAnsi="Times New Roman" w:cs="Times New Roman"/>
          <w:sz w:val="24"/>
          <w:szCs w:val="22"/>
        </w:rPr>
        <w:t>Cena musi uwzględniać wszystkie wymagania niniejszej specyfikacji oraz obejmować wszelkie</w:t>
      </w:r>
      <w:r w:rsidRPr="00723717">
        <w:rPr>
          <w:rFonts w:ascii="Times New Roman" w:hAnsi="Times New Roman" w:cs="Times New Roman"/>
          <w:sz w:val="24"/>
          <w:szCs w:val="22"/>
        </w:rPr>
        <w:t xml:space="preserve"> koszty, jakie poniesie Wykonawca z tytułu należytej oraz zgodniej z obowiązującymi przepisami realizacji przedmiotu zamówienia.</w:t>
      </w:r>
    </w:p>
    <w:p w:rsidR="00BE2E95" w:rsidRDefault="00BE2E95" w:rsidP="00D43064">
      <w:pPr>
        <w:widowControl/>
        <w:spacing w:line="276" w:lineRule="auto"/>
        <w:jc w:val="both"/>
        <w:rPr>
          <w:rFonts w:ascii="Times New Roman" w:hAnsi="Times New Roman" w:cs="Times New Roman"/>
          <w:sz w:val="24"/>
          <w:szCs w:val="22"/>
        </w:rPr>
      </w:pPr>
    </w:p>
    <w:p w:rsidR="00AF40EA" w:rsidRPr="00723717" w:rsidRDefault="00BE2E95" w:rsidP="00D43064">
      <w:pPr>
        <w:widowControl/>
        <w:spacing w:line="276" w:lineRule="auto"/>
        <w:jc w:val="both"/>
        <w:rPr>
          <w:rFonts w:ascii="Times New Roman" w:hAnsi="Times New Roman" w:cs="Times New Roman"/>
          <w:b/>
          <w:sz w:val="24"/>
          <w:szCs w:val="22"/>
        </w:rPr>
      </w:pPr>
      <w:r w:rsidRPr="003068E0">
        <w:rPr>
          <w:rFonts w:ascii="Times New Roman" w:hAnsi="Times New Roman" w:cs="Times New Roman"/>
          <w:b/>
          <w:sz w:val="24"/>
          <w:szCs w:val="22"/>
        </w:rPr>
        <w:t>1</w:t>
      </w:r>
      <w:r w:rsidR="00AF40EA" w:rsidRPr="003068E0">
        <w:rPr>
          <w:rFonts w:ascii="Times New Roman" w:hAnsi="Times New Roman" w:cs="Times New Roman"/>
          <w:b/>
          <w:sz w:val="24"/>
          <w:szCs w:val="22"/>
        </w:rPr>
        <w:t>6</w:t>
      </w:r>
      <w:r w:rsidRPr="003068E0">
        <w:rPr>
          <w:rFonts w:ascii="Times New Roman" w:hAnsi="Times New Roman" w:cs="Times New Roman"/>
          <w:b/>
          <w:sz w:val="24"/>
          <w:szCs w:val="22"/>
        </w:rPr>
        <w:t>.6</w:t>
      </w:r>
      <w:r>
        <w:rPr>
          <w:rFonts w:ascii="Times New Roman" w:hAnsi="Times New Roman" w:cs="Times New Roman"/>
          <w:sz w:val="24"/>
          <w:szCs w:val="22"/>
        </w:rPr>
        <w:t xml:space="preserve"> </w:t>
      </w:r>
      <w:r w:rsidR="00723717" w:rsidRPr="00723717">
        <w:rPr>
          <w:rFonts w:ascii="Times New Roman" w:hAnsi="Times New Roman" w:cs="Times New Roman"/>
          <w:b/>
          <w:sz w:val="24"/>
          <w:szCs w:val="22"/>
        </w:rPr>
        <w:t>Wymaga się, aby cena podana w ofercie była wyrażona w złotych polskich (PLN), a marża w %</w:t>
      </w:r>
      <w:r w:rsidR="00723717">
        <w:rPr>
          <w:rFonts w:ascii="Times New Roman" w:hAnsi="Times New Roman" w:cs="Times New Roman"/>
          <w:b/>
          <w:sz w:val="24"/>
          <w:szCs w:val="22"/>
        </w:rPr>
        <w:t>.</w:t>
      </w:r>
    </w:p>
    <w:p w:rsidR="00BE2E95" w:rsidRPr="00723717" w:rsidRDefault="00BE2E95" w:rsidP="00D43064">
      <w:pPr>
        <w:widowControl/>
        <w:spacing w:line="276" w:lineRule="auto"/>
        <w:jc w:val="both"/>
        <w:rPr>
          <w:rFonts w:ascii="Times New Roman" w:hAnsi="Times New Roman" w:cs="Times New Roman"/>
          <w:b/>
          <w:sz w:val="24"/>
          <w:szCs w:val="22"/>
        </w:rPr>
      </w:pPr>
    </w:p>
    <w:p w:rsidR="00AF40EA" w:rsidRDefault="00BE2E95" w:rsidP="00D43064">
      <w:pPr>
        <w:widowControl/>
        <w:spacing w:line="276" w:lineRule="auto"/>
        <w:jc w:val="both"/>
        <w:rPr>
          <w:rFonts w:ascii="Times New Roman" w:hAnsi="Times New Roman" w:cs="Times New Roman"/>
          <w:sz w:val="24"/>
          <w:szCs w:val="22"/>
        </w:rPr>
      </w:pPr>
      <w:r w:rsidRPr="003068E0">
        <w:rPr>
          <w:rFonts w:ascii="Times New Roman" w:hAnsi="Times New Roman" w:cs="Times New Roman"/>
          <w:b/>
          <w:sz w:val="24"/>
          <w:szCs w:val="22"/>
        </w:rPr>
        <w:t>16.7</w:t>
      </w:r>
      <w:r>
        <w:rPr>
          <w:rFonts w:ascii="Times New Roman" w:hAnsi="Times New Roman" w:cs="Times New Roman"/>
          <w:sz w:val="24"/>
          <w:szCs w:val="22"/>
        </w:rPr>
        <w:t xml:space="preserve"> </w:t>
      </w:r>
      <w:r w:rsidR="00723717">
        <w:rPr>
          <w:rFonts w:ascii="Times New Roman" w:hAnsi="Times New Roman" w:cs="Times New Roman"/>
          <w:sz w:val="24"/>
          <w:szCs w:val="22"/>
        </w:rPr>
        <w:t>Zamawiający może w trakcie oceny ofert wymagać od Wykonawców, aby wyjaśnili treść oferty.</w:t>
      </w:r>
    </w:p>
    <w:p w:rsidR="00723717" w:rsidRDefault="00723717" w:rsidP="00D43064">
      <w:pPr>
        <w:widowControl/>
        <w:spacing w:line="276" w:lineRule="auto"/>
        <w:jc w:val="both"/>
        <w:rPr>
          <w:rFonts w:ascii="Times New Roman" w:hAnsi="Times New Roman" w:cs="Times New Roman"/>
          <w:sz w:val="24"/>
          <w:szCs w:val="22"/>
        </w:rPr>
      </w:pPr>
    </w:p>
    <w:p w:rsidR="00723717" w:rsidRDefault="00723717" w:rsidP="00D43064">
      <w:pPr>
        <w:widowControl/>
        <w:spacing w:line="276" w:lineRule="auto"/>
        <w:jc w:val="both"/>
        <w:rPr>
          <w:rFonts w:ascii="Times New Roman" w:hAnsi="Times New Roman" w:cs="Times New Roman"/>
          <w:sz w:val="24"/>
          <w:szCs w:val="22"/>
        </w:rPr>
      </w:pPr>
      <w:r w:rsidRPr="00723717">
        <w:rPr>
          <w:rFonts w:ascii="Times New Roman" w:hAnsi="Times New Roman" w:cs="Times New Roman"/>
          <w:b/>
          <w:sz w:val="24"/>
          <w:szCs w:val="22"/>
        </w:rPr>
        <w:t>16.8</w:t>
      </w:r>
      <w:r>
        <w:rPr>
          <w:rFonts w:ascii="Times New Roman" w:hAnsi="Times New Roman" w:cs="Times New Roman"/>
          <w:sz w:val="24"/>
          <w:szCs w:val="22"/>
        </w:rPr>
        <w:t xml:space="preserve"> Zamawiający nie przewiduje zwrotu kosztów udziału w postępowaniu, z zastrzeżeniem art. 39 ust 4 ustawy Pzp, tj. w przypadku unieważnienia postępowania o udzielenie zamówienia z przyczyn leżących po stronie Zamawiającego.</w:t>
      </w:r>
    </w:p>
    <w:p w:rsidR="00BE2E95" w:rsidRDefault="00BE2E95" w:rsidP="00BE2E95">
      <w:pPr>
        <w:widowControl/>
        <w:rPr>
          <w:rFonts w:ascii="Times New Roman" w:hAnsi="Times New Roman" w:cs="Times New Roman"/>
          <w:sz w:val="24"/>
          <w:szCs w:val="22"/>
        </w:rPr>
      </w:pPr>
    </w:p>
    <w:p w:rsidR="0086302F" w:rsidRDefault="0086302F" w:rsidP="00BE2E95">
      <w:pPr>
        <w:widowControl/>
        <w:rPr>
          <w:rFonts w:ascii="Times New Roman" w:hAnsi="Times New Roman" w:cs="Times New Roman"/>
          <w:sz w:val="24"/>
          <w:szCs w:val="22"/>
        </w:rPr>
      </w:pPr>
    </w:p>
    <w:p w:rsidR="0086302F" w:rsidRDefault="0086302F" w:rsidP="00BE2E95">
      <w:pPr>
        <w:widowControl/>
        <w:rPr>
          <w:rFonts w:ascii="Times New Roman" w:hAnsi="Times New Roman" w:cs="Times New Roman"/>
          <w:sz w:val="24"/>
          <w:szCs w:val="22"/>
        </w:rPr>
      </w:pPr>
    </w:p>
    <w:p w:rsidR="0086302F" w:rsidRDefault="0086302F" w:rsidP="00BE2E95">
      <w:pPr>
        <w:widowControl/>
        <w:rPr>
          <w:rFonts w:ascii="Times New Roman" w:hAnsi="Times New Roman" w:cs="Times New Roman"/>
          <w:sz w:val="24"/>
          <w:szCs w:val="22"/>
        </w:rPr>
      </w:pPr>
    </w:p>
    <w:p w:rsidR="005043C7" w:rsidRDefault="005043C7" w:rsidP="00BE2E95">
      <w:pPr>
        <w:widowControl/>
        <w:rPr>
          <w:rFonts w:ascii="Times New Roman" w:hAnsi="Times New Roman" w:cs="Times New Roman"/>
          <w:sz w:val="24"/>
          <w:szCs w:val="22"/>
        </w:rPr>
      </w:pPr>
    </w:p>
    <w:p w:rsidR="005043C7" w:rsidRDefault="005043C7" w:rsidP="00BE2E95">
      <w:pPr>
        <w:widowControl/>
        <w:rPr>
          <w:rFonts w:ascii="Times New Roman" w:hAnsi="Times New Roman" w:cs="Times New Roman"/>
          <w:sz w:val="24"/>
          <w:szCs w:val="22"/>
        </w:rPr>
      </w:pPr>
    </w:p>
    <w:p w:rsidR="005756C6" w:rsidRPr="00BE2E95" w:rsidRDefault="005756C6" w:rsidP="00BE2E95">
      <w:pPr>
        <w:widowControl/>
        <w:rPr>
          <w:rFonts w:ascii="Times New Roman" w:hAnsi="Times New Roman" w:cs="Times New Roman"/>
          <w:sz w:val="24"/>
          <w:szCs w:val="22"/>
        </w:rPr>
      </w:pPr>
    </w:p>
    <w:tbl>
      <w:tblPr>
        <w:tblStyle w:val="Tabela-Siatka"/>
        <w:tblW w:w="0" w:type="auto"/>
        <w:tblLook w:val="04A0" w:firstRow="1" w:lastRow="0" w:firstColumn="1" w:lastColumn="0" w:noHBand="0" w:noVBand="1"/>
      </w:tblPr>
      <w:tblGrid>
        <w:gridCol w:w="10401"/>
      </w:tblGrid>
      <w:tr w:rsidR="007F2080" w:rsidTr="007F2080">
        <w:tc>
          <w:tcPr>
            <w:tcW w:w="10959" w:type="dxa"/>
            <w:shd w:val="clear" w:color="auto" w:fill="BFBFBF" w:themeFill="background1" w:themeFillShade="BF"/>
          </w:tcPr>
          <w:p w:rsidR="007F2080" w:rsidRPr="007F2080" w:rsidRDefault="007F2080" w:rsidP="007F2080">
            <w:pPr>
              <w:widowControl/>
              <w:spacing w:before="240" w:line="276" w:lineRule="auto"/>
              <w:ind w:right="-1"/>
              <w:jc w:val="center"/>
              <w:rPr>
                <w:rFonts w:ascii="Times New Roman" w:hAnsi="Times New Roman" w:cs="Times New Roman"/>
                <w:b/>
                <w:bCs/>
                <w:sz w:val="24"/>
                <w:szCs w:val="24"/>
                <w:lang w:eastAsia="ar-SA"/>
              </w:rPr>
            </w:pPr>
            <w:r w:rsidRPr="007F2080">
              <w:rPr>
                <w:rFonts w:ascii="Times New Roman" w:hAnsi="Times New Roman" w:cs="Times New Roman"/>
                <w:b/>
                <w:bCs/>
                <w:spacing w:val="-2"/>
                <w:sz w:val="24"/>
                <w:szCs w:val="24"/>
              </w:rPr>
              <w:t xml:space="preserve">17. </w:t>
            </w:r>
            <w:r w:rsidRPr="007F2080">
              <w:rPr>
                <w:rFonts w:ascii="Times New Roman" w:hAnsi="Times New Roman" w:cs="Times New Roman"/>
                <w:b/>
                <w:bCs/>
                <w:sz w:val="24"/>
                <w:szCs w:val="24"/>
                <w:lang w:eastAsia="ar-SA"/>
              </w:rPr>
              <w:t xml:space="preserve">Opis kryteriów, którymi Zamawiający będzie się kierował przy wyborze oferty, </w:t>
            </w:r>
            <w:r w:rsidR="00754915">
              <w:rPr>
                <w:rFonts w:ascii="Times New Roman" w:hAnsi="Times New Roman" w:cs="Times New Roman"/>
                <w:b/>
                <w:bCs/>
                <w:sz w:val="24"/>
                <w:szCs w:val="24"/>
                <w:lang w:eastAsia="ar-SA"/>
              </w:rPr>
              <w:t xml:space="preserve">                             </w:t>
            </w:r>
            <w:r w:rsidRPr="007F2080">
              <w:rPr>
                <w:rFonts w:ascii="Times New Roman" w:hAnsi="Times New Roman" w:cs="Times New Roman"/>
                <w:b/>
                <w:bCs/>
                <w:sz w:val="24"/>
                <w:szCs w:val="24"/>
                <w:lang w:eastAsia="ar-SA"/>
              </w:rPr>
              <w:t>wraz z podaniem wag tych kryteriów i sposobu oceny ofert.</w:t>
            </w:r>
          </w:p>
        </w:tc>
      </w:tr>
    </w:tbl>
    <w:p w:rsidR="00AF40EA" w:rsidRDefault="00AF40EA" w:rsidP="007F2080">
      <w:pPr>
        <w:widowControl/>
        <w:spacing w:line="276" w:lineRule="auto"/>
        <w:jc w:val="both"/>
        <w:rPr>
          <w:rFonts w:ascii="Times New Roman" w:hAnsi="Times New Roman" w:cs="Times New Roman"/>
          <w:bCs/>
          <w:color w:val="000000"/>
          <w:sz w:val="24"/>
          <w:szCs w:val="24"/>
        </w:rPr>
      </w:pPr>
    </w:p>
    <w:p w:rsidR="007F2080" w:rsidRPr="007F2080" w:rsidRDefault="007F2080" w:rsidP="007F2080">
      <w:pPr>
        <w:widowControl/>
        <w:spacing w:line="276" w:lineRule="auto"/>
        <w:jc w:val="both"/>
        <w:rPr>
          <w:rFonts w:ascii="Times New Roman" w:hAnsi="Times New Roman" w:cs="Times New Roman"/>
          <w:color w:val="000000"/>
          <w:sz w:val="24"/>
          <w:szCs w:val="24"/>
        </w:rPr>
      </w:pPr>
      <w:r w:rsidRPr="003068E0">
        <w:rPr>
          <w:rFonts w:ascii="Times New Roman" w:hAnsi="Times New Roman" w:cs="Times New Roman"/>
          <w:b/>
          <w:bCs/>
          <w:color w:val="000000"/>
          <w:sz w:val="24"/>
          <w:szCs w:val="24"/>
        </w:rPr>
        <w:t>17.1</w:t>
      </w:r>
      <w:r w:rsidRPr="007F2080">
        <w:rPr>
          <w:rFonts w:ascii="Times New Roman" w:hAnsi="Times New Roman" w:cs="Times New Roman"/>
          <w:b/>
          <w:bCs/>
          <w:color w:val="000000"/>
          <w:sz w:val="24"/>
          <w:szCs w:val="24"/>
        </w:rPr>
        <w:t xml:space="preserve"> </w:t>
      </w:r>
      <w:r w:rsidRPr="007F2080">
        <w:rPr>
          <w:rFonts w:ascii="Times New Roman" w:hAnsi="Times New Roman" w:cs="Times New Roman"/>
          <w:color w:val="000000"/>
          <w:sz w:val="24"/>
          <w:szCs w:val="24"/>
        </w:rPr>
        <w:t>Zamawiający wyznaczył następujące kryteria oceny ofert przypisując im odpowiednie wagi punktowe:</w:t>
      </w:r>
    </w:p>
    <w:p w:rsidR="007F2080" w:rsidRPr="007F2080" w:rsidRDefault="007F2080" w:rsidP="007F2080">
      <w:pPr>
        <w:widowControl/>
        <w:spacing w:line="276" w:lineRule="auto"/>
        <w:jc w:val="both"/>
        <w:rPr>
          <w:rFonts w:ascii="Times New Roman" w:hAnsi="Times New Roman" w:cs="Times New Roman"/>
          <w:color w:val="000000"/>
          <w:sz w:val="24"/>
          <w:szCs w:val="24"/>
        </w:rPr>
      </w:pPr>
    </w:p>
    <w:tbl>
      <w:tblPr>
        <w:tblStyle w:val="Tabela-Siatka"/>
        <w:tblW w:w="0" w:type="auto"/>
        <w:jc w:val="center"/>
        <w:tblLook w:val="04A0" w:firstRow="1" w:lastRow="0" w:firstColumn="1" w:lastColumn="0" w:noHBand="0" w:noVBand="1"/>
      </w:tblPr>
      <w:tblGrid>
        <w:gridCol w:w="959"/>
        <w:gridCol w:w="3827"/>
        <w:gridCol w:w="2123"/>
        <w:gridCol w:w="2303"/>
      </w:tblGrid>
      <w:tr w:rsidR="007F2080" w:rsidRPr="007F2080" w:rsidTr="007F2080">
        <w:trPr>
          <w:jc w:val="center"/>
        </w:trPr>
        <w:tc>
          <w:tcPr>
            <w:tcW w:w="959" w:type="dxa"/>
            <w:shd w:val="clear" w:color="auto" w:fill="D9D9D9"/>
          </w:tcPr>
          <w:p w:rsidR="007F2080" w:rsidRPr="007F2080" w:rsidRDefault="007F2080" w:rsidP="007F2080">
            <w:pPr>
              <w:widowControl/>
              <w:spacing w:line="276" w:lineRule="auto"/>
              <w:jc w:val="both"/>
              <w:rPr>
                <w:rFonts w:ascii="Times New Roman" w:hAnsi="Times New Roman" w:cs="Times New Roman"/>
                <w:b/>
                <w:bCs/>
                <w:color w:val="000000"/>
                <w:sz w:val="24"/>
                <w:szCs w:val="24"/>
              </w:rPr>
            </w:pPr>
            <w:r w:rsidRPr="007F2080">
              <w:rPr>
                <w:rFonts w:ascii="Times New Roman" w:hAnsi="Times New Roman" w:cs="Times New Roman"/>
                <w:b/>
                <w:bCs/>
                <w:color w:val="000000"/>
                <w:sz w:val="24"/>
                <w:szCs w:val="24"/>
              </w:rPr>
              <w:t>Lp.</w:t>
            </w:r>
          </w:p>
        </w:tc>
        <w:tc>
          <w:tcPr>
            <w:tcW w:w="3827" w:type="dxa"/>
            <w:shd w:val="clear" w:color="auto" w:fill="D9D9D9"/>
          </w:tcPr>
          <w:p w:rsidR="007F2080" w:rsidRPr="007F2080" w:rsidRDefault="007F2080" w:rsidP="007F2080">
            <w:pPr>
              <w:widowControl/>
              <w:spacing w:line="276" w:lineRule="auto"/>
              <w:jc w:val="both"/>
              <w:rPr>
                <w:rFonts w:ascii="Times New Roman" w:hAnsi="Times New Roman" w:cs="Times New Roman"/>
                <w:b/>
                <w:bCs/>
                <w:color w:val="000000"/>
                <w:sz w:val="24"/>
                <w:szCs w:val="24"/>
              </w:rPr>
            </w:pPr>
            <w:r w:rsidRPr="007F2080">
              <w:rPr>
                <w:rFonts w:ascii="Times New Roman" w:hAnsi="Times New Roman" w:cs="Times New Roman"/>
                <w:b/>
                <w:bCs/>
                <w:color w:val="000000"/>
                <w:sz w:val="24"/>
                <w:szCs w:val="24"/>
              </w:rPr>
              <w:t>Kryterium</w:t>
            </w:r>
          </w:p>
          <w:p w:rsidR="007F2080" w:rsidRPr="007F2080" w:rsidRDefault="007F2080" w:rsidP="007F2080">
            <w:pPr>
              <w:widowControl/>
              <w:spacing w:line="276" w:lineRule="auto"/>
              <w:jc w:val="both"/>
              <w:rPr>
                <w:rFonts w:ascii="Times New Roman" w:hAnsi="Times New Roman" w:cs="Times New Roman"/>
                <w:b/>
                <w:bCs/>
                <w:color w:val="000000"/>
                <w:sz w:val="24"/>
                <w:szCs w:val="24"/>
              </w:rPr>
            </w:pPr>
          </w:p>
        </w:tc>
        <w:tc>
          <w:tcPr>
            <w:tcW w:w="2123" w:type="dxa"/>
            <w:shd w:val="clear" w:color="auto" w:fill="D9D9D9"/>
          </w:tcPr>
          <w:p w:rsidR="007F2080" w:rsidRPr="007F2080" w:rsidRDefault="007F2080" w:rsidP="007F2080">
            <w:pPr>
              <w:widowControl/>
              <w:spacing w:line="276" w:lineRule="auto"/>
              <w:jc w:val="both"/>
              <w:rPr>
                <w:rFonts w:ascii="Times New Roman" w:hAnsi="Times New Roman" w:cs="Times New Roman"/>
                <w:b/>
                <w:bCs/>
                <w:color w:val="000000"/>
                <w:sz w:val="24"/>
                <w:szCs w:val="24"/>
              </w:rPr>
            </w:pPr>
            <w:r w:rsidRPr="007F2080">
              <w:rPr>
                <w:rFonts w:ascii="Times New Roman" w:hAnsi="Times New Roman" w:cs="Times New Roman"/>
                <w:b/>
                <w:bCs/>
                <w:color w:val="000000"/>
                <w:sz w:val="24"/>
                <w:szCs w:val="24"/>
              </w:rPr>
              <w:t>Znaczenie</w:t>
            </w:r>
          </w:p>
          <w:p w:rsidR="007F2080" w:rsidRPr="007F2080" w:rsidRDefault="007F2080" w:rsidP="007F2080">
            <w:pPr>
              <w:widowControl/>
              <w:spacing w:line="276" w:lineRule="auto"/>
              <w:jc w:val="both"/>
              <w:rPr>
                <w:rFonts w:ascii="Times New Roman" w:hAnsi="Times New Roman" w:cs="Times New Roman"/>
                <w:b/>
                <w:bCs/>
                <w:color w:val="000000"/>
                <w:sz w:val="24"/>
                <w:szCs w:val="24"/>
              </w:rPr>
            </w:pPr>
            <w:r w:rsidRPr="007F2080">
              <w:rPr>
                <w:rFonts w:ascii="Times New Roman" w:hAnsi="Times New Roman" w:cs="Times New Roman"/>
                <w:b/>
                <w:bCs/>
                <w:color w:val="000000"/>
                <w:sz w:val="24"/>
                <w:szCs w:val="24"/>
              </w:rPr>
              <w:t>procentowe</w:t>
            </w:r>
          </w:p>
          <w:p w:rsidR="007F2080" w:rsidRPr="007F2080" w:rsidRDefault="007F2080" w:rsidP="007F2080">
            <w:pPr>
              <w:widowControl/>
              <w:spacing w:line="276" w:lineRule="auto"/>
              <w:jc w:val="both"/>
              <w:rPr>
                <w:rFonts w:ascii="Times New Roman" w:hAnsi="Times New Roman" w:cs="Times New Roman"/>
                <w:b/>
                <w:bCs/>
                <w:color w:val="000000"/>
                <w:sz w:val="24"/>
                <w:szCs w:val="24"/>
              </w:rPr>
            </w:pPr>
            <w:r w:rsidRPr="007F2080">
              <w:rPr>
                <w:rFonts w:ascii="Times New Roman" w:hAnsi="Times New Roman" w:cs="Times New Roman"/>
                <w:b/>
                <w:bCs/>
                <w:color w:val="000000"/>
                <w:sz w:val="24"/>
                <w:szCs w:val="24"/>
              </w:rPr>
              <w:t>kryterium</w:t>
            </w:r>
          </w:p>
          <w:p w:rsidR="007F2080" w:rsidRPr="007F2080" w:rsidRDefault="007F2080" w:rsidP="007F2080">
            <w:pPr>
              <w:widowControl/>
              <w:spacing w:line="276" w:lineRule="auto"/>
              <w:jc w:val="both"/>
              <w:rPr>
                <w:rFonts w:ascii="Times New Roman" w:hAnsi="Times New Roman" w:cs="Times New Roman"/>
                <w:b/>
                <w:bCs/>
                <w:color w:val="000000"/>
                <w:sz w:val="24"/>
                <w:szCs w:val="24"/>
              </w:rPr>
            </w:pPr>
          </w:p>
        </w:tc>
        <w:tc>
          <w:tcPr>
            <w:tcW w:w="2303" w:type="dxa"/>
            <w:shd w:val="clear" w:color="auto" w:fill="D9D9D9"/>
          </w:tcPr>
          <w:p w:rsidR="007F2080" w:rsidRPr="007F2080" w:rsidRDefault="007F2080" w:rsidP="007F2080">
            <w:pPr>
              <w:widowControl/>
              <w:spacing w:line="276" w:lineRule="auto"/>
              <w:jc w:val="both"/>
              <w:rPr>
                <w:rFonts w:ascii="Times New Roman" w:hAnsi="Times New Roman" w:cs="Times New Roman"/>
                <w:b/>
                <w:bCs/>
                <w:color w:val="000000"/>
                <w:sz w:val="24"/>
                <w:szCs w:val="24"/>
              </w:rPr>
            </w:pPr>
            <w:r w:rsidRPr="007F2080">
              <w:rPr>
                <w:rFonts w:ascii="Times New Roman" w:hAnsi="Times New Roman" w:cs="Times New Roman"/>
                <w:b/>
                <w:bCs/>
                <w:color w:val="000000"/>
                <w:sz w:val="24"/>
                <w:szCs w:val="24"/>
              </w:rPr>
              <w:t>Maksymalna ilość punktów jakie może otrzymać oferta za dane kryterium</w:t>
            </w:r>
          </w:p>
          <w:p w:rsidR="007F2080" w:rsidRPr="007F2080" w:rsidRDefault="007F2080" w:rsidP="007F2080">
            <w:pPr>
              <w:widowControl/>
              <w:spacing w:line="276" w:lineRule="auto"/>
              <w:jc w:val="both"/>
              <w:rPr>
                <w:rFonts w:ascii="Times New Roman" w:hAnsi="Times New Roman" w:cs="Times New Roman"/>
                <w:b/>
                <w:bCs/>
                <w:color w:val="000000"/>
                <w:sz w:val="24"/>
                <w:szCs w:val="24"/>
              </w:rPr>
            </w:pPr>
          </w:p>
        </w:tc>
      </w:tr>
      <w:tr w:rsidR="007F2080" w:rsidRPr="007F2080" w:rsidTr="007F2080">
        <w:trPr>
          <w:jc w:val="center"/>
        </w:trPr>
        <w:tc>
          <w:tcPr>
            <w:tcW w:w="959" w:type="dxa"/>
          </w:tcPr>
          <w:p w:rsidR="007F2080" w:rsidRPr="007F2080" w:rsidRDefault="007F2080" w:rsidP="007F2080">
            <w:pPr>
              <w:widowControl/>
              <w:spacing w:line="276" w:lineRule="auto"/>
              <w:jc w:val="both"/>
              <w:rPr>
                <w:rFonts w:ascii="Times New Roman" w:hAnsi="Times New Roman" w:cs="Times New Roman"/>
                <w:b/>
                <w:bCs/>
                <w:color w:val="000000"/>
                <w:sz w:val="24"/>
                <w:szCs w:val="24"/>
              </w:rPr>
            </w:pPr>
            <w:r w:rsidRPr="007F2080">
              <w:rPr>
                <w:rFonts w:ascii="Times New Roman" w:hAnsi="Times New Roman" w:cs="Times New Roman"/>
                <w:color w:val="000000"/>
                <w:sz w:val="24"/>
                <w:szCs w:val="24"/>
              </w:rPr>
              <w:t>1</w:t>
            </w:r>
          </w:p>
        </w:tc>
        <w:tc>
          <w:tcPr>
            <w:tcW w:w="3827" w:type="dxa"/>
          </w:tcPr>
          <w:p w:rsidR="007F2080" w:rsidRPr="007F2080" w:rsidRDefault="007F2080" w:rsidP="00754915">
            <w:pPr>
              <w:widowControl/>
              <w:spacing w:line="276" w:lineRule="auto"/>
              <w:jc w:val="center"/>
              <w:rPr>
                <w:rFonts w:ascii="Times New Roman" w:hAnsi="Times New Roman" w:cs="Times New Roman"/>
                <w:b/>
                <w:bCs/>
                <w:color w:val="000000"/>
                <w:sz w:val="24"/>
                <w:szCs w:val="24"/>
              </w:rPr>
            </w:pPr>
            <w:r w:rsidRPr="007F2080">
              <w:rPr>
                <w:rFonts w:ascii="Times New Roman" w:hAnsi="Times New Roman" w:cs="Times New Roman"/>
                <w:color w:val="000000"/>
                <w:sz w:val="24"/>
                <w:szCs w:val="24"/>
              </w:rPr>
              <w:t>Cena oferty brutto w PLN (C1)</w:t>
            </w:r>
          </w:p>
        </w:tc>
        <w:tc>
          <w:tcPr>
            <w:tcW w:w="2123" w:type="dxa"/>
          </w:tcPr>
          <w:p w:rsidR="007F2080" w:rsidRPr="007F2080" w:rsidRDefault="009769BC" w:rsidP="00754915">
            <w:pPr>
              <w:widowControl/>
              <w:spacing w:line="276" w:lineRule="auto"/>
              <w:jc w:val="center"/>
              <w:rPr>
                <w:rFonts w:ascii="Times New Roman" w:hAnsi="Times New Roman" w:cs="Times New Roman"/>
                <w:b/>
                <w:bCs/>
                <w:color w:val="000000"/>
                <w:sz w:val="24"/>
                <w:szCs w:val="24"/>
              </w:rPr>
            </w:pPr>
            <w:r>
              <w:rPr>
                <w:rFonts w:ascii="Times New Roman" w:hAnsi="Times New Roman" w:cs="Times New Roman"/>
                <w:color w:val="000000"/>
                <w:sz w:val="24"/>
                <w:szCs w:val="24"/>
              </w:rPr>
              <w:t>6</w:t>
            </w:r>
            <w:r w:rsidR="007F2080" w:rsidRPr="007F2080">
              <w:rPr>
                <w:rFonts w:ascii="Times New Roman" w:hAnsi="Times New Roman" w:cs="Times New Roman"/>
                <w:color w:val="000000"/>
                <w:sz w:val="24"/>
                <w:szCs w:val="24"/>
              </w:rPr>
              <w:t>0%</w:t>
            </w:r>
          </w:p>
        </w:tc>
        <w:tc>
          <w:tcPr>
            <w:tcW w:w="2303" w:type="dxa"/>
          </w:tcPr>
          <w:p w:rsidR="007F2080" w:rsidRPr="007F2080" w:rsidRDefault="009769BC" w:rsidP="00754915">
            <w:pPr>
              <w:widowControl/>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7F2080" w:rsidRPr="007F2080">
              <w:rPr>
                <w:rFonts w:ascii="Times New Roman" w:hAnsi="Times New Roman" w:cs="Times New Roman"/>
                <w:color w:val="000000"/>
                <w:sz w:val="24"/>
                <w:szCs w:val="24"/>
              </w:rPr>
              <w:t>0 punktów</w:t>
            </w:r>
          </w:p>
          <w:p w:rsidR="007F2080" w:rsidRPr="007F2080" w:rsidRDefault="007F2080" w:rsidP="00754915">
            <w:pPr>
              <w:widowControl/>
              <w:spacing w:line="276" w:lineRule="auto"/>
              <w:jc w:val="center"/>
              <w:rPr>
                <w:rFonts w:ascii="Times New Roman" w:hAnsi="Times New Roman" w:cs="Times New Roman"/>
                <w:b/>
                <w:bCs/>
                <w:color w:val="000000"/>
                <w:sz w:val="24"/>
                <w:szCs w:val="24"/>
              </w:rPr>
            </w:pPr>
          </w:p>
        </w:tc>
      </w:tr>
      <w:tr w:rsidR="007F2080" w:rsidRPr="007F2080" w:rsidTr="007F2080">
        <w:trPr>
          <w:jc w:val="center"/>
        </w:trPr>
        <w:tc>
          <w:tcPr>
            <w:tcW w:w="959" w:type="dxa"/>
          </w:tcPr>
          <w:p w:rsidR="007F2080" w:rsidRPr="007F2080" w:rsidRDefault="007F2080" w:rsidP="007F2080">
            <w:pPr>
              <w:widowControl/>
              <w:spacing w:line="276" w:lineRule="auto"/>
              <w:jc w:val="both"/>
              <w:rPr>
                <w:rFonts w:ascii="Times New Roman" w:hAnsi="Times New Roman" w:cs="Times New Roman"/>
                <w:color w:val="000000"/>
                <w:sz w:val="24"/>
                <w:szCs w:val="24"/>
              </w:rPr>
            </w:pPr>
            <w:r w:rsidRPr="007F2080">
              <w:rPr>
                <w:rFonts w:ascii="Times New Roman" w:hAnsi="Times New Roman" w:cs="Times New Roman"/>
                <w:color w:val="000000"/>
                <w:sz w:val="24"/>
                <w:szCs w:val="24"/>
              </w:rPr>
              <w:t>2</w:t>
            </w:r>
          </w:p>
          <w:p w:rsidR="007F2080" w:rsidRPr="007F2080" w:rsidRDefault="007F2080" w:rsidP="007F2080">
            <w:pPr>
              <w:widowControl/>
              <w:spacing w:line="276" w:lineRule="auto"/>
              <w:jc w:val="both"/>
              <w:rPr>
                <w:rFonts w:ascii="Times New Roman" w:hAnsi="Times New Roman" w:cs="Times New Roman"/>
                <w:b/>
                <w:bCs/>
                <w:color w:val="000000"/>
                <w:sz w:val="24"/>
                <w:szCs w:val="24"/>
              </w:rPr>
            </w:pPr>
          </w:p>
        </w:tc>
        <w:tc>
          <w:tcPr>
            <w:tcW w:w="3827" w:type="dxa"/>
          </w:tcPr>
          <w:p w:rsidR="007F2080" w:rsidRPr="007F2080" w:rsidRDefault="009769BC" w:rsidP="009769BC">
            <w:pPr>
              <w:widowControl/>
              <w:spacing w:line="276"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Czas uruchomienia kredytu </w:t>
            </w:r>
            <w:r w:rsidR="007F2080" w:rsidRPr="007F2080">
              <w:rPr>
                <w:rFonts w:ascii="Times New Roman" w:hAnsi="Times New Roman" w:cs="Times New Roman"/>
                <w:bCs/>
                <w:color w:val="000000"/>
                <w:sz w:val="24"/>
                <w:szCs w:val="24"/>
              </w:rPr>
              <w:t>(C2)</w:t>
            </w:r>
          </w:p>
        </w:tc>
        <w:tc>
          <w:tcPr>
            <w:tcW w:w="2123" w:type="dxa"/>
          </w:tcPr>
          <w:p w:rsidR="007F2080" w:rsidRPr="007F2080" w:rsidRDefault="009769BC" w:rsidP="00754915">
            <w:pPr>
              <w:widowControl/>
              <w:spacing w:line="276" w:lineRule="auto"/>
              <w:jc w:val="center"/>
              <w:rPr>
                <w:rFonts w:ascii="Times New Roman" w:hAnsi="Times New Roman" w:cs="Times New Roman"/>
                <w:b/>
                <w:bCs/>
                <w:color w:val="000000"/>
                <w:sz w:val="24"/>
                <w:szCs w:val="24"/>
              </w:rPr>
            </w:pPr>
            <w:r>
              <w:rPr>
                <w:rFonts w:ascii="Times New Roman" w:hAnsi="Times New Roman" w:cs="Times New Roman"/>
                <w:color w:val="000000"/>
                <w:sz w:val="24"/>
                <w:szCs w:val="24"/>
              </w:rPr>
              <w:t>4</w:t>
            </w:r>
            <w:r w:rsidR="007F2080" w:rsidRPr="007F2080">
              <w:rPr>
                <w:rFonts w:ascii="Times New Roman" w:hAnsi="Times New Roman" w:cs="Times New Roman"/>
                <w:color w:val="000000"/>
                <w:sz w:val="24"/>
                <w:szCs w:val="24"/>
              </w:rPr>
              <w:t>0%</w:t>
            </w:r>
          </w:p>
        </w:tc>
        <w:tc>
          <w:tcPr>
            <w:tcW w:w="2303" w:type="dxa"/>
          </w:tcPr>
          <w:p w:rsidR="007F2080" w:rsidRPr="007F2080" w:rsidRDefault="009769BC" w:rsidP="00754915">
            <w:pPr>
              <w:widowControl/>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r w:rsidR="007F2080" w:rsidRPr="007F2080">
              <w:rPr>
                <w:rFonts w:ascii="Times New Roman" w:hAnsi="Times New Roman" w:cs="Times New Roman"/>
                <w:color w:val="000000"/>
                <w:sz w:val="24"/>
                <w:szCs w:val="24"/>
              </w:rPr>
              <w:t>0 punktów</w:t>
            </w:r>
          </w:p>
          <w:p w:rsidR="007F2080" w:rsidRPr="007F2080" w:rsidRDefault="007F2080" w:rsidP="00754915">
            <w:pPr>
              <w:widowControl/>
              <w:spacing w:line="276" w:lineRule="auto"/>
              <w:jc w:val="center"/>
              <w:rPr>
                <w:rFonts w:ascii="Times New Roman" w:hAnsi="Times New Roman" w:cs="Times New Roman"/>
                <w:b/>
                <w:bCs/>
                <w:color w:val="000000"/>
                <w:sz w:val="24"/>
                <w:szCs w:val="24"/>
              </w:rPr>
            </w:pPr>
          </w:p>
        </w:tc>
      </w:tr>
      <w:tr w:rsidR="007F2080" w:rsidRPr="007F2080" w:rsidTr="007F2080">
        <w:trPr>
          <w:jc w:val="center"/>
        </w:trPr>
        <w:tc>
          <w:tcPr>
            <w:tcW w:w="959" w:type="dxa"/>
          </w:tcPr>
          <w:p w:rsidR="007F2080" w:rsidRPr="007F2080" w:rsidRDefault="007F2080" w:rsidP="007F2080">
            <w:pPr>
              <w:widowControl/>
              <w:spacing w:line="276" w:lineRule="auto"/>
              <w:jc w:val="both"/>
              <w:rPr>
                <w:rFonts w:ascii="Times New Roman" w:hAnsi="Times New Roman" w:cs="Times New Roman"/>
                <w:b/>
                <w:bCs/>
                <w:color w:val="000000"/>
                <w:sz w:val="24"/>
                <w:szCs w:val="24"/>
              </w:rPr>
            </w:pPr>
          </w:p>
        </w:tc>
        <w:tc>
          <w:tcPr>
            <w:tcW w:w="3827" w:type="dxa"/>
          </w:tcPr>
          <w:p w:rsidR="007F2080" w:rsidRPr="007F2080" w:rsidRDefault="007F2080" w:rsidP="00754915">
            <w:pPr>
              <w:widowControl/>
              <w:spacing w:line="276" w:lineRule="auto"/>
              <w:jc w:val="center"/>
              <w:rPr>
                <w:rFonts w:ascii="Times New Roman" w:hAnsi="Times New Roman" w:cs="Times New Roman"/>
                <w:b/>
                <w:bCs/>
                <w:color w:val="000000"/>
                <w:sz w:val="24"/>
                <w:szCs w:val="24"/>
              </w:rPr>
            </w:pPr>
            <w:r w:rsidRPr="007F2080">
              <w:rPr>
                <w:rFonts w:ascii="Times New Roman" w:hAnsi="Times New Roman" w:cs="Times New Roman"/>
                <w:b/>
                <w:color w:val="000000"/>
                <w:sz w:val="24"/>
                <w:szCs w:val="24"/>
              </w:rPr>
              <w:t>Łącznie</w:t>
            </w:r>
          </w:p>
        </w:tc>
        <w:tc>
          <w:tcPr>
            <w:tcW w:w="2123" w:type="dxa"/>
          </w:tcPr>
          <w:p w:rsidR="007F2080" w:rsidRPr="007F2080" w:rsidRDefault="007F2080" w:rsidP="00754915">
            <w:pPr>
              <w:widowControl/>
              <w:spacing w:line="276" w:lineRule="auto"/>
              <w:jc w:val="center"/>
              <w:rPr>
                <w:rFonts w:ascii="Times New Roman" w:hAnsi="Times New Roman" w:cs="Times New Roman"/>
                <w:b/>
                <w:bCs/>
                <w:color w:val="000000"/>
                <w:sz w:val="24"/>
                <w:szCs w:val="24"/>
              </w:rPr>
            </w:pPr>
            <w:r w:rsidRPr="007F2080">
              <w:rPr>
                <w:rFonts w:ascii="Times New Roman" w:hAnsi="Times New Roman" w:cs="Times New Roman"/>
                <w:b/>
                <w:color w:val="000000"/>
                <w:sz w:val="24"/>
                <w:szCs w:val="24"/>
              </w:rPr>
              <w:t>100%</w:t>
            </w:r>
          </w:p>
        </w:tc>
        <w:tc>
          <w:tcPr>
            <w:tcW w:w="2303" w:type="dxa"/>
          </w:tcPr>
          <w:p w:rsidR="007F2080" w:rsidRPr="007F2080" w:rsidRDefault="007F2080" w:rsidP="00754915">
            <w:pPr>
              <w:widowControl/>
              <w:spacing w:line="276" w:lineRule="auto"/>
              <w:jc w:val="center"/>
              <w:rPr>
                <w:rFonts w:ascii="Times New Roman" w:hAnsi="Times New Roman" w:cs="Times New Roman"/>
                <w:b/>
                <w:color w:val="000000"/>
                <w:sz w:val="24"/>
                <w:szCs w:val="24"/>
              </w:rPr>
            </w:pPr>
            <w:r w:rsidRPr="007F2080">
              <w:rPr>
                <w:rFonts w:ascii="Times New Roman" w:hAnsi="Times New Roman" w:cs="Times New Roman"/>
                <w:b/>
                <w:color w:val="000000"/>
                <w:sz w:val="24"/>
                <w:szCs w:val="24"/>
              </w:rPr>
              <w:t>100 punktów</w:t>
            </w:r>
          </w:p>
          <w:p w:rsidR="007F2080" w:rsidRPr="007F2080" w:rsidRDefault="007F2080" w:rsidP="00754915">
            <w:pPr>
              <w:widowControl/>
              <w:spacing w:line="276" w:lineRule="auto"/>
              <w:jc w:val="center"/>
              <w:rPr>
                <w:rFonts w:ascii="Times New Roman" w:hAnsi="Times New Roman" w:cs="Times New Roman"/>
                <w:b/>
                <w:bCs/>
                <w:color w:val="000000"/>
                <w:sz w:val="24"/>
                <w:szCs w:val="24"/>
              </w:rPr>
            </w:pPr>
          </w:p>
        </w:tc>
      </w:tr>
    </w:tbl>
    <w:p w:rsidR="007F2080" w:rsidRPr="007F2080" w:rsidRDefault="007F2080" w:rsidP="007F2080">
      <w:pPr>
        <w:widowControl/>
        <w:spacing w:line="276" w:lineRule="auto"/>
        <w:jc w:val="both"/>
        <w:rPr>
          <w:rFonts w:ascii="Times New Roman" w:hAnsi="Times New Roman" w:cs="Times New Roman"/>
          <w:sz w:val="24"/>
          <w:szCs w:val="24"/>
          <w:highlight w:val="yellow"/>
          <w:lang w:eastAsia="ar-SA"/>
        </w:rPr>
      </w:pPr>
    </w:p>
    <w:p w:rsidR="007F2080" w:rsidRPr="007F2080" w:rsidRDefault="004236D8" w:rsidP="004236D8">
      <w:pPr>
        <w:widowControl/>
        <w:spacing w:line="276" w:lineRule="auto"/>
        <w:jc w:val="both"/>
        <w:rPr>
          <w:rFonts w:ascii="Times New Roman" w:hAnsi="Times New Roman" w:cs="Times New Roman"/>
          <w:b/>
          <w:sz w:val="24"/>
          <w:szCs w:val="24"/>
          <w:lang w:eastAsia="ar-SA"/>
        </w:rPr>
      </w:pPr>
      <w:r>
        <w:rPr>
          <w:rFonts w:ascii="Times New Roman" w:hAnsi="Times New Roman" w:cs="Times New Roman"/>
          <w:sz w:val="24"/>
          <w:szCs w:val="24"/>
          <w:lang w:eastAsia="ar-SA"/>
        </w:rPr>
        <w:t xml:space="preserve">1) </w:t>
      </w:r>
      <w:r w:rsidR="007F2080" w:rsidRPr="007F2080">
        <w:rPr>
          <w:rFonts w:ascii="Times New Roman" w:hAnsi="Times New Roman" w:cs="Times New Roman"/>
          <w:sz w:val="24"/>
          <w:szCs w:val="24"/>
          <w:lang w:eastAsia="ar-SA"/>
        </w:rPr>
        <w:t xml:space="preserve"> </w:t>
      </w:r>
      <w:r w:rsidR="007F2080" w:rsidRPr="007F2080">
        <w:rPr>
          <w:rFonts w:ascii="Times New Roman" w:hAnsi="Times New Roman" w:cs="Times New Roman"/>
          <w:b/>
          <w:sz w:val="24"/>
          <w:szCs w:val="24"/>
          <w:lang w:eastAsia="ar-SA"/>
        </w:rPr>
        <w:t xml:space="preserve">Oferowana cena brutto (C1) – waga </w:t>
      </w:r>
      <w:r w:rsidR="009769BC">
        <w:rPr>
          <w:rFonts w:ascii="Times New Roman" w:hAnsi="Times New Roman" w:cs="Times New Roman"/>
          <w:b/>
          <w:sz w:val="24"/>
          <w:szCs w:val="24"/>
          <w:lang w:eastAsia="ar-SA"/>
        </w:rPr>
        <w:t>6</w:t>
      </w:r>
      <w:r w:rsidR="007F2080" w:rsidRPr="007F2080">
        <w:rPr>
          <w:rFonts w:ascii="Times New Roman" w:hAnsi="Times New Roman" w:cs="Times New Roman"/>
          <w:b/>
          <w:sz w:val="24"/>
          <w:szCs w:val="24"/>
          <w:lang w:eastAsia="ar-SA"/>
        </w:rPr>
        <w:t>0%</w:t>
      </w:r>
    </w:p>
    <w:p w:rsidR="007F2080" w:rsidRPr="007F2080" w:rsidRDefault="007F2080" w:rsidP="007F41D9">
      <w:pPr>
        <w:widowControl/>
        <w:numPr>
          <w:ilvl w:val="0"/>
          <w:numId w:val="2"/>
        </w:numPr>
        <w:spacing w:line="276" w:lineRule="auto"/>
        <w:ind w:right="-1"/>
        <w:jc w:val="both"/>
        <w:rPr>
          <w:rFonts w:ascii="Times New Roman" w:hAnsi="Times New Roman" w:cs="Times New Roman"/>
          <w:sz w:val="24"/>
          <w:szCs w:val="24"/>
          <w:lang w:eastAsia="ar-SA"/>
        </w:rPr>
      </w:pPr>
      <w:r w:rsidRPr="007F2080">
        <w:rPr>
          <w:rFonts w:ascii="Times New Roman" w:hAnsi="Times New Roman" w:cs="Times New Roman"/>
          <w:sz w:val="24"/>
          <w:szCs w:val="24"/>
          <w:lang w:eastAsia="ar-SA"/>
        </w:rPr>
        <w:t xml:space="preserve">W powyższym kryterium oceniana będzie cena (w złotych) brutto oferty. Wykonawca w tym kryterium może otrzymać maksymalnie </w:t>
      </w:r>
      <w:r w:rsidR="00E52A50">
        <w:rPr>
          <w:rFonts w:ascii="Times New Roman" w:hAnsi="Times New Roman" w:cs="Times New Roman"/>
          <w:sz w:val="24"/>
          <w:szCs w:val="24"/>
          <w:lang w:eastAsia="ar-SA"/>
        </w:rPr>
        <w:t>6</w:t>
      </w:r>
      <w:r w:rsidRPr="007F2080">
        <w:rPr>
          <w:rFonts w:ascii="Times New Roman" w:hAnsi="Times New Roman" w:cs="Times New Roman"/>
          <w:sz w:val="24"/>
          <w:szCs w:val="24"/>
          <w:lang w:eastAsia="ar-SA"/>
        </w:rPr>
        <w:t>0 punktów. Maksymalną ilość punktów otrzyma Wykonawca, który zaproponuje najniższą cenę, pozostali będą oceniani wg następującego wzoru:</w:t>
      </w:r>
    </w:p>
    <w:p w:rsidR="005756C6" w:rsidRDefault="005756C6" w:rsidP="004236D8">
      <w:pPr>
        <w:widowControl/>
        <w:spacing w:line="276" w:lineRule="auto"/>
        <w:ind w:left="709" w:right="-1" w:firstLine="709"/>
        <w:jc w:val="center"/>
        <w:rPr>
          <w:rFonts w:ascii="Times New Roman" w:hAnsi="Times New Roman" w:cs="Times New Roman"/>
          <w:sz w:val="24"/>
          <w:szCs w:val="24"/>
          <w:lang w:eastAsia="ar-SA"/>
        </w:rPr>
      </w:pPr>
    </w:p>
    <w:p w:rsidR="007F2080" w:rsidRPr="007F2080" w:rsidRDefault="009769BC" w:rsidP="009769BC">
      <w:pPr>
        <w:widowControl/>
        <w:spacing w:line="276" w:lineRule="auto"/>
        <w:ind w:left="709" w:right="-1" w:firstLine="709"/>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7F2080" w:rsidRPr="007F2080">
        <w:rPr>
          <w:rFonts w:ascii="Times New Roman" w:hAnsi="Times New Roman" w:cs="Times New Roman"/>
          <w:sz w:val="24"/>
          <w:szCs w:val="24"/>
          <w:lang w:eastAsia="ar-SA"/>
        </w:rPr>
        <w:t>Najniższa cena spośród ofert nieodrzuconych</w:t>
      </w:r>
    </w:p>
    <w:p w:rsidR="007F2080" w:rsidRPr="007F2080" w:rsidRDefault="007F2080" w:rsidP="004236D8">
      <w:pPr>
        <w:widowControl/>
        <w:spacing w:line="276" w:lineRule="auto"/>
        <w:ind w:right="-1"/>
        <w:jc w:val="center"/>
        <w:rPr>
          <w:rFonts w:ascii="Times New Roman" w:hAnsi="Times New Roman" w:cs="Times New Roman"/>
          <w:sz w:val="24"/>
          <w:szCs w:val="24"/>
          <w:lang w:eastAsia="ar-SA"/>
        </w:rPr>
      </w:pPr>
      <w:r w:rsidRPr="007F2080">
        <w:rPr>
          <w:rFonts w:ascii="Times New Roman" w:hAnsi="Times New Roman" w:cs="Times New Roman"/>
          <w:sz w:val="24"/>
          <w:szCs w:val="24"/>
          <w:lang w:eastAsia="ar-SA"/>
        </w:rPr>
        <w:t>C1</w:t>
      </w:r>
      <w:r w:rsidRPr="007F2080">
        <w:rPr>
          <w:rFonts w:ascii="Times New Roman" w:hAnsi="Times New Roman" w:cs="Times New Roman"/>
          <w:sz w:val="24"/>
          <w:szCs w:val="24"/>
          <w:lang w:eastAsia="ar-SA"/>
        </w:rPr>
        <w:tab/>
        <w:t>=</w:t>
      </w:r>
      <w:r w:rsidRPr="007F2080">
        <w:rPr>
          <w:rFonts w:ascii="Times New Roman" w:hAnsi="Times New Roman" w:cs="Times New Roman"/>
          <w:sz w:val="24"/>
          <w:szCs w:val="24"/>
          <w:lang w:eastAsia="ar-SA"/>
        </w:rPr>
        <w:tab/>
        <w:t xml:space="preserve">---------------------------------------------------------------- x </w:t>
      </w:r>
      <w:r w:rsidR="009769BC">
        <w:rPr>
          <w:rFonts w:ascii="Times New Roman" w:hAnsi="Times New Roman" w:cs="Times New Roman"/>
          <w:sz w:val="24"/>
          <w:szCs w:val="24"/>
          <w:lang w:eastAsia="ar-SA"/>
        </w:rPr>
        <w:t>6</w:t>
      </w:r>
      <w:r w:rsidRPr="007F2080">
        <w:rPr>
          <w:rFonts w:ascii="Times New Roman" w:hAnsi="Times New Roman" w:cs="Times New Roman"/>
          <w:sz w:val="24"/>
          <w:szCs w:val="24"/>
          <w:lang w:eastAsia="ar-SA"/>
        </w:rPr>
        <w:t>0 punktów</w:t>
      </w:r>
    </w:p>
    <w:p w:rsidR="007F2080" w:rsidRPr="007F2080" w:rsidRDefault="007F2080" w:rsidP="004236D8">
      <w:pPr>
        <w:widowControl/>
        <w:spacing w:line="276" w:lineRule="auto"/>
        <w:ind w:right="-1"/>
        <w:jc w:val="center"/>
        <w:rPr>
          <w:rFonts w:ascii="Times New Roman" w:hAnsi="Times New Roman" w:cs="Times New Roman"/>
          <w:b/>
          <w:bCs/>
          <w:sz w:val="24"/>
          <w:szCs w:val="24"/>
          <w:u w:val="single"/>
          <w:lang w:eastAsia="ar-SA"/>
        </w:rPr>
      </w:pPr>
      <w:r w:rsidRPr="007F2080">
        <w:rPr>
          <w:rFonts w:ascii="Times New Roman" w:hAnsi="Times New Roman" w:cs="Times New Roman"/>
          <w:sz w:val="24"/>
          <w:szCs w:val="24"/>
          <w:lang w:eastAsia="ar-SA"/>
        </w:rPr>
        <w:t>Cena badanej oferty nie podlegającej odrzuceniu</w:t>
      </w:r>
    </w:p>
    <w:p w:rsidR="007F2080" w:rsidRPr="007F2080" w:rsidRDefault="007F2080" w:rsidP="004236D8">
      <w:pPr>
        <w:jc w:val="center"/>
        <w:rPr>
          <w:rFonts w:ascii="Times New Roman" w:hAnsi="Times New Roman" w:cs="Times New Roman"/>
          <w:sz w:val="24"/>
          <w:szCs w:val="24"/>
        </w:rPr>
      </w:pPr>
    </w:p>
    <w:p w:rsidR="007F2080" w:rsidRPr="007F2080" w:rsidRDefault="004236D8" w:rsidP="004236D8">
      <w:pPr>
        <w:widowControl/>
        <w:spacing w:line="276" w:lineRule="auto"/>
        <w:ind w:right="-1"/>
        <w:jc w:val="both"/>
        <w:rPr>
          <w:rFonts w:ascii="Times New Roman" w:hAnsi="Times New Roman" w:cs="Times New Roman"/>
          <w:bCs/>
          <w:sz w:val="24"/>
          <w:szCs w:val="24"/>
          <w:lang w:eastAsia="ar-SA"/>
        </w:rPr>
      </w:pPr>
      <w:r>
        <w:rPr>
          <w:rFonts w:ascii="Times New Roman" w:hAnsi="Times New Roman" w:cs="Times New Roman"/>
          <w:sz w:val="24"/>
          <w:szCs w:val="24"/>
        </w:rPr>
        <w:t xml:space="preserve">2) </w:t>
      </w:r>
      <w:r w:rsidR="007F2080" w:rsidRPr="007F2080">
        <w:rPr>
          <w:rFonts w:ascii="Times New Roman" w:hAnsi="Times New Roman" w:cs="Times New Roman"/>
          <w:sz w:val="24"/>
          <w:szCs w:val="24"/>
        </w:rPr>
        <w:t xml:space="preserve"> </w:t>
      </w:r>
      <w:r>
        <w:rPr>
          <w:rFonts w:ascii="Times New Roman" w:hAnsi="Times New Roman" w:cs="Times New Roman"/>
          <w:sz w:val="24"/>
          <w:szCs w:val="24"/>
        </w:rPr>
        <w:t xml:space="preserve"> </w:t>
      </w:r>
      <w:r w:rsidR="009769BC">
        <w:rPr>
          <w:rFonts w:ascii="Times New Roman" w:hAnsi="Times New Roman" w:cs="Times New Roman"/>
          <w:b/>
          <w:bCs/>
          <w:sz w:val="24"/>
          <w:szCs w:val="24"/>
          <w:lang w:eastAsia="ar-SA"/>
        </w:rPr>
        <w:t>Czas uruchomienia kredytu</w:t>
      </w:r>
      <w:r w:rsidR="007F2080" w:rsidRPr="007F2080">
        <w:rPr>
          <w:rFonts w:ascii="Times New Roman" w:hAnsi="Times New Roman" w:cs="Times New Roman"/>
          <w:bCs/>
          <w:sz w:val="24"/>
          <w:szCs w:val="24"/>
          <w:lang w:eastAsia="ar-SA"/>
        </w:rPr>
        <w:t xml:space="preserve"> </w:t>
      </w:r>
      <w:r w:rsidR="007F2080" w:rsidRPr="007F2080">
        <w:rPr>
          <w:rFonts w:ascii="Times New Roman" w:hAnsi="Times New Roman" w:cs="Times New Roman"/>
          <w:b/>
          <w:bCs/>
          <w:sz w:val="24"/>
          <w:szCs w:val="24"/>
          <w:lang w:eastAsia="ar-SA"/>
        </w:rPr>
        <w:t xml:space="preserve">(C2) – waga </w:t>
      </w:r>
      <w:r w:rsidR="009769BC">
        <w:rPr>
          <w:rFonts w:ascii="Times New Roman" w:hAnsi="Times New Roman" w:cs="Times New Roman"/>
          <w:b/>
          <w:bCs/>
          <w:sz w:val="24"/>
          <w:szCs w:val="24"/>
          <w:lang w:eastAsia="ar-SA"/>
        </w:rPr>
        <w:t>4</w:t>
      </w:r>
      <w:r w:rsidR="007F2080" w:rsidRPr="007F2080">
        <w:rPr>
          <w:rFonts w:ascii="Times New Roman" w:hAnsi="Times New Roman" w:cs="Times New Roman"/>
          <w:b/>
          <w:bCs/>
          <w:sz w:val="24"/>
          <w:szCs w:val="24"/>
          <w:lang w:eastAsia="ar-SA"/>
        </w:rPr>
        <w:t>0%</w:t>
      </w:r>
    </w:p>
    <w:p w:rsidR="007F2080" w:rsidRPr="007F2080" w:rsidRDefault="004236D8" w:rsidP="004236D8">
      <w:pPr>
        <w:widowControl/>
        <w:spacing w:line="276" w:lineRule="auto"/>
        <w:ind w:left="709" w:right="-1"/>
        <w:jc w:val="both"/>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a) </w:t>
      </w:r>
      <w:r w:rsidR="007F2080" w:rsidRPr="007F2080">
        <w:rPr>
          <w:rFonts w:ascii="Times New Roman" w:hAnsi="Times New Roman" w:cs="Times New Roman"/>
          <w:sz w:val="24"/>
          <w:szCs w:val="24"/>
          <w:lang w:eastAsia="ar-SA"/>
        </w:rPr>
        <w:t xml:space="preserve">W powyższym kryterium oceniany będzie </w:t>
      </w:r>
      <w:r w:rsidR="009769BC">
        <w:rPr>
          <w:rFonts w:ascii="Times New Roman" w:hAnsi="Times New Roman" w:cs="Times New Roman"/>
          <w:sz w:val="24"/>
          <w:szCs w:val="24"/>
          <w:lang w:eastAsia="ar-SA"/>
        </w:rPr>
        <w:t>czas uruchomienia kredytu</w:t>
      </w:r>
      <w:r w:rsidR="007F2080" w:rsidRPr="007F2080">
        <w:rPr>
          <w:rFonts w:ascii="Times New Roman" w:hAnsi="Times New Roman" w:cs="Times New Roman"/>
          <w:sz w:val="24"/>
          <w:szCs w:val="24"/>
          <w:lang w:eastAsia="ar-SA"/>
        </w:rPr>
        <w:t xml:space="preserve">. Wykonawca w tym kryterium może otrzymać maksymalnie </w:t>
      </w:r>
      <w:r w:rsidR="009769BC">
        <w:rPr>
          <w:rFonts w:ascii="Times New Roman" w:hAnsi="Times New Roman" w:cs="Times New Roman"/>
          <w:sz w:val="24"/>
          <w:szCs w:val="24"/>
          <w:lang w:eastAsia="ar-SA"/>
        </w:rPr>
        <w:t>4</w:t>
      </w:r>
      <w:r w:rsidR="00E52A50">
        <w:rPr>
          <w:rFonts w:ascii="Times New Roman" w:hAnsi="Times New Roman" w:cs="Times New Roman"/>
          <w:sz w:val="24"/>
          <w:szCs w:val="24"/>
          <w:lang w:eastAsia="ar-SA"/>
        </w:rPr>
        <w:t>0 punktów</w:t>
      </w:r>
      <w:r w:rsidR="007F2080" w:rsidRPr="007F2080">
        <w:rPr>
          <w:rFonts w:ascii="Times New Roman" w:hAnsi="Times New Roman" w:cs="Times New Roman"/>
          <w:sz w:val="24"/>
          <w:szCs w:val="24"/>
          <w:lang w:eastAsia="ar-SA"/>
        </w:rPr>
        <w:t>. Maksymalną ilość punktów otrzyma Wykonawca, który zaproponuje naj</w:t>
      </w:r>
      <w:r w:rsidR="009769BC">
        <w:rPr>
          <w:rFonts w:ascii="Times New Roman" w:hAnsi="Times New Roman" w:cs="Times New Roman"/>
          <w:sz w:val="24"/>
          <w:szCs w:val="24"/>
          <w:lang w:eastAsia="ar-SA"/>
        </w:rPr>
        <w:t>krótszy</w:t>
      </w:r>
      <w:r w:rsidR="007F2080" w:rsidRPr="007F2080">
        <w:rPr>
          <w:rFonts w:ascii="Times New Roman" w:hAnsi="Times New Roman" w:cs="Times New Roman"/>
          <w:sz w:val="24"/>
          <w:szCs w:val="24"/>
          <w:lang w:eastAsia="ar-SA"/>
        </w:rPr>
        <w:t xml:space="preserve"> </w:t>
      </w:r>
      <w:r w:rsidR="009769BC">
        <w:rPr>
          <w:rFonts w:ascii="Times New Roman" w:hAnsi="Times New Roman" w:cs="Times New Roman"/>
          <w:sz w:val="24"/>
          <w:szCs w:val="24"/>
          <w:lang w:eastAsia="ar-SA"/>
        </w:rPr>
        <w:t>czas uruchomienia kredytu</w:t>
      </w:r>
      <w:r w:rsidR="007F2080" w:rsidRPr="007F2080">
        <w:rPr>
          <w:rFonts w:ascii="Times New Roman" w:hAnsi="Times New Roman" w:cs="Times New Roman"/>
          <w:sz w:val="24"/>
          <w:szCs w:val="24"/>
          <w:lang w:eastAsia="ar-SA"/>
        </w:rPr>
        <w:t xml:space="preserve"> (w </w:t>
      </w:r>
      <w:r w:rsidR="009769BC">
        <w:rPr>
          <w:rFonts w:ascii="Times New Roman" w:hAnsi="Times New Roman" w:cs="Times New Roman"/>
          <w:sz w:val="24"/>
          <w:szCs w:val="24"/>
          <w:lang w:eastAsia="ar-SA"/>
        </w:rPr>
        <w:t>dniach</w:t>
      </w:r>
      <w:r w:rsidR="007F2080" w:rsidRPr="007F2080">
        <w:rPr>
          <w:rFonts w:ascii="Times New Roman" w:hAnsi="Times New Roman" w:cs="Times New Roman"/>
          <w:sz w:val="24"/>
          <w:szCs w:val="24"/>
          <w:lang w:eastAsia="ar-SA"/>
        </w:rPr>
        <w:t>), pozostali będą oceniani wg następującego wzoru:</w:t>
      </w:r>
    </w:p>
    <w:p w:rsidR="007F2080" w:rsidRPr="007F2080" w:rsidRDefault="007F2080" w:rsidP="004236D8">
      <w:pPr>
        <w:widowControl/>
        <w:spacing w:line="276" w:lineRule="auto"/>
        <w:ind w:right="-1"/>
        <w:jc w:val="center"/>
        <w:rPr>
          <w:rFonts w:ascii="Times New Roman" w:hAnsi="Times New Roman" w:cs="Times New Roman"/>
          <w:sz w:val="24"/>
          <w:szCs w:val="24"/>
          <w:lang w:eastAsia="ar-SA"/>
        </w:rPr>
      </w:pPr>
    </w:p>
    <w:p w:rsidR="007F2080" w:rsidRPr="007F2080" w:rsidRDefault="009769BC" w:rsidP="009769BC">
      <w:pPr>
        <w:widowControl/>
        <w:spacing w:line="276" w:lineRule="auto"/>
        <w:ind w:left="709" w:right="-1" w:firstLine="709"/>
        <w:rPr>
          <w:rFonts w:ascii="Times New Roman" w:hAnsi="Times New Roman" w:cs="Times New Roman"/>
          <w:sz w:val="24"/>
          <w:szCs w:val="24"/>
          <w:lang w:eastAsia="ar-SA"/>
        </w:rPr>
      </w:pPr>
      <w:r>
        <w:rPr>
          <w:rFonts w:ascii="Times New Roman" w:hAnsi="Times New Roman" w:cs="Times New Roman"/>
          <w:sz w:val="24"/>
          <w:szCs w:val="24"/>
          <w:lang w:eastAsia="ar-SA"/>
        </w:rPr>
        <w:t xml:space="preserve">                            Najkrótszy czas uruchomienia kredytu</w:t>
      </w:r>
    </w:p>
    <w:p w:rsidR="007F2080" w:rsidRPr="007F2080" w:rsidRDefault="007F2080" w:rsidP="004236D8">
      <w:pPr>
        <w:widowControl/>
        <w:spacing w:line="276" w:lineRule="auto"/>
        <w:ind w:right="-1"/>
        <w:jc w:val="center"/>
        <w:rPr>
          <w:rFonts w:ascii="Times New Roman" w:hAnsi="Times New Roman" w:cs="Times New Roman"/>
          <w:sz w:val="24"/>
          <w:szCs w:val="24"/>
          <w:lang w:eastAsia="ar-SA"/>
        </w:rPr>
      </w:pPr>
      <w:r w:rsidRPr="007F2080">
        <w:rPr>
          <w:rFonts w:ascii="Times New Roman" w:hAnsi="Times New Roman" w:cs="Times New Roman"/>
          <w:sz w:val="24"/>
          <w:szCs w:val="24"/>
          <w:lang w:eastAsia="ar-SA"/>
        </w:rPr>
        <w:t>C2</w:t>
      </w:r>
      <w:r w:rsidRPr="007F2080">
        <w:rPr>
          <w:rFonts w:ascii="Times New Roman" w:hAnsi="Times New Roman" w:cs="Times New Roman"/>
          <w:sz w:val="24"/>
          <w:szCs w:val="24"/>
          <w:lang w:eastAsia="ar-SA"/>
        </w:rPr>
        <w:tab/>
        <w:t>=</w:t>
      </w:r>
      <w:r w:rsidRPr="007F2080">
        <w:rPr>
          <w:rFonts w:ascii="Times New Roman" w:hAnsi="Times New Roman" w:cs="Times New Roman"/>
          <w:sz w:val="24"/>
          <w:szCs w:val="24"/>
          <w:lang w:eastAsia="ar-SA"/>
        </w:rPr>
        <w:tab/>
        <w:t xml:space="preserve">------------------------------------------------------------------------------ x </w:t>
      </w:r>
      <w:r w:rsidR="009769BC">
        <w:rPr>
          <w:rFonts w:ascii="Times New Roman" w:hAnsi="Times New Roman" w:cs="Times New Roman"/>
          <w:sz w:val="24"/>
          <w:szCs w:val="24"/>
          <w:lang w:eastAsia="ar-SA"/>
        </w:rPr>
        <w:t>4</w:t>
      </w:r>
      <w:r w:rsidRPr="007F2080">
        <w:rPr>
          <w:rFonts w:ascii="Times New Roman" w:hAnsi="Times New Roman" w:cs="Times New Roman"/>
          <w:sz w:val="24"/>
          <w:szCs w:val="24"/>
          <w:lang w:eastAsia="ar-SA"/>
        </w:rPr>
        <w:t>0 punktów</w:t>
      </w:r>
    </w:p>
    <w:p w:rsidR="007F2080" w:rsidRPr="007F2080" w:rsidRDefault="009769BC" w:rsidP="004236D8">
      <w:pPr>
        <w:widowControl/>
        <w:spacing w:line="276" w:lineRule="auto"/>
        <w:ind w:right="-1"/>
        <w:jc w:val="center"/>
        <w:rPr>
          <w:rFonts w:ascii="Times New Roman" w:hAnsi="Times New Roman" w:cs="Times New Roman"/>
          <w:b/>
          <w:bCs/>
          <w:sz w:val="24"/>
          <w:szCs w:val="24"/>
          <w:u w:val="single"/>
          <w:lang w:eastAsia="ar-SA"/>
        </w:rPr>
      </w:pPr>
      <w:r>
        <w:rPr>
          <w:rFonts w:ascii="Times New Roman" w:hAnsi="Times New Roman" w:cs="Times New Roman"/>
          <w:sz w:val="24"/>
          <w:szCs w:val="24"/>
          <w:lang w:eastAsia="ar-SA"/>
        </w:rPr>
        <w:t>Czas uruchomienia kredytu badanej oferty</w:t>
      </w:r>
    </w:p>
    <w:p w:rsidR="007F2080" w:rsidRPr="007F2080" w:rsidRDefault="007F2080" w:rsidP="007F2080">
      <w:pPr>
        <w:widowControl/>
        <w:spacing w:line="276" w:lineRule="auto"/>
        <w:ind w:right="-1"/>
        <w:jc w:val="both"/>
        <w:rPr>
          <w:rFonts w:ascii="Times New Roman" w:hAnsi="Times New Roman" w:cs="Times New Roman"/>
          <w:bCs/>
          <w:sz w:val="24"/>
          <w:szCs w:val="24"/>
          <w:lang w:eastAsia="ar-SA"/>
        </w:rPr>
      </w:pPr>
    </w:p>
    <w:p w:rsidR="007F2080" w:rsidRDefault="004236D8" w:rsidP="004236D8">
      <w:pPr>
        <w:widowControl/>
        <w:spacing w:line="276" w:lineRule="auto"/>
        <w:ind w:left="709" w:right="-1"/>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b) </w:t>
      </w:r>
      <w:r w:rsidR="007F2080" w:rsidRPr="007F2080">
        <w:rPr>
          <w:rFonts w:ascii="Times New Roman" w:hAnsi="Times New Roman" w:cs="Times New Roman"/>
          <w:bCs/>
          <w:sz w:val="24"/>
          <w:szCs w:val="24"/>
          <w:lang w:eastAsia="ar-SA"/>
        </w:rPr>
        <w:t xml:space="preserve"> Najkrótszy </w:t>
      </w:r>
      <w:r w:rsidR="009769BC">
        <w:rPr>
          <w:rFonts w:ascii="Times New Roman" w:hAnsi="Times New Roman" w:cs="Times New Roman"/>
          <w:bCs/>
          <w:sz w:val="24"/>
          <w:szCs w:val="24"/>
          <w:lang w:eastAsia="ar-SA"/>
        </w:rPr>
        <w:t>czas uruchomienia kredytu</w:t>
      </w:r>
      <w:r w:rsidR="007F2080" w:rsidRPr="007F2080">
        <w:rPr>
          <w:rFonts w:ascii="Times New Roman" w:hAnsi="Times New Roman" w:cs="Times New Roman"/>
          <w:bCs/>
          <w:sz w:val="24"/>
          <w:szCs w:val="24"/>
          <w:lang w:eastAsia="ar-SA"/>
        </w:rPr>
        <w:t xml:space="preserve"> jaki może zaoferować Wykonawca to </w:t>
      </w:r>
      <w:r w:rsidR="009769BC">
        <w:rPr>
          <w:rFonts w:ascii="Times New Roman" w:hAnsi="Times New Roman" w:cs="Times New Roman"/>
          <w:bCs/>
          <w:sz w:val="24"/>
          <w:szCs w:val="24"/>
          <w:lang w:eastAsia="ar-SA"/>
        </w:rPr>
        <w:t>1 dzień</w:t>
      </w:r>
      <w:r w:rsidR="007F2080" w:rsidRPr="007F2080">
        <w:rPr>
          <w:rFonts w:ascii="Times New Roman" w:hAnsi="Times New Roman" w:cs="Times New Roman"/>
          <w:bCs/>
          <w:sz w:val="24"/>
          <w:szCs w:val="24"/>
          <w:lang w:eastAsia="ar-SA"/>
        </w:rPr>
        <w:t>. Oferta Wykonawcy, któr</w:t>
      </w:r>
      <w:r w:rsidR="009769BC">
        <w:rPr>
          <w:rFonts w:ascii="Times New Roman" w:hAnsi="Times New Roman" w:cs="Times New Roman"/>
          <w:bCs/>
          <w:sz w:val="24"/>
          <w:szCs w:val="24"/>
          <w:lang w:eastAsia="ar-SA"/>
        </w:rPr>
        <w:t>y</w:t>
      </w:r>
      <w:r w:rsidR="007F2080" w:rsidRPr="007F2080">
        <w:rPr>
          <w:rFonts w:ascii="Times New Roman" w:hAnsi="Times New Roman" w:cs="Times New Roman"/>
          <w:bCs/>
          <w:sz w:val="24"/>
          <w:szCs w:val="24"/>
          <w:lang w:eastAsia="ar-SA"/>
        </w:rPr>
        <w:t xml:space="preserve"> zaproponuje </w:t>
      </w:r>
      <w:r w:rsidR="009769BC">
        <w:rPr>
          <w:rFonts w:ascii="Times New Roman" w:hAnsi="Times New Roman" w:cs="Times New Roman"/>
          <w:bCs/>
          <w:sz w:val="24"/>
          <w:szCs w:val="24"/>
          <w:lang w:eastAsia="ar-SA"/>
        </w:rPr>
        <w:t>czas uruchomienia kredytu</w:t>
      </w:r>
      <w:r w:rsidR="007F2080" w:rsidRPr="007F2080">
        <w:rPr>
          <w:rFonts w:ascii="Times New Roman" w:hAnsi="Times New Roman" w:cs="Times New Roman"/>
          <w:bCs/>
          <w:sz w:val="24"/>
          <w:szCs w:val="24"/>
          <w:lang w:eastAsia="ar-SA"/>
        </w:rPr>
        <w:t xml:space="preserve"> </w:t>
      </w:r>
      <w:r w:rsidR="00C80B88">
        <w:rPr>
          <w:rFonts w:ascii="Times New Roman" w:hAnsi="Times New Roman" w:cs="Times New Roman"/>
          <w:bCs/>
          <w:sz w:val="24"/>
          <w:szCs w:val="24"/>
          <w:lang w:eastAsia="ar-SA"/>
        </w:rPr>
        <w:t>krótszy</w:t>
      </w:r>
      <w:r w:rsidR="007F2080" w:rsidRPr="007F2080">
        <w:rPr>
          <w:rFonts w:ascii="Times New Roman" w:hAnsi="Times New Roman" w:cs="Times New Roman"/>
          <w:bCs/>
          <w:sz w:val="24"/>
          <w:szCs w:val="24"/>
          <w:lang w:eastAsia="ar-SA"/>
        </w:rPr>
        <w:t xml:space="preserve"> niż </w:t>
      </w:r>
      <w:r w:rsidR="00C80B88">
        <w:rPr>
          <w:rFonts w:ascii="Times New Roman" w:hAnsi="Times New Roman" w:cs="Times New Roman"/>
          <w:bCs/>
          <w:sz w:val="24"/>
          <w:szCs w:val="24"/>
          <w:lang w:eastAsia="ar-SA"/>
        </w:rPr>
        <w:t>jeden dzień do wzoru zostanie podstawiony okres 1 dnia.</w:t>
      </w:r>
      <w:r w:rsidR="009769BC">
        <w:rPr>
          <w:rFonts w:ascii="Times New Roman" w:hAnsi="Times New Roman" w:cs="Times New Roman"/>
          <w:bCs/>
          <w:sz w:val="24"/>
          <w:szCs w:val="24"/>
          <w:lang w:eastAsia="ar-SA"/>
        </w:rPr>
        <w:t xml:space="preserve"> </w:t>
      </w:r>
      <w:r w:rsidR="007F2080" w:rsidRPr="007F2080">
        <w:rPr>
          <w:rFonts w:ascii="Times New Roman" w:hAnsi="Times New Roman" w:cs="Times New Roman"/>
          <w:bCs/>
          <w:sz w:val="24"/>
          <w:szCs w:val="24"/>
          <w:lang w:eastAsia="ar-SA"/>
        </w:rPr>
        <w:t xml:space="preserve"> </w:t>
      </w:r>
    </w:p>
    <w:p w:rsidR="00754915" w:rsidRPr="007F2080" w:rsidRDefault="00754915" w:rsidP="004236D8">
      <w:pPr>
        <w:widowControl/>
        <w:spacing w:line="276" w:lineRule="auto"/>
        <w:ind w:left="709" w:right="-1"/>
        <w:jc w:val="both"/>
        <w:rPr>
          <w:rFonts w:ascii="Times New Roman" w:hAnsi="Times New Roman" w:cs="Times New Roman"/>
          <w:bCs/>
          <w:sz w:val="24"/>
          <w:szCs w:val="24"/>
          <w:lang w:eastAsia="ar-SA"/>
        </w:rPr>
      </w:pPr>
    </w:p>
    <w:p w:rsidR="007F2080" w:rsidRPr="007F2080" w:rsidRDefault="004236D8" w:rsidP="004236D8">
      <w:pPr>
        <w:widowControl/>
        <w:spacing w:line="276" w:lineRule="auto"/>
        <w:ind w:left="709" w:right="-1"/>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c) </w:t>
      </w:r>
      <w:r w:rsidR="007F2080" w:rsidRPr="007F2080">
        <w:rPr>
          <w:rFonts w:ascii="Times New Roman" w:hAnsi="Times New Roman" w:cs="Times New Roman"/>
          <w:bCs/>
          <w:sz w:val="24"/>
          <w:szCs w:val="24"/>
          <w:lang w:eastAsia="ar-SA"/>
        </w:rPr>
        <w:t xml:space="preserve"> Najdłuższy </w:t>
      </w:r>
      <w:r w:rsidR="00C80B88">
        <w:rPr>
          <w:rFonts w:ascii="Times New Roman" w:hAnsi="Times New Roman" w:cs="Times New Roman"/>
          <w:bCs/>
          <w:sz w:val="24"/>
          <w:szCs w:val="24"/>
          <w:lang w:eastAsia="ar-SA"/>
        </w:rPr>
        <w:t>czas uruchomienia kredytu</w:t>
      </w:r>
      <w:r w:rsidR="007F2080" w:rsidRPr="007F2080">
        <w:rPr>
          <w:rFonts w:ascii="Times New Roman" w:hAnsi="Times New Roman" w:cs="Times New Roman"/>
          <w:bCs/>
          <w:sz w:val="24"/>
          <w:szCs w:val="24"/>
          <w:lang w:eastAsia="ar-SA"/>
        </w:rPr>
        <w:t xml:space="preserve"> jaki może zaoferować Wykonawca to </w:t>
      </w:r>
      <w:r w:rsidR="00C80B88">
        <w:rPr>
          <w:rFonts w:ascii="Times New Roman" w:hAnsi="Times New Roman" w:cs="Times New Roman"/>
          <w:bCs/>
          <w:sz w:val="24"/>
          <w:szCs w:val="24"/>
          <w:lang w:eastAsia="ar-SA"/>
        </w:rPr>
        <w:t>4 dni</w:t>
      </w:r>
      <w:r w:rsidR="007F2080" w:rsidRPr="007F2080">
        <w:rPr>
          <w:rFonts w:ascii="Times New Roman" w:hAnsi="Times New Roman" w:cs="Times New Roman"/>
          <w:bCs/>
          <w:sz w:val="24"/>
          <w:szCs w:val="24"/>
          <w:lang w:eastAsia="ar-SA"/>
        </w:rPr>
        <w:t xml:space="preserve">. W przypadku podania przez Wykonawcę dłuższego </w:t>
      </w:r>
      <w:r w:rsidR="00C80B88">
        <w:rPr>
          <w:rFonts w:ascii="Times New Roman" w:hAnsi="Times New Roman" w:cs="Times New Roman"/>
          <w:bCs/>
          <w:sz w:val="24"/>
          <w:szCs w:val="24"/>
          <w:lang w:eastAsia="ar-SA"/>
        </w:rPr>
        <w:t>czasu uruchomienia kredytu</w:t>
      </w:r>
      <w:r w:rsidR="007F2080" w:rsidRPr="007F2080">
        <w:rPr>
          <w:rFonts w:ascii="Times New Roman" w:hAnsi="Times New Roman" w:cs="Times New Roman"/>
          <w:bCs/>
          <w:sz w:val="24"/>
          <w:szCs w:val="24"/>
          <w:lang w:eastAsia="ar-SA"/>
        </w:rPr>
        <w:t xml:space="preserve"> niż </w:t>
      </w:r>
      <w:r w:rsidR="00C80B88">
        <w:rPr>
          <w:rFonts w:ascii="Times New Roman" w:hAnsi="Times New Roman" w:cs="Times New Roman"/>
          <w:bCs/>
          <w:sz w:val="24"/>
          <w:szCs w:val="24"/>
          <w:lang w:eastAsia="ar-SA"/>
        </w:rPr>
        <w:t>4 dni</w:t>
      </w:r>
      <w:r w:rsidR="007F2080" w:rsidRPr="007F2080">
        <w:rPr>
          <w:rFonts w:ascii="Times New Roman" w:hAnsi="Times New Roman" w:cs="Times New Roman"/>
          <w:bCs/>
          <w:sz w:val="24"/>
          <w:szCs w:val="24"/>
          <w:lang w:eastAsia="ar-SA"/>
        </w:rPr>
        <w:t xml:space="preserve"> do wzoru zostanie podstawiony okres </w:t>
      </w:r>
      <w:r w:rsidR="00C80B88">
        <w:rPr>
          <w:rFonts w:ascii="Times New Roman" w:hAnsi="Times New Roman" w:cs="Times New Roman"/>
          <w:bCs/>
          <w:sz w:val="24"/>
          <w:szCs w:val="24"/>
          <w:lang w:eastAsia="ar-SA"/>
        </w:rPr>
        <w:t>4 dni</w:t>
      </w:r>
      <w:r w:rsidR="007F2080" w:rsidRPr="007F2080">
        <w:rPr>
          <w:rFonts w:ascii="Times New Roman" w:hAnsi="Times New Roman" w:cs="Times New Roman"/>
          <w:bCs/>
          <w:sz w:val="24"/>
          <w:szCs w:val="24"/>
          <w:lang w:eastAsia="ar-SA"/>
        </w:rPr>
        <w:t xml:space="preserve">. </w:t>
      </w:r>
    </w:p>
    <w:p w:rsidR="00C80B88" w:rsidRDefault="00C80B88" w:rsidP="00C80B88">
      <w:pPr>
        <w:widowControl/>
        <w:tabs>
          <w:tab w:val="left" w:pos="23030"/>
        </w:tabs>
        <w:snapToGrid w:val="0"/>
        <w:spacing w:before="6" w:after="6" w:line="276" w:lineRule="auto"/>
        <w:ind w:left="709"/>
        <w:jc w:val="both"/>
        <w:rPr>
          <w:rFonts w:ascii="Times New Roman" w:hAnsi="Times New Roman" w:cs="Times New Roman"/>
          <w:sz w:val="24"/>
          <w:szCs w:val="24"/>
          <w:lang w:eastAsia="ar-SA"/>
        </w:rPr>
      </w:pPr>
    </w:p>
    <w:p w:rsidR="00C80B88" w:rsidRDefault="00C80B88" w:rsidP="00C80B88">
      <w:pPr>
        <w:widowControl/>
        <w:tabs>
          <w:tab w:val="left" w:pos="23030"/>
        </w:tabs>
        <w:snapToGrid w:val="0"/>
        <w:spacing w:before="6" w:after="6" w:line="276" w:lineRule="auto"/>
        <w:ind w:left="709"/>
        <w:jc w:val="both"/>
        <w:rPr>
          <w:rFonts w:ascii="Times New Roman" w:hAnsi="Times New Roman" w:cs="Times New Roman"/>
          <w:sz w:val="24"/>
          <w:szCs w:val="24"/>
          <w:lang w:eastAsia="ar-SA"/>
        </w:rPr>
      </w:pPr>
      <w:r>
        <w:rPr>
          <w:rFonts w:ascii="Times New Roman" w:hAnsi="Times New Roman" w:cs="Times New Roman"/>
          <w:sz w:val="24"/>
          <w:szCs w:val="24"/>
          <w:lang w:eastAsia="ar-SA"/>
        </w:rPr>
        <w:t>d) Punkty w tym kryterium zostaną przyznane na podstawie oświadczenia wskazanego w formularzu oferty dotyczącej wskazanego przez Wykonawcę terminu uruchomienia kredytu, wg poniższego zestawienia:</w:t>
      </w:r>
    </w:p>
    <w:p w:rsidR="00C80B88" w:rsidRDefault="00C80B88" w:rsidP="00C80B88">
      <w:pPr>
        <w:widowControl/>
        <w:tabs>
          <w:tab w:val="left" w:pos="23030"/>
        </w:tabs>
        <w:snapToGrid w:val="0"/>
        <w:spacing w:before="6" w:after="6" w:line="276" w:lineRule="auto"/>
        <w:ind w:left="709"/>
        <w:jc w:val="both"/>
        <w:rPr>
          <w:rFonts w:ascii="Times New Roman" w:hAnsi="Times New Roman" w:cs="Times New Roman"/>
          <w:sz w:val="24"/>
          <w:szCs w:val="24"/>
          <w:lang w:eastAsia="ar-SA"/>
        </w:rPr>
      </w:pPr>
    </w:p>
    <w:p w:rsidR="00C80B88" w:rsidRDefault="00C80B88" w:rsidP="00444288">
      <w:pPr>
        <w:pStyle w:val="Akapitzlist"/>
        <w:widowControl/>
        <w:numPr>
          <w:ilvl w:val="0"/>
          <w:numId w:val="24"/>
        </w:numPr>
        <w:tabs>
          <w:tab w:val="left" w:pos="23030"/>
        </w:tabs>
        <w:snapToGrid w:val="0"/>
        <w:spacing w:before="6" w:after="6" w:line="276" w:lineRule="auto"/>
        <w:jc w:val="both"/>
        <w:rPr>
          <w:szCs w:val="24"/>
          <w:lang w:eastAsia="ar-SA"/>
        </w:rPr>
      </w:pPr>
      <w:r>
        <w:rPr>
          <w:szCs w:val="24"/>
          <w:lang w:eastAsia="ar-SA"/>
        </w:rPr>
        <w:t>Termin uruchomienia kredytu wynoszący 4 dni lub dłuższy od dnia przekazania wniosku – 0 pkt</w:t>
      </w:r>
    </w:p>
    <w:p w:rsidR="00C80B88" w:rsidRDefault="00C80B88" w:rsidP="00444288">
      <w:pPr>
        <w:pStyle w:val="Akapitzlist"/>
        <w:widowControl/>
        <w:numPr>
          <w:ilvl w:val="0"/>
          <w:numId w:val="24"/>
        </w:numPr>
        <w:tabs>
          <w:tab w:val="left" w:pos="23030"/>
        </w:tabs>
        <w:snapToGrid w:val="0"/>
        <w:spacing w:before="6" w:after="6" w:line="276" w:lineRule="auto"/>
        <w:jc w:val="both"/>
        <w:rPr>
          <w:szCs w:val="24"/>
          <w:lang w:eastAsia="ar-SA"/>
        </w:rPr>
      </w:pPr>
      <w:r>
        <w:rPr>
          <w:szCs w:val="24"/>
          <w:lang w:eastAsia="ar-SA"/>
        </w:rPr>
        <w:t xml:space="preserve">Termin uruchomienia kredytu wynoszący 3 dni od dnia przekazania wniosku – </w:t>
      </w:r>
      <w:r w:rsidR="006B77FE">
        <w:rPr>
          <w:szCs w:val="24"/>
          <w:lang w:eastAsia="ar-SA"/>
        </w:rPr>
        <w:t>15</w:t>
      </w:r>
      <w:r>
        <w:rPr>
          <w:szCs w:val="24"/>
          <w:lang w:eastAsia="ar-SA"/>
        </w:rPr>
        <w:t>pkt</w:t>
      </w:r>
    </w:p>
    <w:p w:rsidR="00C80B88" w:rsidRDefault="00C80B88" w:rsidP="00444288">
      <w:pPr>
        <w:pStyle w:val="Akapitzlist"/>
        <w:widowControl/>
        <w:numPr>
          <w:ilvl w:val="0"/>
          <w:numId w:val="24"/>
        </w:numPr>
        <w:tabs>
          <w:tab w:val="left" w:pos="23030"/>
        </w:tabs>
        <w:snapToGrid w:val="0"/>
        <w:spacing w:before="6" w:after="6" w:line="276" w:lineRule="auto"/>
        <w:jc w:val="both"/>
        <w:rPr>
          <w:szCs w:val="24"/>
          <w:lang w:eastAsia="ar-SA"/>
        </w:rPr>
      </w:pPr>
      <w:r>
        <w:rPr>
          <w:szCs w:val="24"/>
          <w:lang w:eastAsia="ar-SA"/>
        </w:rPr>
        <w:t xml:space="preserve">Termin uruchomienia kredytu wynoszący 2 dni od dnia przekazania wniosku – </w:t>
      </w:r>
      <w:r w:rsidR="006B77FE">
        <w:rPr>
          <w:szCs w:val="24"/>
          <w:lang w:eastAsia="ar-SA"/>
        </w:rPr>
        <w:t>30</w:t>
      </w:r>
      <w:r>
        <w:rPr>
          <w:szCs w:val="24"/>
          <w:lang w:eastAsia="ar-SA"/>
        </w:rPr>
        <w:t xml:space="preserve"> pkt</w:t>
      </w:r>
    </w:p>
    <w:p w:rsidR="00C80B88" w:rsidRDefault="00C80B88" w:rsidP="00444288">
      <w:pPr>
        <w:pStyle w:val="Akapitzlist"/>
        <w:widowControl/>
        <w:numPr>
          <w:ilvl w:val="0"/>
          <w:numId w:val="24"/>
        </w:numPr>
        <w:tabs>
          <w:tab w:val="left" w:pos="23030"/>
        </w:tabs>
        <w:snapToGrid w:val="0"/>
        <w:spacing w:before="6" w:after="6" w:line="276" w:lineRule="auto"/>
        <w:jc w:val="both"/>
        <w:rPr>
          <w:szCs w:val="24"/>
          <w:lang w:eastAsia="ar-SA"/>
        </w:rPr>
      </w:pPr>
      <w:r>
        <w:rPr>
          <w:szCs w:val="24"/>
          <w:lang w:eastAsia="ar-SA"/>
        </w:rPr>
        <w:t>Termin uruchomienia kredytu wynoszący 1 dni od dnia przekazania wniosku – 40 pkt</w:t>
      </w:r>
    </w:p>
    <w:p w:rsidR="00C80B88" w:rsidRPr="00C80B88" w:rsidRDefault="00C80B88" w:rsidP="00C80B88">
      <w:pPr>
        <w:widowControl/>
        <w:tabs>
          <w:tab w:val="left" w:pos="23030"/>
        </w:tabs>
        <w:snapToGrid w:val="0"/>
        <w:spacing w:before="6" w:after="6" w:line="276" w:lineRule="auto"/>
        <w:ind w:left="360"/>
        <w:jc w:val="both"/>
        <w:rPr>
          <w:szCs w:val="24"/>
          <w:lang w:eastAsia="ar-SA"/>
        </w:rPr>
      </w:pPr>
    </w:p>
    <w:p w:rsidR="007F2080" w:rsidRPr="00572AF4" w:rsidRDefault="007F2080" w:rsidP="00C80B88">
      <w:pPr>
        <w:widowControl/>
        <w:tabs>
          <w:tab w:val="left" w:pos="23030"/>
        </w:tabs>
        <w:snapToGrid w:val="0"/>
        <w:spacing w:before="6" w:after="6" w:line="276" w:lineRule="auto"/>
        <w:jc w:val="both"/>
        <w:rPr>
          <w:rFonts w:ascii="Times New Roman" w:hAnsi="Times New Roman" w:cs="Times New Roman"/>
          <w:sz w:val="24"/>
          <w:szCs w:val="24"/>
          <w:lang w:eastAsia="ar-SA"/>
        </w:rPr>
      </w:pPr>
      <w:r w:rsidRPr="007F2080">
        <w:rPr>
          <w:rFonts w:ascii="Times New Roman" w:hAnsi="Times New Roman" w:cs="Times New Roman"/>
          <w:sz w:val="24"/>
          <w:szCs w:val="24"/>
          <w:lang w:eastAsia="ar-SA"/>
        </w:rPr>
        <w:t xml:space="preserve">Zaoferowany przez Wykonawcę </w:t>
      </w:r>
      <w:r w:rsidR="00C80B88">
        <w:rPr>
          <w:rFonts w:ascii="Times New Roman" w:hAnsi="Times New Roman" w:cs="Times New Roman"/>
          <w:sz w:val="24"/>
          <w:szCs w:val="24"/>
          <w:lang w:eastAsia="ar-SA"/>
        </w:rPr>
        <w:t>czas uruchomienia kredytu krótszy</w:t>
      </w:r>
      <w:r w:rsidRPr="007F2080">
        <w:rPr>
          <w:rFonts w:ascii="Times New Roman" w:hAnsi="Times New Roman" w:cs="Times New Roman"/>
          <w:sz w:val="24"/>
          <w:szCs w:val="24"/>
          <w:lang w:eastAsia="ar-SA"/>
        </w:rPr>
        <w:t xml:space="preserve"> niż </w:t>
      </w:r>
      <w:r w:rsidR="00C80B88">
        <w:rPr>
          <w:rFonts w:ascii="Times New Roman" w:hAnsi="Times New Roman" w:cs="Times New Roman"/>
          <w:sz w:val="24"/>
          <w:szCs w:val="24"/>
          <w:lang w:eastAsia="ar-SA"/>
        </w:rPr>
        <w:t>1 dzień</w:t>
      </w:r>
      <w:r w:rsidRPr="007F2080">
        <w:rPr>
          <w:rFonts w:ascii="Times New Roman" w:hAnsi="Times New Roman" w:cs="Times New Roman"/>
          <w:sz w:val="24"/>
          <w:szCs w:val="24"/>
          <w:lang w:eastAsia="ar-SA"/>
        </w:rPr>
        <w:t xml:space="preserve"> nie będzie dodatkowo punktowany</w:t>
      </w:r>
    </w:p>
    <w:p w:rsidR="00783563" w:rsidRPr="00783563" w:rsidRDefault="00783563" w:rsidP="00783563">
      <w:pPr>
        <w:widowControl/>
        <w:tabs>
          <w:tab w:val="left" w:pos="-1560"/>
        </w:tabs>
        <w:spacing w:line="276" w:lineRule="auto"/>
        <w:jc w:val="both"/>
        <w:rPr>
          <w:szCs w:val="24"/>
          <w:lang w:eastAsia="ar-SA"/>
        </w:rPr>
      </w:pPr>
    </w:p>
    <w:p w:rsidR="007F2080" w:rsidRPr="007F2080" w:rsidRDefault="00DD41A2" w:rsidP="007F2080">
      <w:pPr>
        <w:widowControl/>
        <w:tabs>
          <w:tab w:val="left" w:pos="-1560"/>
        </w:tabs>
        <w:spacing w:line="276" w:lineRule="auto"/>
        <w:jc w:val="both"/>
        <w:rPr>
          <w:rFonts w:ascii="Times New Roman" w:hAnsi="Times New Roman" w:cs="Times New Roman"/>
          <w:sz w:val="24"/>
          <w:szCs w:val="24"/>
          <w:lang w:eastAsia="ar-SA"/>
        </w:rPr>
      </w:pPr>
      <w:r w:rsidRPr="003068E0">
        <w:rPr>
          <w:rFonts w:ascii="Times New Roman" w:hAnsi="Times New Roman" w:cs="Times New Roman"/>
          <w:b/>
          <w:sz w:val="24"/>
          <w:szCs w:val="24"/>
          <w:lang w:eastAsia="ar-SA"/>
        </w:rPr>
        <w:t>17.2</w:t>
      </w:r>
      <w:r>
        <w:rPr>
          <w:rFonts w:ascii="Times New Roman" w:hAnsi="Times New Roman" w:cs="Times New Roman"/>
          <w:sz w:val="24"/>
          <w:szCs w:val="24"/>
          <w:lang w:eastAsia="ar-SA"/>
        </w:rPr>
        <w:t xml:space="preserve"> </w:t>
      </w:r>
      <w:r w:rsidR="007F2080" w:rsidRPr="007F2080">
        <w:rPr>
          <w:rFonts w:ascii="Times New Roman" w:hAnsi="Times New Roman" w:cs="Times New Roman"/>
          <w:sz w:val="24"/>
          <w:szCs w:val="24"/>
          <w:lang w:eastAsia="ar-SA"/>
        </w:rPr>
        <w:t>Łączna ilość punktów (C) otrzymanych przez Wykonawcę będzie sumą punktów (C1+C2) przyznanych w poszczególnych kryteriach – maksymalnie 100 punktów.</w:t>
      </w:r>
    </w:p>
    <w:p w:rsidR="007F2080" w:rsidRPr="007F2080" w:rsidRDefault="007F2080" w:rsidP="007F2080">
      <w:pPr>
        <w:widowControl/>
        <w:spacing w:line="276" w:lineRule="auto"/>
        <w:jc w:val="both"/>
        <w:rPr>
          <w:rFonts w:ascii="Times New Roman" w:hAnsi="Times New Roman" w:cs="Times New Roman"/>
          <w:sz w:val="24"/>
          <w:szCs w:val="24"/>
          <w:lang w:eastAsia="ar-SA"/>
        </w:rPr>
      </w:pPr>
      <w:r w:rsidRPr="007F2080">
        <w:rPr>
          <w:rFonts w:ascii="Times New Roman" w:hAnsi="Times New Roman" w:cs="Times New Roman"/>
          <w:sz w:val="24"/>
          <w:szCs w:val="24"/>
          <w:lang w:eastAsia="ar-SA"/>
        </w:rPr>
        <w:t>C=C1+C2</w:t>
      </w:r>
    </w:p>
    <w:p w:rsidR="007F2080" w:rsidRPr="007F2080" w:rsidRDefault="007F2080" w:rsidP="007F2080">
      <w:pPr>
        <w:spacing w:line="276" w:lineRule="auto"/>
        <w:jc w:val="both"/>
        <w:rPr>
          <w:rFonts w:ascii="Times New Roman" w:hAnsi="Times New Roman" w:cs="Times New Roman"/>
          <w:sz w:val="24"/>
          <w:szCs w:val="24"/>
          <w:lang w:eastAsia="ar-SA"/>
        </w:rPr>
      </w:pPr>
      <w:r w:rsidRPr="007F2080">
        <w:rPr>
          <w:rFonts w:ascii="Times New Roman" w:hAnsi="Times New Roman" w:cs="Times New Roman"/>
          <w:sz w:val="24"/>
          <w:szCs w:val="24"/>
          <w:lang w:eastAsia="ar-SA"/>
        </w:rPr>
        <w:t>Za ofertę najkorzystniejszą uznana zostanie oferta, która w sumie uzyska największą ilość punktów.</w:t>
      </w:r>
    </w:p>
    <w:p w:rsidR="007F2080" w:rsidRPr="007F2080" w:rsidRDefault="007F2080" w:rsidP="007F2080">
      <w:pPr>
        <w:widowControl/>
        <w:spacing w:line="276" w:lineRule="auto"/>
        <w:jc w:val="both"/>
        <w:rPr>
          <w:rFonts w:ascii="Times New Roman" w:hAnsi="Times New Roman" w:cs="Times New Roman"/>
          <w:sz w:val="24"/>
          <w:szCs w:val="24"/>
          <w:lang w:eastAsia="ar-SA"/>
        </w:rPr>
      </w:pPr>
    </w:p>
    <w:p w:rsidR="007F2080" w:rsidRPr="007F2080" w:rsidRDefault="00DD41A2" w:rsidP="007F2080">
      <w:pPr>
        <w:widowControl/>
        <w:spacing w:before="60" w:after="60" w:line="276" w:lineRule="auto"/>
        <w:jc w:val="both"/>
        <w:rPr>
          <w:rFonts w:ascii="Times New Roman" w:hAnsi="Times New Roman" w:cs="Times New Roman"/>
          <w:sz w:val="24"/>
          <w:szCs w:val="24"/>
        </w:rPr>
      </w:pPr>
      <w:r w:rsidRPr="003068E0">
        <w:rPr>
          <w:rFonts w:ascii="Times New Roman" w:hAnsi="Times New Roman" w:cs="Times New Roman"/>
          <w:b/>
          <w:sz w:val="24"/>
          <w:szCs w:val="24"/>
        </w:rPr>
        <w:t>17.3</w:t>
      </w:r>
      <w:r w:rsidR="007F2080" w:rsidRPr="007F2080">
        <w:rPr>
          <w:rFonts w:ascii="Times New Roman" w:hAnsi="Times New Roman" w:cs="Times New Roman"/>
          <w:sz w:val="24"/>
          <w:szCs w:val="24"/>
        </w:rPr>
        <w:t xml:space="preserve"> Obliczenia dokonane są do dwóch miejsc po przecinku .</w:t>
      </w:r>
    </w:p>
    <w:p w:rsidR="007F2080" w:rsidRPr="007F2080" w:rsidRDefault="007F2080" w:rsidP="007F2080">
      <w:pPr>
        <w:widowControl/>
        <w:spacing w:line="276" w:lineRule="auto"/>
        <w:jc w:val="both"/>
        <w:rPr>
          <w:rFonts w:ascii="Times New Roman" w:hAnsi="Times New Roman" w:cs="Times New Roman"/>
          <w:sz w:val="24"/>
          <w:szCs w:val="24"/>
          <w:lang w:eastAsia="ar-SA"/>
        </w:rPr>
      </w:pPr>
    </w:p>
    <w:p w:rsidR="00754915" w:rsidRPr="00C94763" w:rsidRDefault="00DD41A2" w:rsidP="00C94763">
      <w:pPr>
        <w:widowControl/>
        <w:spacing w:line="276" w:lineRule="auto"/>
        <w:jc w:val="both"/>
        <w:rPr>
          <w:rFonts w:ascii="Times New Roman" w:hAnsi="Times New Roman" w:cs="Times New Roman"/>
          <w:sz w:val="24"/>
          <w:szCs w:val="24"/>
          <w:lang w:eastAsia="ar-SA"/>
        </w:rPr>
      </w:pPr>
      <w:r w:rsidRPr="003068E0">
        <w:rPr>
          <w:rFonts w:ascii="Times New Roman" w:hAnsi="Times New Roman" w:cs="Times New Roman"/>
          <w:b/>
          <w:sz w:val="24"/>
          <w:szCs w:val="24"/>
          <w:lang w:eastAsia="ar-SA"/>
        </w:rPr>
        <w:t>17.4</w:t>
      </w:r>
      <w:r w:rsidR="007F2080" w:rsidRPr="007F2080">
        <w:rPr>
          <w:rFonts w:ascii="Times New Roman" w:hAnsi="Times New Roman" w:cs="Times New Roman"/>
          <w:sz w:val="24"/>
          <w:szCs w:val="24"/>
          <w:lang w:eastAsia="ar-SA"/>
        </w:rPr>
        <w:t xml:space="preserve"> W toku oceny ofert Zamawiający może żądać od Wykonawcy pisemnych wyjaśnień doty</w:t>
      </w:r>
      <w:r w:rsidR="00AF40EA">
        <w:rPr>
          <w:rFonts w:ascii="Times New Roman" w:hAnsi="Times New Roman" w:cs="Times New Roman"/>
          <w:sz w:val="24"/>
          <w:szCs w:val="24"/>
          <w:lang w:eastAsia="ar-SA"/>
        </w:rPr>
        <w:t>czących treści złożonej oferty.</w:t>
      </w:r>
    </w:p>
    <w:p w:rsidR="00AF40EA" w:rsidRDefault="00AF40EA" w:rsidP="00AF40EA">
      <w:pPr>
        <w:widowControl/>
        <w:spacing w:line="276" w:lineRule="auto"/>
        <w:jc w:val="both"/>
        <w:rPr>
          <w:rFonts w:ascii="Times New Roman" w:hAnsi="Times New Roman" w:cs="Times New Roman"/>
          <w:sz w:val="24"/>
          <w:szCs w:val="24"/>
          <w:lang w:eastAsia="ar-SA"/>
        </w:rPr>
      </w:pPr>
    </w:p>
    <w:p w:rsidR="00444288" w:rsidRPr="00AF40EA" w:rsidRDefault="00444288" w:rsidP="00AF40EA">
      <w:pPr>
        <w:widowControl/>
        <w:spacing w:line="276" w:lineRule="auto"/>
        <w:jc w:val="both"/>
        <w:rPr>
          <w:rFonts w:ascii="Times New Roman" w:hAnsi="Times New Roman" w:cs="Times New Roman"/>
          <w:sz w:val="24"/>
          <w:szCs w:val="24"/>
          <w:lang w:eastAsia="ar-SA"/>
        </w:rPr>
      </w:pPr>
    </w:p>
    <w:tbl>
      <w:tblPr>
        <w:tblStyle w:val="Tabela-Siatka"/>
        <w:tblW w:w="0" w:type="auto"/>
        <w:tblLook w:val="04A0" w:firstRow="1" w:lastRow="0" w:firstColumn="1" w:lastColumn="0" w:noHBand="0" w:noVBand="1"/>
      </w:tblPr>
      <w:tblGrid>
        <w:gridCol w:w="10401"/>
      </w:tblGrid>
      <w:tr w:rsidR="00DD41A2" w:rsidTr="00DE4608">
        <w:tc>
          <w:tcPr>
            <w:tcW w:w="10401" w:type="dxa"/>
            <w:shd w:val="clear" w:color="auto" w:fill="BFBFBF" w:themeFill="background1" w:themeFillShade="BF"/>
          </w:tcPr>
          <w:p w:rsidR="00DD41A2" w:rsidRDefault="00DD41A2" w:rsidP="00DD41A2">
            <w:pPr>
              <w:ind w:right="34"/>
              <w:jc w:val="center"/>
              <w:rPr>
                <w:rFonts w:ascii="Times New Roman" w:hAnsi="Times New Roman" w:cs="Times New Roman"/>
                <w:b/>
                <w:bCs/>
                <w:spacing w:val="-2"/>
                <w:sz w:val="24"/>
                <w:szCs w:val="24"/>
              </w:rPr>
            </w:pPr>
            <w:r w:rsidRPr="00F505BE">
              <w:rPr>
                <w:rFonts w:ascii="Times New Roman" w:hAnsi="Times New Roman" w:cs="Times New Roman"/>
                <w:b/>
                <w:bCs/>
                <w:spacing w:val="-2"/>
                <w:sz w:val="24"/>
                <w:szCs w:val="24"/>
              </w:rPr>
              <w:t>18. Informacje o formalnościach jakie powinny zostać dopełnione po wyborze oferty w celu zawarcia umowy w sprawie zamówienia publicznego</w:t>
            </w:r>
          </w:p>
        </w:tc>
      </w:tr>
    </w:tbl>
    <w:p w:rsidR="003068E0" w:rsidRDefault="003068E0" w:rsidP="008802B1">
      <w:pPr>
        <w:widowControl/>
        <w:spacing w:line="276" w:lineRule="auto"/>
        <w:jc w:val="both"/>
      </w:pPr>
    </w:p>
    <w:p w:rsidR="008802B1" w:rsidRPr="008802B1" w:rsidRDefault="008802B1" w:rsidP="008802B1">
      <w:pPr>
        <w:widowControl/>
        <w:spacing w:line="276" w:lineRule="auto"/>
        <w:jc w:val="both"/>
        <w:rPr>
          <w:rFonts w:ascii="Times New Roman" w:hAnsi="Times New Roman" w:cs="Times New Roman"/>
          <w:sz w:val="24"/>
          <w:szCs w:val="24"/>
          <w:lang w:eastAsia="ar-SA"/>
        </w:rPr>
      </w:pPr>
      <w:r w:rsidRPr="003068E0">
        <w:rPr>
          <w:rFonts w:ascii="Times New Roman" w:hAnsi="Times New Roman" w:cs="Times New Roman"/>
          <w:b/>
          <w:sz w:val="24"/>
          <w:szCs w:val="24"/>
        </w:rPr>
        <w:t>18.</w:t>
      </w:r>
      <w:r w:rsidRPr="003068E0">
        <w:rPr>
          <w:rFonts w:ascii="Times New Roman" w:hAnsi="Times New Roman" w:cs="Times New Roman"/>
          <w:b/>
          <w:color w:val="000000"/>
          <w:sz w:val="24"/>
          <w:szCs w:val="24"/>
          <w:lang w:eastAsia="ar-SA"/>
        </w:rPr>
        <w:t>1</w:t>
      </w:r>
      <w:r w:rsidRPr="008802B1">
        <w:rPr>
          <w:rFonts w:ascii="Times New Roman" w:hAnsi="Times New Roman" w:cs="Times New Roman"/>
          <w:color w:val="000000"/>
          <w:sz w:val="24"/>
          <w:szCs w:val="24"/>
          <w:lang w:eastAsia="ar-SA"/>
        </w:rPr>
        <w:t xml:space="preserve"> Zamawiający informuje niezwłocznie wszystkich Wykonawców o:</w:t>
      </w:r>
    </w:p>
    <w:p w:rsidR="008802B1" w:rsidRPr="008802B1" w:rsidRDefault="00E74611" w:rsidP="008802B1">
      <w:pPr>
        <w:widowControl/>
        <w:autoSpaceDE/>
        <w:autoSpaceDN/>
        <w:adjustRightInd/>
        <w:spacing w:line="276" w:lineRule="auto"/>
        <w:ind w:left="373"/>
        <w:jc w:val="both"/>
        <w:rPr>
          <w:rFonts w:ascii="Times New Roman" w:hAnsi="Times New Roman" w:cs="Times New Roman"/>
          <w:sz w:val="24"/>
          <w:szCs w:val="24"/>
          <w:lang w:eastAsia="ar-SA"/>
        </w:rPr>
      </w:pPr>
      <w:r>
        <w:rPr>
          <w:rFonts w:ascii="Times New Roman" w:hAnsi="Times New Roman" w:cs="Times New Roman"/>
          <w:color w:val="000000"/>
          <w:sz w:val="24"/>
          <w:szCs w:val="24"/>
          <w:lang w:eastAsia="ar-SA"/>
        </w:rPr>
        <w:t xml:space="preserve">1) </w:t>
      </w:r>
      <w:r w:rsidR="008802B1" w:rsidRPr="008802B1">
        <w:rPr>
          <w:rFonts w:ascii="Times New Roman" w:hAnsi="Times New Roman" w:cs="Times New Roman"/>
          <w:color w:val="000000"/>
          <w:sz w:val="24"/>
          <w:szCs w:val="24"/>
          <w:lang w:eastAsia="ar-SA"/>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8802B1" w:rsidRPr="008802B1" w:rsidRDefault="008802B1" w:rsidP="008802B1">
      <w:pPr>
        <w:widowControl/>
        <w:autoSpaceDE/>
        <w:autoSpaceDN/>
        <w:adjustRightInd/>
        <w:spacing w:line="276" w:lineRule="auto"/>
        <w:ind w:left="373"/>
        <w:jc w:val="both"/>
        <w:rPr>
          <w:rFonts w:ascii="Times New Roman" w:hAnsi="Times New Roman" w:cs="Times New Roman"/>
          <w:sz w:val="24"/>
          <w:szCs w:val="24"/>
          <w:lang w:eastAsia="ar-SA"/>
        </w:rPr>
      </w:pPr>
      <w:r w:rsidRPr="008802B1">
        <w:rPr>
          <w:rFonts w:ascii="Times New Roman" w:hAnsi="Times New Roman" w:cs="Times New Roman"/>
          <w:color w:val="000000"/>
          <w:sz w:val="24"/>
          <w:szCs w:val="24"/>
          <w:lang w:eastAsia="ar-SA"/>
        </w:rPr>
        <w:t>2)  Wykonawcach, którzy zostali wykluczeni,</w:t>
      </w:r>
    </w:p>
    <w:p w:rsidR="008802B1" w:rsidRPr="008802B1" w:rsidRDefault="00D8644E" w:rsidP="008802B1">
      <w:pPr>
        <w:widowControl/>
        <w:autoSpaceDE/>
        <w:autoSpaceDN/>
        <w:adjustRightInd/>
        <w:spacing w:line="276" w:lineRule="auto"/>
        <w:ind w:left="373"/>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 xml:space="preserve">3) </w:t>
      </w:r>
      <w:r w:rsidR="008802B1" w:rsidRPr="008802B1">
        <w:rPr>
          <w:rFonts w:ascii="Times New Roman" w:hAnsi="Times New Roman" w:cs="Times New Roman"/>
          <w:color w:val="000000"/>
          <w:sz w:val="24"/>
          <w:szCs w:val="24"/>
          <w:lang w:eastAsia="ar-SA"/>
        </w:rPr>
        <w:t>Wykonawcach, których oferty zostały odrzuc</w:t>
      </w:r>
      <w:r>
        <w:rPr>
          <w:rFonts w:ascii="Times New Roman" w:hAnsi="Times New Roman" w:cs="Times New Roman"/>
          <w:color w:val="000000"/>
          <w:sz w:val="24"/>
          <w:szCs w:val="24"/>
          <w:lang w:eastAsia="ar-SA"/>
        </w:rPr>
        <w:t>one, powodach odrzucenia oferty</w:t>
      </w:r>
      <w:r w:rsidR="008802B1" w:rsidRPr="008802B1">
        <w:rPr>
          <w:rFonts w:ascii="Times New Roman" w:hAnsi="Times New Roman" w:cs="Times New Roman"/>
          <w:color w:val="000000"/>
          <w:sz w:val="24"/>
          <w:szCs w:val="24"/>
          <w:lang w:eastAsia="ar-SA"/>
        </w:rPr>
        <w:t xml:space="preserve"> - podając uzasadnienie faktyczne i prawne.</w:t>
      </w:r>
    </w:p>
    <w:p w:rsidR="003068E0" w:rsidRDefault="003068E0" w:rsidP="008802B1">
      <w:pPr>
        <w:widowControl/>
        <w:autoSpaceDE/>
        <w:autoSpaceDN/>
        <w:adjustRightInd/>
        <w:spacing w:line="276" w:lineRule="auto"/>
        <w:jc w:val="both"/>
        <w:rPr>
          <w:rFonts w:ascii="Times New Roman" w:hAnsi="Times New Roman" w:cs="Times New Roman"/>
          <w:b/>
          <w:sz w:val="24"/>
          <w:szCs w:val="24"/>
          <w:lang w:eastAsia="ar-SA"/>
        </w:rPr>
      </w:pPr>
    </w:p>
    <w:p w:rsidR="008802B1" w:rsidRPr="008802B1" w:rsidRDefault="008802B1" w:rsidP="008802B1">
      <w:pPr>
        <w:widowControl/>
        <w:autoSpaceDE/>
        <w:autoSpaceDN/>
        <w:adjustRightInd/>
        <w:spacing w:line="276" w:lineRule="auto"/>
        <w:jc w:val="both"/>
        <w:rPr>
          <w:rFonts w:ascii="Times New Roman" w:hAnsi="Times New Roman" w:cs="Times New Roman"/>
          <w:sz w:val="24"/>
          <w:szCs w:val="24"/>
          <w:lang w:eastAsia="ar-SA"/>
        </w:rPr>
      </w:pPr>
      <w:r w:rsidRPr="003068E0">
        <w:rPr>
          <w:rFonts w:ascii="Times New Roman" w:hAnsi="Times New Roman" w:cs="Times New Roman"/>
          <w:b/>
          <w:sz w:val="24"/>
          <w:szCs w:val="24"/>
          <w:lang w:eastAsia="ar-SA"/>
        </w:rPr>
        <w:t>18.2</w:t>
      </w:r>
      <w:r w:rsidRPr="008802B1">
        <w:rPr>
          <w:rFonts w:ascii="Times New Roman" w:hAnsi="Times New Roman" w:cs="Times New Roman"/>
          <w:sz w:val="24"/>
          <w:szCs w:val="24"/>
          <w:lang w:eastAsia="ar-SA"/>
        </w:rPr>
        <w:t xml:space="preserve"> Zamawiający zawrze umowę z Wykonawcą, który złoży ofertę odpowiadająca wymaganiom określonym w niniejszej specyfikacji, prz</w:t>
      </w:r>
      <w:r w:rsidR="003068E0">
        <w:rPr>
          <w:rFonts w:ascii="Times New Roman" w:hAnsi="Times New Roman" w:cs="Times New Roman"/>
          <w:sz w:val="24"/>
          <w:szCs w:val="24"/>
          <w:lang w:eastAsia="ar-SA"/>
        </w:rPr>
        <w:t>edłoży ofertę najkorzystniejszą</w:t>
      </w:r>
      <w:r w:rsidRPr="008802B1">
        <w:rPr>
          <w:rFonts w:ascii="Times New Roman" w:hAnsi="Times New Roman" w:cs="Times New Roman"/>
          <w:sz w:val="24"/>
          <w:szCs w:val="24"/>
          <w:lang w:eastAsia="ar-SA"/>
        </w:rPr>
        <w:t xml:space="preserve"> z punktu widzenia kryteriów przyjętych w niniejszym postępowaniu. </w:t>
      </w:r>
    </w:p>
    <w:p w:rsidR="003068E0" w:rsidRDefault="003068E0" w:rsidP="008802B1">
      <w:pPr>
        <w:widowControl/>
        <w:autoSpaceDE/>
        <w:autoSpaceDN/>
        <w:adjustRightInd/>
        <w:spacing w:line="276" w:lineRule="auto"/>
        <w:jc w:val="both"/>
        <w:rPr>
          <w:rFonts w:ascii="Times New Roman" w:hAnsi="Times New Roman" w:cs="Times New Roman"/>
          <w:b/>
          <w:sz w:val="24"/>
          <w:szCs w:val="24"/>
          <w:lang w:eastAsia="ar-SA"/>
        </w:rPr>
      </w:pPr>
    </w:p>
    <w:p w:rsidR="008802B1" w:rsidRPr="008802B1" w:rsidRDefault="008802B1" w:rsidP="008802B1">
      <w:pPr>
        <w:widowControl/>
        <w:autoSpaceDE/>
        <w:autoSpaceDN/>
        <w:adjustRightInd/>
        <w:spacing w:line="276" w:lineRule="auto"/>
        <w:jc w:val="both"/>
        <w:rPr>
          <w:rFonts w:ascii="Times New Roman" w:hAnsi="Times New Roman" w:cs="Times New Roman"/>
          <w:sz w:val="24"/>
          <w:szCs w:val="24"/>
        </w:rPr>
      </w:pPr>
      <w:r w:rsidRPr="003068E0">
        <w:rPr>
          <w:rFonts w:ascii="Times New Roman" w:hAnsi="Times New Roman" w:cs="Times New Roman"/>
          <w:b/>
          <w:sz w:val="24"/>
          <w:szCs w:val="24"/>
          <w:lang w:eastAsia="ar-SA"/>
        </w:rPr>
        <w:t>18.3</w:t>
      </w:r>
      <w:r w:rsidRPr="008802B1">
        <w:rPr>
          <w:rFonts w:ascii="Times New Roman" w:hAnsi="Times New Roman" w:cs="Times New Roman"/>
          <w:sz w:val="24"/>
          <w:szCs w:val="24"/>
          <w:lang w:eastAsia="ar-SA"/>
        </w:rPr>
        <w:t xml:space="preserve"> </w:t>
      </w:r>
      <w:r w:rsidRPr="008802B1">
        <w:rPr>
          <w:rFonts w:ascii="Times New Roman" w:hAnsi="Times New Roman" w:cs="Times New Roman"/>
          <w:sz w:val="24"/>
          <w:szCs w:val="24"/>
        </w:rPr>
        <w:t xml:space="preserve">Zamawiający zawrze umowę w sprawie zamówienia publicznego, z zastrzeżeniem art. 183 ustawy Prawo zamówień publicznych (Dz. U. z 2017r., poz. 1579 z późn. zm),w terminie nie krótszym niż 5 dni od dnia przesłania zawiadomienia o wyborze najkorzystniejszej oferty, jeżeli zawiadomienie to zostanie przesłane przy użyciu środków komunikacji elektronicznej, albo 10 dni – jeżeli zostanie przesłane w inny sposób. </w:t>
      </w:r>
    </w:p>
    <w:p w:rsidR="003068E0" w:rsidRDefault="003068E0" w:rsidP="008802B1">
      <w:pPr>
        <w:widowControl/>
        <w:autoSpaceDE/>
        <w:autoSpaceDN/>
        <w:adjustRightInd/>
        <w:spacing w:line="276" w:lineRule="auto"/>
        <w:jc w:val="both"/>
        <w:rPr>
          <w:rFonts w:ascii="Times New Roman" w:hAnsi="Times New Roman" w:cs="Times New Roman"/>
          <w:b/>
          <w:sz w:val="24"/>
          <w:szCs w:val="24"/>
        </w:rPr>
      </w:pPr>
    </w:p>
    <w:p w:rsidR="008802B1" w:rsidRPr="008802B1" w:rsidRDefault="008802B1" w:rsidP="008802B1">
      <w:pPr>
        <w:widowControl/>
        <w:autoSpaceDE/>
        <w:autoSpaceDN/>
        <w:adjustRightInd/>
        <w:spacing w:line="276" w:lineRule="auto"/>
        <w:jc w:val="both"/>
        <w:rPr>
          <w:rFonts w:ascii="Times New Roman" w:hAnsi="Times New Roman" w:cs="Times New Roman"/>
          <w:sz w:val="24"/>
          <w:szCs w:val="24"/>
        </w:rPr>
      </w:pPr>
      <w:r w:rsidRPr="003068E0">
        <w:rPr>
          <w:rFonts w:ascii="Times New Roman" w:hAnsi="Times New Roman" w:cs="Times New Roman"/>
          <w:b/>
          <w:sz w:val="24"/>
          <w:szCs w:val="24"/>
        </w:rPr>
        <w:t>18.4</w:t>
      </w:r>
      <w:r>
        <w:rPr>
          <w:rFonts w:ascii="Times New Roman" w:hAnsi="Times New Roman" w:cs="Times New Roman"/>
          <w:sz w:val="24"/>
          <w:szCs w:val="24"/>
        </w:rPr>
        <w:t xml:space="preserve"> </w:t>
      </w:r>
      <w:r w:rsidRPr="008802B1">
        <w:rPr>
          <w:rFonts w:ascii="Times New Roman" w:hAnsi="Times New Roman" w:cs="Times New Roman"/>
          <w:sz w:val="24"/>
          <w:szCs w:val="24"/>
        </w:rPr>
        <w:t xml:space="preserve">O miejscu i terminie podpisania umowy Zamawiający powiadomi wybranego Wykonawcę telefonicznie. </w:t>
      </w:r>
    </w:p>
    <w:p w:rsidR="003068E0" w:rsidRDefault="003068E0" w:rsidP="008802B1">
      <w:pPr>
        <w:suppressAutoHyphens/>
        <w:autoSpaceDE/>
        <w:autoSpaceDN/>
        <w:adjustRightInd/>
        <w:spacing w:line="276" w:lineRule="auto"/>
        <w:jc w:val="both"/>
        <w:rPr>
          <w:rFonts w:ascii="Times New Roman" w:hAnsi="Times New Roman" w:cs="Times New Roman"/>
          <w:b/>
          <w:sz w:val="24"/>
          <w:szCs w:val="24"/>
        </w:rPr>
      </w:pPr>
    </w:p>
    <w:p w:rsidR="008802B1" w:rsidRPr="008802B1" w:rsidRDefault="00C55DD1" w:rsidP="008802B1">
      <w:pPr>
        <w:suppressAutoHyphens/>
        <w:autoSpaceDE/>
        <w:autoSpaceDN/>
        <w:adjustRightInd/>
        <w:spacing w:line="276" w:lineRule="auto"/>
        <w:jc w:val="both"/>
        <w:rPr>
          <w:rFonts w:ascii="Times New Roman" w:hAnsi="Times New Roman" w:cs="Times New Roman"/>
          <w:color w:val="000000" w:themeColor="text1"/>
          <w:sz w:val="24"/>
          <w:lang w:eastAsia="en-US"/>
        </w:rPr>
      </w:pPr>
      <w:r w:rsidRPr="003068E0">
        <w:rPr>
          <w:rFonts w:ascii="Times New Roman" w:hAnsi="Times New Roman" w:cs="Times New Roman"/>
          <w:b/>
          <w:sz w:val="24"/>
          <w:szCs w:val="24"/>
        </w:rPr>
        <w:t>18.5</w:t>
      </w:r>
      <w:r w:rsidR="008802B1" w:rsidRPr="008802B1">
        <w:rPr>
          <w:rFonts w:ascii="Times New Roman" w:hAnsi="Times New Roman" w:cs="Times New Roman"/>
          <w:color w:val="000000" w:themeColor="text1"/>
          <w:sz w:val="24"/>
          <w:lang w:eastAsia="en-US"/>
        </w:rPr>
        <w:t xml:space="preserve"> </w:t>
      </w:r>
      <w:r w:rsidR="008802B1" w:rsidRPr="008802B1">
        <w:rPr>
          <w:rFonts w:ascii="Times New Roman" w:hAnsi="Times New Roman" w:cs="Times New Roman"/>
          <w:b/>
          <w:bCs/>
          <w:color w:val="000000" w:themeColor="text1"/>
          <w:sz w:val="24"/>
          <w:lang w:eastAsia="en-US"/>
        </w:rPr>
        <w:t>Dokumenty jakie Wykonawca jest zobowiązany dostarczyć Zamawiającemu przed zawarciem umowy:</w:t>
      </w:r>
    </w:p>
    <w:p w:rsidR="008802B1" w:rsidRPr="008802B1" w:rsidRDefault="008802B1" w:rsidP="007F41D9">
      <w:pPr>
        <w:widowControl/>
        <w:numPr>
          <w:ilvl w:val="0"/>
          <w:numId w:val="13"/>
        </w:numPr>
        <w:pBdr>
          <w:top w:val="nil"/>
          <w:left w:val="nil"/>
          <w:bottom w:val="nil"/>
          <w:right w:val="nil"/>
          <w:between w:val="nil"/>
          <w:bar w:val="nil"/>
        </w:pBdr>
        <w:suppressAutoHyphens/>
        <w:autoSpaceDE/>
        <w:autoSpaceDN/>
        <w:adjustRightInd/>
        <w:spacing w:line="276" w:lineRule="auto"/>
        <w:jc w:val="both"/>
        <w:rPr>
          <w:rFonts w:ascii="Times New Roman" w:hAnsi="Times New Roman" w:cs="Times New Roman"/>
          <w:color w:val="000000" w:themeColor="text1"/>
          <w:sz w:val="24"/>
          <w:lang w:eastAsia="en-US"/>
        </w:rPr>
      </w:pPr>
      <w:r w:rsidRPr="008802B1">
        <w:rPr>
          <w:rFonts w:ascii="Times New Roman" w:hAnsi="Times New Roman" w:cs="Times New Roman"/>
          <w:color w:val="000000" w:themeColor="text1"/>
          <w:sz w:val="24"/>
          <w:lang w:eastAsia="en-US"/>
        </w:rPr>
        <w:t>umowę regulującą współpracę, w przypadku wyboru oferty Wykonawców wspólnie ubiegających się o udzielenie zamówienia,</w:t>
      </w:r>
    </w:p>
    <w:p w:rsidR="008802B1" w:rsidRPr="008802B1" w:rsidRDefault="008802B1" w:rsidP="007F41D9">
      <w:pPr>
        <w:widowControl/>
        <w:numPr>
          <w:ilvl w:val="0"/>
          <w:numId w:val="13"/>
        </w:numPr>
        <w:pBdr>
          <w:top w:val="nil"/>
          <w:left w:val="nil"/>
          <w:bottom w:val="nil"/>
          <w:right w:val="nil"/>
          <w:between w:val="nil"/>
          <w:bar w:val="nil"/>
        </w:pBdr>
        <w:suppressAutoHyphens/>
        <w:autoSpaceDE/>
        <w:autoSpaceDN/>
        <w:adjustRightInd/>
        <w:spacing w:line="276" w:lineRule="auto"/>
        <w:jc w:val="both"/>
        <w:rPr>
          <w:rFonts w:ascii="Times New Roman" w:hAnsi="Times New Roman" w:cs="Times New Roman"/>
          <w:color w:val="000000" w:themeColor="text1"/>
          <w:sz w:val="24"/>
          <w:lang w:eastAsia="en-US"/>
        </w:rPr>
      </w:pPr>
      <w:r w:rsidRPr="008802B1">
        <w:rPr>
          <w:rFonts w:ascii="Times New Roman" w:hAnsi="Times New Roman" w:cs="Times New Roman"/>
          <w:color w:val="000000" w:themeColor="text1"/>
          <w:sz w:val="24"/>
          <w:lang w:eastAsia="en-US"/>
        </w:rPr>
        <w:t>umowę spółki cywilnej, (jeśli dotyczy i w przypadku, gdy Wykonawca nie dołączył tego dokumentu do oferty),</w:t>
      </w:r>
    </w:p>
    <w:p w:rsidR="00016C0B" w:rsidRPr="00C55DD1" w:rsidRDefault="00016C0B" w:rsidP="00016C0B">
      <w:pPr>
        <w:widowControl/>
        <w:pBdr>
          <w:top w:val="nil"/>
          <w:left w:val="nil"/>
          <w:bottom w:val="nil"/>
          <w:right w:val="nil"/>
          <w:between w:val="nil"/>
          <w:bar w:val="nil"/>
        </w:pBdr>
        <w:suppressAutoHyphens/>
        <w:autoSpaceDE/>
        <w:autoSpaceDN/>
        <w:adjustRightInd/>
        <w:spacing w:line="276" w:lineRule="auto"/>
        <w:ind w:left="720"/>
        <w:jc w:val="both"/>
        <w:rPr>
          <w:rFonts w:ascii="Times New Roman" w:hAnsi="Times New Roman" w:cs="Times New Roman"/>
          <w:color w:val="000000" w:themeColor="text1"/>
          <w:sz w:val="24"/>
          <w:lang w:eastAsia="en-US"/>
        </w:rPr>
      </w:pPr>
    </w:p>
    <w:p w:rsidR="00DE4608" w:rsidRPr="00DE4608" w:rsidRDefault="00DE4608" w:rsidP="00DE4608">
      <w:pPr>
        <w:widowControl/>
        <w:pBdr>
          <w:top w:val="nil"/>
          <w:left w:val="nil"/>
          <w:bottom w:val="nil"/>
          <w:right w:val="nil"/>
          <w:between w:val="nil"/>
          <w:bar w:val="nil"/>
        </w:pBdr>
        <w:shd w:val="clear" w:color="auto" w:fill="FFFFFF"/>
        <w:suppressAutoHyphens/>
        <w:autoSpaceDE/>
        <w:autoSpaceDN/>
        <w:adjustRightInd/>
        <w:ind w:left="284"/>
        <w:jc w:val="both"/>
        <w:rPr>
          <w:rFonts w:eastAsia="Arial"/>
        </w:rPr>
      </w:pPr>
    </w:p>
    <w:tbl>
      <w:tblPr>
        <w:tblStyle w:val="Tabela-Siatka"/>
        <w:tblW w:w="0" w:type="auto"/>
        <w:jc w:val="center"/>
        <w:tblLook w:val="04A0" w:firstRow="1" w:lastRow="0" w:firstColumn="1" w:lastColumn="0" w:noHBand="0" w:noVBand="1"/>
      </w:tblPr>
      <w:tblGrid>
        <w:gridCol w:w="10401"/>
      </w:tblGrid>
      <w:tr w:rsidR="00DD41A2" w:rsidTr="00DD41A2">
        <w:trPr>
          <w:jc w:val="center"/>
        </w:trPr>
        <w:tc>
          <w:tcPr>
            <w:tcW w:w="10959" w:type="dxa"/>
            <w:shd w:val="clear" w:color="auto" w:fill="BFBFBF" w:themeFill="background1" w:themeFillShade="BF"/>
          </w:tcPr>
          <w:p w:rsidR="00DD41A2" w:rsidRDefault="00DD41A2" w:rsidP="00DD41A2">
            <w:pPr>
              <w:ind w:right="34"/>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19. Wymagania dotyczące zabezpieczenia należytego wykonania umowy</w:t>
            </w:r>
          </w:p>
        </w:tc>
      </w:tr>
    </w:tbl>
    <w:p w:rsidR="003068E0" w:rsidRDefault="003068E0" w:rsidP="00DD41A2">
      <w:pPr>
        <w:widowControl/>
        <w:spacing w:line="276" w:lineRule="auto"/>
        <w:jc w:val="both"/>
        <w:rPr>
          <w:rFonts w:ascii="Times New Roman" w:hAnsi="Times New Roman" w:cs="Times New Roman"/>
          <w:color w:val="000000"/>
          <w:sz w:val="24"/>
          <w:szCs w:val="24"/>
          <w:lang w:eastAsia="ar-SA"/>
        </w:rPr>
      </w:pPr>
    </w:p>
    <w:p w:rsidR="003068E0" w:rsidRDefault="00DD41A2" w:rsidP="00DD41A2">
      <w:pPr>
        <w:widowControl/>
        <w:spacing w:line="276" w:lineRule="auto"/>
        <w:jc w:val="both"/>
        <w:rPr>
          <w:rFonts w:ascii="Times New Roman" w:hAnsi="Times New Roman" w:cs="Times New Roman"/>
          <w:b/>
          <w:color w:val="000000"/>
          <w:sz w:val="24"/>
          <w:szCs w:val="24"/>
          <w:lang w:eastAsia="ar-SA"/>
        </w:rPr>
      </w:pPr>
      <w:r w:rsidRPr="003068E0">
        <w:rPr>
          <w:rFonts w:ascii="Times New Roman" w:hAnsi="Times New Roman" w:cs="Times New Roman"/>
          <w:b/>
          <w:color w:val="000000"/>
          <w:sz w:val="24"/>
          <w:szCs w:val="24"/>
          <w:lang w:eastAsia="ar-SA"/>
        </w:rPr>
        <w:t>19.1</w:t>
      </w:r>
      <w:r w:rsidRPr="00DD41A2">
        <w:rPr>
          <w:rFonts w:ascii="Times New Roman" w:hAnsi="Times New Roman" w:cs="Times New Roman"/>
          <w:color w:val="000000"/>
          <w:sz w:val="24"/>
          <w:szCs w:val="24"/>
          <w:lang w:eastAsia="ar-SA"/>
        </w:rPr>
        <w:t xml:space="preserve"> Zamawiający </w:t>
      </w:r>
      <w:r w:rsidR="0003673E">
        <w:rPr>
          <w:rFonts w:ascii="Times New Roman" w:hAnsi="Times New Roman" w:cs="Times New Roman"/>
          <w:color w:val="000000"/>
          <w:sz w:val="24"/>
          <w:szCs w:val="24"/>
          <w:lang w:eastAsia="ar-SA"/>
        </w:rPr>
        <w:t>nie wymaga wniesienia zabezpieczenia należytego wykonania umowy.</w:t>
      </w:r>
    </w:p>
    <w:p w:rsidR="00DE4608" w:rsidRPr="00DE4608" w:rsidRDefault="00DE4608" w:rsidP="00DE4608">
      <w:pPr>
        <w:widowControl/>
        <w:autoSpaceDE/>
        <w:autoSpaceDN/>
        <w:adjustRightInd/>
        <w:spacing w:after="160" w:line="276" w:lineRule="auto"/>
        <w:contextualSpacing/>
        <w:jc w:val="both"/>
        <w:rPr>
          <w:rFonts w:ascii="Times New Roman" w:hAnsi="Times New Roman" w:cs="Times New Roman"/>
          <w:sz w:val="24"/>
          <w:szCs w:val="24"/>
        </w:rPr>
      </w:pPr>
    </w:p>
    <w:tbl>
      <w:tblPr>
        <w:tblStyle w:val="Tabela-Siatka"/>
        <w:tblW w:w="0" w:type="auto"/>
        <w:jc w:val="center"/>
        <w:tblLook w:val="04A0" w:firstRow="1" w:lastRow="0" w:firstColumn="1" w:lastColumn="0" w:noHBand="0" w:noVBand="1"/>
      </w:tblPr>
      <w:tblGrid>
        <w:gridCol w:w="10401"/>
      </w:tblGrid>
      <w:tr w:rsidR="00DD41A2" w:rsidTr="00DD41A2">
        <w:trPr>
          <w:jc w:val="center"/>
        </w:trPr>
        <w:tc>
          <w:tcPr>
            <w:tcW w:w="10959" w:type="dxa"/>
            <w:shd w:val="clear" w:color="auto" w:fill="BFBFBF" w:themeFill="background1" w:themeFillShade="BF"/>
          </w:tcPr>
          <w:p w:rsidR="00DD41A2" w:rsidRDefault="00DD41A2" w:rsidP="00DD41A2">
            <w:pPr>
              <w:ind w:right="34"/>
              <w:jc w:val="center"/>
              <w:rPr>
                <w:rFonts w:ascii="Times New Roman" w:hAnsi="Times New Roman" w:cs="Times New Roman"/>
                <w:b/>
                <w:bCs/>
                <w:spacing w:val="-2"/>
                <w:sz w:val="24"/>
                <w:szCs w:val="24"/>
              </w:rPr>
            </w:pPr>
            <w:r w:rsidRPr="00A5129A">
              <w:rPr>
                <w:rFonts w:ascii="Times New Roman" w:hAnsi="Times New Roman" w:cs="Times New Roman"/>
                <w:b/>
                <w:bCs/>
                <w:spacing w:val="-2"/>
                <w:sz w:val="24"/>
                <w:szCs w:val="24"/>
              </w:rPr>
              <w:t>20. Istotne dla stron postanowienia, które zostaną wprowadzone do treści zawartej umowy w sprawie zamówienia publicznego</w:t>
            </w:r>
          </w:p>
        </w:tc>
      </w:tr>
    </w:tbl>
    <w:p w:rsidR="00C55DD1" w:rsidRDefault="00C55DD1" w:rsidP="00DE4608">
      <w:pPr>
        <w:widowControl/>
        <w:spacing w:line="276" w:lineRule="auto"/>
        <w:jc w:val="both"/>
        <w:rPr>
          <w:rFonts w:ascii="Times New Roman" w:hAnsi="Times New Roman" w:cs="Times New Roman"/>
          <w:b/>
          <w:bCs/>
          <w:spacing w:val="-2"/>
          <w:sz w:val="24"/>
          <w:szCs w:val="24"/>
        </w:rPr>
      </w:pPr>
    </w:p>
    <w:p w:rsidR="00DE4608" w:rsidRPr="00DE4608" w:rsidRDefault="00DE4608" w:rsidP="00DE4608">
      <w:pPr>
        <w:widowControl/>
        <w:spacing w:line="276" w:lineRule="auto"/>
        <w:jc w:val="both"/>
        <w:rPr>
          <w:rFonts w:ascii="Times New Roman" w:hAnsi="Times New Roman" w:cs="Times New Roman"/>
          <w:sz w:val="24"/>
          <w:szCs w:val="24"/>
          <w:lang w:eastAsia="ar-SA"/>
        </w:rPr>
      </w:pPr>
      <w:r w:rsidRPr="003068E0">
        <w:rPr>
          <w:rFonts w:ascii="Times New Roman" w:hAnsi="Times New Roman" w:cs="Times New Roman"/>
          <w:b/>
          <w:sz w:val="24"/>
          <w:szCs w:val="24"/>
          <w:lang w:eastAsia="ar-SA"/>
        </w:rPr>
        <w:t>20.1</w:t>
      </w:r>
      <w:r w:rsidR="00C55DD1">
        <w:rPr>
          <w:rFonts w:ascii="Times New Roman" w:hAnsi="Times New Roman" w:cs="Times New Roman"/>
          <w:sz w:val="24"/>
          <w:szCs w:val="24"/>
          <w:lang w:eastAsia="ar-SA"/>
        </w:rPr>
        <w:t xml:space="preserve"> </w:t>
      </w:r>
      <w:r w:rsidR="00482C3E">
        <w:rPr>
          <w:rFonts w:ascii="Times New Roman" w:hAnsi="Times New Roman" w:cs="Times New Roman"/>
          <w:sz w:val="24"/>
          <w:szCs w:val="24"/>
          <w:lang w:eastAsia="ar-SA"/>
        </w:rPr>
        <w:t>W umowie winny zostać zawarte postanowienia wynikające z niniejszej specyfikacji.</w:t>
      </w:r>
    </w:p>
    <w:p w:rsidR="00DE4608" w:rsidRPr="00DE4608" w:rsidRDefault="00DE4608" w:rsidP="00DE4608">
      <w:pPr>
        <w:widowControl/>
        <w:spacing w:line="276" w:lineRule="auto"/>
        <w:jc w:val="both"/>
        <w:rPr>
          <w:rFonts w:ascii="Times New Roman" w:hAnsi="Times New Roman" w:cs="Times New Roman"/>
          <w:sz w:val="24"/>
          <w:szCs w:val="24"/>
          <w:lang w:eastAsia="ar-SA"/>
        </w:rPr>
      </w:pPr>
    </w:p>
    <w:p w:rsidR="00DE4608" w:rsidRDefault="00DE4608" w:rsidP="00482C3E">
      <w:pPr>
        <w:widowControl/>
        <w:spacing w:line="276" w:lineRule="auto"/>
        <w:jc w:val="both"/>
        <w:rPr>
          <w:rFonts w:ascii="Times New Roman" w:hAnsi="Times New Roman" w:cs="Times New Roman"/>
          <w:color w:val="000000"/>
          <w:sz w:val="24"/>
          <w:szCs w:val="24"/>
          <w:lang w:eastAsia="ar-SA"/>
        </w:rPr>
      </w:pPr>
      <w:r w:rsidRPr="003068E0">
        <w:rPr>
          <w:rFonts w:ascii="Times New Roman" w:hAnsi="Times New Roman" w:cs="Times New Roman"/>
          <w:b/>
          <w:sz w:val="24"/>
          <w:szCs w:val="24"/>
          <w:lang w:eastAsia="ar-SA"/>
        </w:rPr>
        <w:t>20.2</w:t>
      </w:r>
      <w:r>
        <w:rPr>
          <w:rFonts w:ascii="Times New Roman" w:hAnsi="Times New Roman" w:cs="Times New Roman"/>
          <w:sz w:val="24"/>
          <w:szCs w:val="24"/>
          <w:lang w:eastAsia="ar-SA"/>
        </w:rPr>
        <w:t xml:space="preserve"> </w:t>
      </w:r>
      <w:r w:rsidR="00482C3E">
        <w:rPr>
          <w:rFonts w:ascii="Times New Roman" w:hAnsi="Times New Roman" w:cs="Times New Roman"/>
          <w:color w:val="000000"/>
          <w:sz w:val="24"/>
          <w:szCs w:val="24"/>
          <w:lang w:eastAsia="ar-SA"/>
        </w:rPr>
        <w:t>Umowę kredytową przygotowuje Wykonawca w uzgodnieniu z Zamawiającym</w:t>
      </w:r>
      <w:r w:rsidR="00B402DD">
        <w:rPr>
          <w:rFonts w:ascii="Times New Roman" w:hAnsi="Times New Roman" w:cs="Times New Roman"/>
          <w:color w:val="000000"/>
          <w:sz w:val="24"/>
          <w:szCs w:val="24"/>
          <w:lang w:eastAsia="ar-SA"/>
        </w:rPr>
        <w:t>.</w:t>
      </w:r>
    </w:p>
    <w:p w:rsidR="00482C3E" w:rsidRDefault="00482C3E" w:rsidP="00482C3E">
      <w:pPr>
        <w:widowControl/>
        <w:spacing w:line="276" w:lineRule="auto"/>
        <w:jc w:val="both"/>
        <w:rPr>
          <w:rFonts w:ascii="Times New Roman" w:hAnsi="Times New Roman" w:cs="Times New Roman"/>
          <w:color w:val="000000"/>
          <w:sz w:val="24"/>
          <w:szCs w:val="24"/>
          <w:lang w:eastAsia="ar-SA"/>
        </w:rPr>
      </w:pPr>
    </w:p>
    <w:p w:rsidR="00482C3E" w:rsidRDefault="00482C3E" w:rsidP="00482C3E">
      <w:pPr>
        <w:widowControl/>
        <w:spacing w:line="276" w:lineRule="auto"/>
        <w:jc w:val="both"/>
        <w:rPr>
          <w:rFonts w:ascii="Times New Roman" w:hAnsi="Times New Roman" w:cs="Times New Roman"/>
          <w:bCs/>
          <w:spacing w:val="-2"/>
          <w:sz w:val="24"/>
          <w:szCs w:val="22"/>
        </w:rPr>
      </w:pPr>
      <w:r w:rsidRPr="00482C3E">
        <w:rPr>
          <w:rFonts w:ascii="Times New Roman" w:hAnsi="Times New Roman" w:cs="Times New Roman"/>
          <w:b/>
          <w:color w:val="000000"/>
          <w:sz w:val="24"/>
          <w:szCs w:val="24"/>
          <w:lang w:eastAsia="ar-SA"/>
        </w:rPr>
        <w:t>20.3</w:t>
      </w:r>
      <w:r>
        <w:rPr>
          <w:rFonts w:ascii="Times New Roman" w:hAnsi="Times New Roman" w:cs="Times New Roman"/>
          <w:color w:val="000000"/>
          <w:sz w:val="24"/>
          <w:szCs w:val="24"/>
          <w:lang w:eastAsia="ar-SA"/>
        </w:rPr>
        <w:t xml:space="preserve"> Spłata kredytu i odsetek nastąpi zgodnie z harmonogramem ustalonym w </w:t>
      </w:r>
      <w:r w:rsidRPr="00482C3E">
        <w:rPr>
          <w:rFonts w:ascii="Times New Roman" w:hAnsi="Times New Roman" w:cs="Times New Roman"/>
          <w:bCs/>
          <w:spacing w:val="-2"/>
          <w:sz w:val="24"/>
          <w:szCs w:val="22"/>
        </w:rPr>
        <w:t>3.</w:t>
      </w:r>
      <w:r w:rsidR="00E74611">
        <w:rPr>
          <w:rFonts w:ascii="Times New Roman" w:hAnsi="Times New Roman" w:cs="Times New Roman"/>
          <w:bCs/>
          <w:spacing w:val="-2"/>
          <w:sz w:val="24"/>
          <w:szCs w:val="22"/>
        </w:rPr>
        <w:t xml:space="preserve"> </w:t>
      </w:r>
      <w:r w:rsidRPr="00482C3E">
        <w:rPr>
          <w:rFonts w:ascii="Times New Roman" w:hAnsi="Times New Roman" w:cs="Times New Roman"/>
          <w:bCs/>
          <w:spacing w:val="-2"/>
          <w:sz w:val="24"/>
          <w:szCs w:val="22"/>
        </w:rPr>
        <w:t>Opis przedmiotu zamówienia</w:t>
      </w:r>
      <w:r>
        <w:rPr>
          <w:rFonts w:ascii="Times New Roman" w:hAnsi="Times New Roman" w:cs="Times New Roman"/>
          <w:bCs/>
          <w:spacing w:val="-2"/>
          <w:sz w:val="24"/>
          <w:szCs w:val="22"/>
        </w:rPr>
        <w:t>.</w:t>
      </w:r>
    </w:p>
    <w:p w:rsidR="00E74611" w:rsidRDefault="00E74611" w:rsidP="00482C3E">
      <w:pPr>
        <w:widowControl/>
        <w:spacing w:line="276" w:lineRule="auto"/>
        <w:jc w:val="both"/>
        <w:rPr>
          <w:rFonts w:ascii="Times New Roman" w:hAnsi="Times New Roman" w:cs="Times New Roman"/>
          <w:bCs/>
          <w:spacing w:val="-2"/>
          <w:sz w:val="24"/>
          <w:szCs w:val="22"/>
        </w:rPr>
      </w:pPr>
    </w:p>
    <w:p w:rsidR="00482C3E" w:rsidRDefault="00482C3E" w:rsidP="00482C3E">
      <w:pPr>
        <w:widowControl/>
        <w:spacing w:line="276" w:lineRule="auto"/>
        <w:jc w:val="both"/>
        <w:rPr>
          <w:rFonts w:ascii="Times New Roman" w:hAnsi="Times New Roman" w:cs="Times New Roman"/>
          <w:bCs/>
          <w:spacing w:val="-2"/>
          <w:sz w:val="24"/>
          <w:szCs w:val="22"/>
        </w:rPr>
      </w:pPr>
      <w:r w:rsidRPr="00482C3E">
        <w:rPr>
          <w:rFonts w:ascii="Times New Roman" w:hAnsi="Times New Roman" w:cs="Times New Roman"/>
          <w:b/>
          <w:bCs/>
          <w:spacing w:val="-2"/>
          <w:sz w:val="24"/>
          <w:szCs w:val="22"/>
        </w:rPr>
        <w:t>20.4</w:t>
      </w:r>
      <w:r>
        <w:rPr>
          <w:rFonts w:ascii="Times New Roman" w:hAnsi="Times New Roman" w:cs="Times New Roman"/>
          <w:b/>
          <w:bCs/>
          <w:spacing w:val="-2"/>
          <w:sz w:val="24"/>
          <w:szCs w:val="22"/>
        </w:rPr>
        <w:t xml:space="preserve"> </w:t>
      </w:r>
      <w:r w:rsidR="003D4884" w:rsidRPr="003D4884">
        <w:rPr>
          <w:rFonts w:ascii="Times New Roman" w:hAnsi="Times New Roman" w:cs="Times New Roman"/>
          <w:bCs/>
          <w:spacing w:val="-2"/>
          <w:sz w:val="24"/>
          <w:szCs w:val="22"/>
        </w:rPr>
        <w:t>Je</w:t>
      </w:r>
      <w:r w:rsidR="003D4884">
        <w:rPr>
          <w:rFonts w:ascii="Times New Roman" w:hAnsi="Times New Roman" w:cs="Times New Roman"/>
          <w:bCs/>
          <w:spacing w:val="-2"/>
          <w:sz w:val="24"/>
          <w:szCs w:val="22"/>
        </w:rPr>
        <w:t>żeli termin spłaty kapitału i odsetek wymieniony w harmonogramie, o którym mowa w rozdziale 3 przypadałby na dzień ustawowo wolny od pracy, spłata raty kredytu i odsetek nastąpi w dniu poprzedzającym termin spłaty, czyli poprzedzającym dzień wolny od pracy.</w:t>
      </w:r>
    </w:p>
    <w:p w:rsidR="003D4884" w:rsidRDefault="003D4884" w:rsidP="00482C3E">
      <w:pPr>
        <w:widowControl/>
        <w:spacing w:line="276" w:lineRule="auto"/>
        <w:jc w:val="both"/>
        <w:rPr>
          <w:rFonts w:ascii="Times New Roman" w:hAnsi="Times New Roman" w:cs="Times New Roman"/>
          <w:bCs/>
          <w:spacing w:val="-2"/>
          <w:sz w:val="24"/>
          <w:szCs w:val="22"/>
        </w:rPr>
      </w:pPr>
    </w:p>
    <w:p w:rsidR="003D4884" w:rsidRDefault="003D4884" w:rsidP="00482C3E">
      <w:pPr>
        <w:widowControl/>
        <w:spacing w:line="276" w:lineRule="auto"/>
        <w:jc w:val="both"/>
        <w:rPr>
          <w:rFonts w:ascii="Times New Roman" w:hAnsi="Times New Roman" w:cs="Times New Roman"/>
          <w:bCs/>
          <w:spacing w:val="-2"/>
          <w:sz w:val="24"/>
          <w:szCs w:val="22"/>
        </w:rPr>
      </w:pPr>
      <w:r w:rsidRPr="003D4884">
        <w:rPr>
          <w:rFonts w:ascii="Times New Roman" w:hAnsi="Times New Roman" w:cs="Times New Roman"/>
          <w:b/>
          <w:bCs/>
          <w:spacing w:val="-2"/>
          <w:sz w:val="24"/>
          <w:szCs w:val="22"/>
        </w:rPr>
        <w:t>20.5</w:t>
      </w:r>
      <w:r>
        <w:rPr>
          <w:rFonts w:ascii="Times New Roman" w:hAnsi="Times New Roman" w:cs="Times New Roman"/>
          <w:b/>
          <w:bCs/>
          <w:spacing w:val="-2"/>
          <w:sz w:val="24"/>
          <w:szCs w:val="22"/>
        </w:rPr>
        <w:t xml:space="preserve"> </w:t>
      </w:r>
      <w:r>
        <w:rPr>
          <w:rFonts w:ascii="Times New Roman" w:hAnsi="Times New Roman" w:cs="Times New Roman"/>
          <w:bCs/>
          <w:spacing w:val="-2"/>
          <w:sz w:val="24"/>
          <w:szCs w:val="22"/>
        </w:rPr>
        <w:t>Do obliczenia kwoty odsetek przyjmuje się rzeczywistą liczbę dni w miesiącu oraz w roku.</w:t>
      </w:r>
    </w:p>
    <w:p w:rsidR="00247D63" w:rsidRDefault="00247D63" w:rsidP="00482C3E">
      <w:pPr>
        <w:widowControl/>
        <w:spacing w:line="276" w:lineRule="auto"/>
        <w:jc w:val="both"/>
        <w:rPr>
          <w:rFonts w:ascii="Times New Roman" w:hAnsi="Times New Roman" w:cs="Times New Roman"/>
          <w:bCs/>
          <w:spacing w:val="-2"/>
          <w:sz w:val="24"/>
          <w:szCs w:val="22"/>
        </w:rPr>
      </w:pPr>
    </w:p>
    <w:p w:rsidR="00247D63" w:rsidRPr="002E39B4" w:rsidRDefault="00247D63" w:rsidP="00482C3E">
      <w:pPr>
        <w:widowControl/>
        <w:spacing w:line="276" w:lineRule="auto"/>
        <w:jc w:val="both"/>
        <w:rPr>
          <w:rFonts w:ascii="Times New Roman" w:hAnsi="Times New Roman" w:cs="Times New Roman"/>
          <w:bCs/>
          <w:spacing w:val="-2"/>
          <w:sz w:val="24"/>
          <w:szCs w:val="22"/>
        </w:rPr>
      </w:pPr>
      <w:r w:rsidRPr="002E39B4">
        <w:rPr>
          <w:rFonts w:ascii="Times New Roman" w:hAnsi="Times New Roman" w:cs="Times New Roman"/>
          <w:b/>
          <w:bCs/>
          <w:spacing w:val="-2"/>
          <w:sz w:val="24"/>
          <w:szCs w:val="22"/>
        </w:rPr>
        <w:t>20.6</w:t>
      </w:r>
      <w:r w:rsidR="002E39B4">
        <w:rPr>
          <w:rFonts w:ascii="Times New Roman" w:hAnsi="Times New Roman" w:cs="Times New Roman"/>
          <w:b/>
          <w:bCs/>
          <w:spacing w:val="-2"/>
          <w:sz w:val="24"/>
          <w:szCs w:val="22"/>
        </w:rPr>
        <w:t xml:space="preserve"> </w:t>
      </w:r>
      <w:r w:rsidR="00576B6A">
        <w:rPr>
          <w:rFonts w:ascii="Times New Roman" w:hAnsi="Times New Roman" w:cs="Times New Roman"/>
          <w:bCs/>
          <w:spacing w:val="-2"/>
          <w:sz w:val="24"/>
          <w:szCs w:val="22"/>
        </w:rPr>
        <w:t>Wykonawca nie będzie pobierał dodatkowych opłat ani prowizji w związku z udzieleniem kredytu.</w:t>
      </w:r>
    </w:p>
    <w:p w:rsidR="00247D63" w:rsidRDefault="00247D63" w:rsidP="00482C3E">
      <w:pPr>
        <w:widowControl/>
        <w:spacing w:line="276" w:lineRule="auto"/>
        <w:jc w:val="both"/>
        <w:rPr>
          <w:rFonts w:ascii="Times New Roman" w:hAnsi="Times New Roman" w:cs="Times New Roman"/>
          <w:bCs/>
          <w:spacing w:val="-2"/>
          <w:sz w:val="24"/>
          <w:szCs w:val="22"/>
        </w:rPr>
      </w:pPr>
    </w:p>
    <w:p w:rsidR="003D4884" w:rsidRDefault="003D4884" w:rsidP="00482C3E">
      <w:pPr>
        <w:widowControl/>
        <w:spacing w:line="276" w:lineRule="auto"/>
        <w:jc w:val="both"/>
        <w:rPr>
          <w:rFonts w:ascii="Times New Roman" w:hAnsi="Times New Roman" w:cs="Times New Roman"/>
          <w:bCs/>
          <w:spacing w:val="-2"/>
          <w:sz w:val="24"/>
          <w:szCs w:val="22"/>
        </w:rPr>
      </w:pPr>
      <w:r w:rsidRPr="00247D63">
        <w:rPr>
          <w:rFonts w:ascii="Times New Roman" w:hAnsi="Times New Roman" w:cs="Times New Roman"/>
          <w:b/>
          <w:bCs/>
          <w:spacing w:val="-2"/>
          <w:sz w:val="24"/>
          <w:szCs w:val="22"/>
        </w:rPr>
        <w:t>20.</w:t>
      </w:r>
      <w:r w:rsidR="00247D63" w:rsidRPr="00247D63">
        <w:rPr>
          <w:rFonts w:ascii="Times New Roman" w:hAnsi="Times New Roman" w:cs="Times New Roman"/>
          <w:b/>
          <w:bCs/>
          <w:spacing w:val="-2"/>
          <w:sz w:val="24"/>
          <w:szCs w:val="22"/>
        </w:rPr>
        <w:t>7</w:t>
      </w:r>
      <w:r w:rsidR="00247D63">
        <w:rPr>
          <w:rFonts w:ascii="Times New Roman" w:hAnsi="Times New Roman" w:cs="Times New Roman"/>
          <w:bCs/>
          <w:spacing w:val="-2"/>
          <w:sz w:val="24"/>
          <w:szCs w:val="22"/>
        </w:rPr>
        <w:t xml:space="preserve"> </w:t>
      </w:r>
      <w:r w:rsidR="00576B6A">
        <w:rPr>
          <w:rFonts w:ascii="Times New Roman" w:hAnsi="Times New Roman" w:cs="Times New Roman"/>
          <w:bCs/>
          <w:spacing w:val="-2"/>
          <w:sz w:val="24"/>
          <w:szCs w:val="22"/>
        </w:rPr>
        <w:t>Zamawiający</w:t>
      </w:r>
      <w:r w:rsidR="00247D63">
        <w:rPr>
          <w:rFonts w:ascii="Times New Roman" w:hAnsi="Times New Roman" w:cs="Times New Roman"/>
          <w:bCs/>
          <w:spacing w:val="-2"/>
          <w:sz w:val="24"/>
          <w:szCs w:val="22"/>
        </w:rPr>
        <w:t xml:space="preserve"> nie będzie ponosił żadnych kosztów związanych z prowadzeniem rachunku bankowego za pomocą, którego będzie</w:t>
      </w:r>
      <w:r w:rsidR="00E74611">
        <w:rPr>
          <w:rFonts w:ascii="Times New Roman" w:hAnsi="Times New Roman" w:cs="Times New Roman"/>
          <w:bCs/>
          <w:spacing w:val="-2"/>
          <w:sz w:val="24"/>
          <w:szCs w:val="22"/>
        </w:rPr>
        <w:t xml:space="preserve"> następowała spłata rat kredytu.</w:t>
      </w:r>
    </w:p>
    <w:p w:rsidR="00E74611" w:rsidRDefault="00E74611" w:rsidP="00482C3E">
      <w:pPr>
        <w:widowControl/>
        <w:spacing w:line="276" w:lineRule="auto"/>
        <w:jc w:val="both"/>
        <w:rPr>
          <w:rFonts w:ascii="Times New Roman" w:hAnsi="Times New Roman" w:cs="Times New Roman"/>
          <w:bCs/>
          <w:spacing w:val="-2"/>
          <w:sz w:val="24"/>
          <w:szCs w:val="22"/>
        </w:rPr>
      </w:pPr>
    </w:p>
    <w:p w:rsidR="00576B6A" w:rsidRDefault="00576B6A" w:rsidP="00482C3E">
      <w:pPr>
        <w:widowControl/>
        <w:spacing w:line="276" w:lineRule="auto"/>
        <w:jc w:val="both"/>
        <w:rPr>
          <w:rFonts w:ascii="Times New Roman" w:hAnsi="Times New Roman" w:cs="Times New Roman"/>
          <w:bCs/>
          <w:spacing w:val="-2"/>
          <w:sz w:val="24"/>
          <w:szCs w:val="22"/>
        </w:rPr>
      </w:pPr>
      <w:r w:rsidRPr="00966F26">
        <w:rPr>
          <w:rFonts w:ascii="Times New Roman" w:hAnsi="Times New Roman" w:cs="Times New Roman"/>
          <w:b/>
          <w:bCs/>
          <w:spacing w:val="-2"/>
          <w:sz w:val="24"/>
          <w:szCs w:val="22"/>
        </w:rPr>
        <w:t>20.8</w:t>
      </w:r>
      <w:r>
        <w:rPr>
          <w:rFonts w:ascii="Times New Roman" w:hAnsi="Times New Roman" w:cs="Times New Roman"/>
          <w:bCs/>
          <w:spacing w:val="-2"/>
          <w:sz w:val="24"/>
          <w:szCs w:val="22"/>
        </w:rPr>
        <w:t xml:space="preserve"> Zamawiający zastrzega sobie możliwość wcześniejszej spłaty części lub całości kredytu bez ponoszenia dodatkowych opłat lub prowizji.</w:t>
      </w:r>
    </w:p>
    <w:p w:rsidR="00576B6A" w:rsidRDefault="00576B6A" w:rsidP="00482C3E">
      <w:pPr>
        <w:widowControl/>
        <w:spacing w:line="276" w:lineRule="auto"/>
        <w:jc w:val="both"/>
        <w:rPr>
          <w:rFonts w:ascii="Times New Roman" w:hAnsi="Times New Roman" w:cs="Times New Roman"/>
          <w:bCs/>
          <w:spacing w:val="-2"/>
          <w:sz w:val="24"/>
          <w:szCs w:val="22"/>
        </w:rPr>
      </w:pPr>
    </w:p>
    <w:p w:rsidR="00576B6A" w:rsidRDefault="00576B6A" w:rsidP="00482C3E">
      <w:pPr>
        <w:widowControl/>
        <w:spacing w:line="276" w:lineRule="auto"/>
        <w:jc w:val="both"/>
        <w:rPr>
          <w:rFonts w:ascii="Times New Roman" w:hAnsi="Times New Roman" w:cs="Times New Roman"/>
          <w:bCs/>
          <w:spacing w:val="-2"/>
          <w:sz w:val="24"/>
          <w:szCs w:val="22"/>
        </w:rPr>
      </w:pPr>
      <w:r w:rsidRPr="00966F26">
        <w:rPr>
          <w:rFonts w:ascii="Times New Roman" w:hAnsi="Times New Roman" w:cs="Times New Roman"/>
          <w:b/>
          <w:bCs/>
          <w:spacing w:val="-2"/>
          <w:sz w:val="24"/>
          <w:szCs w:val="22"/>
        </w:rPr>
        <w:t>20.9</w:t>
      </w:r>
      <w:r>
        <w:rPr>
          <w:rFonts w:ascii="Times New Roman" w:hAnsi="Times New Roman" w:cs="Times New Roman"/>
          <w:bCs/>
          <w:spacing w:val="-2"/>
          <w:sz w:val="24"/>
          <w:szCs w:val="22"/>
        </w:rPr>
        <w:t xml:space="preserve"> Jedyną formą zabezpieczenia kredytu będzie weksel własny in blanco z deklaracją wekslo</w:t>
      </w:r>
      <w:r w:rsidR="00F16C9F">
        <w:rPr>
          <w:rFonts w:ascii="Times New Roman" w:hAnsi="Times New Roman" w:cs="Times New Roman"/>
          <w:bCs/>
          <w:spacing w:val="-2"/>
          <w:sz w:val="24"/>
          <w:szCs w:val="22"/>
        </w:rPr>
        <w:t xml:space="preserve">wą podpisany przez Wójta Gminy </w:t>
      </w:r>
      <w:r>
        <w:rPr>
          <w:rFonts w:ascii="Times New Roman" w:hAnsi="Times New Roman" w:cs="Times New Roman"/>
          <w:bCs/>
          <w:spacing w:val="-2"/>
          <w:sz w:val="24"/>
          <w:szCs w:val="22"/>
        </w:rPr>
        <w:t>z kontrasygnatą Skarbnika Gminy. Wykonawca nie może żądać dodatkowego zabezpieczenia obok weksla.</w:t>
      </w:r>
    </w:p>
    <w:p w:rsidR="0064268C" w:rsidRDefault="0064268C" w:rsidP="00482C3E">
      <w:pPr>
        <w:widowControl/>
        <w:spacing w:line="276" w:lineRule="auto"/>
        <w:jc w:val="both"/>
        <w:rPr>
          <w:rFonts w:ascii="Times New Roman" w:hAnsi="Times New Roman" w:cs="Times New Roman"/>
          <w:bCs/>
          <w:spacing w:val="-2"/>
          <w:sz w:val="24"/>
          <w:szCs w:val="22"/>
        </w:rPr>
      </w:pPr>
    </w:p>
    <w:p w:rsidR="0064268C" w:rsidRDefault="0064268C" w:rsidP="00482C3E">
      <w:pPr>
        <w:widowControl/>
        <w:spacing w:line="276" w:lineRule="auto"/>
        <w:jc w:val="both"/>
        <w:rPr>
          <w:rFonts w:ascii="Times New Roman" w:hAnsi="Times New Roman" w:cs="Times New Roman"/>
          <w:bCs/>
          <w:spacing w:val="-2"/>
          <w:sz w:val="24"/>
          <w:szCs w:val="22"/>
        </w:rPr>
      </w:pPr>
      <w:r w:rsidRPr="00966F26">
        <w:rPr>
          <w:rFonts w:ascii="Times New Roman" w:hAnsi="Times New Roman" w:cs="Times New Roman"/>
          <w:b/>
          <w:bCs/>
          <w:spacing w:val="-2"/>
          <w:sz w:val="24"/>
          <w:szCs w:val="22"/>
        </w:rPr>
        <w:t>20.10</w:t>
      </w:r>
      <w:r>
        <w:rPr>
          <w:rFonts w:ascii="Times New Roman" w:hAnsi="Times New Roman" w:cs="Times New Roman"/>
          <w:bCs/>
          <w:spacing w:val="-2"/>
          <w:sz w:val="24"/>
          <w:szCs w:val="22"/>
        </w:rPr>
        <w:t xml:space="preserve"> Za niepostawienie do dyspozycji Zamawiającego kwoty kredytu w umówionym terminie Wykonawca zapłaci karę umowną w wysokości 10% wartości wnioskowanej kwoty za każdy dzień zwłoki.</w:t>
      </w:r>
    </w:p>
    <w:p w:rsidR="0064268C" w:rsidRDefault="0064268C" w:rsidP="00482C3E">
      <w:pPr>
        <w:widowControl/>
        <w:spacing w:line="276" w:lineRule="auto"/>
        <w:jc w:val="both"/>
        <w:rPr>
          <w:rFonts w:ascii="Times New Roman" w:hAnsi="Times New Roman" w:cs="Times New Roman"/>
          <w:bCs/>
          <w:spacing w:val="-2"/>
          <w:sz w:val="24"/>
          <w:szCs w:val="22"/>
        </w:rPr>
      </w:pPr>
    </w:p>
    <w:p w:rsidR="0064268C" w:rsidRDefault="0064268C" w:rsidP="00482C3E">
      <w:pPr>
        <w:widowControl/>
        <w:spacing w:line="276" w:lineRule="auto"/>
        <w:jc w:val="both"/>
        <w:rPr>
          <w:rFonts w:ascii="Times New Roman" w:hAnsi="Times New Roman" w:cs="Times New Roman"/>
          <w:bCs/>
          <w:spacing w:val="-2"/>
          <w:sz w:val="24"/>
          <w:szCs w:val="22"/>
        </w:rPr>
      </w:pPr>
      <w:r w:rsidRPr="00966F26">
        <w:rPr>
          <w:rFonts w:ascii="Times New Roman" w:hAnsi="Times New Roman" w:cs="Times New Roman"/>
          <w:b/>
          <w:bCs/>
          <w:spacing w:val="-2"/>
          <w:sz w:val="24"/>
          <w:szCs w:val="22"/>
        </w:rPr>
        <w:t>20.11</w:t>
      </w:r>
      <w:r>
        <w:rPr>
          <w:rFonts w:ascii="Times New Roman" w:hAnsi="Times New Roman" w:cs="Times New Roman"/>
          <w:bCs/>
          <w:spacing w:val="-2"/>
          <w:sz w:val="24"/>
          <w:szCs w:val="22"/>
        </w:rPr>
        <w:t xml:space="preserve"> Wykonawca zapłaci Zamawiającemu karę umowną za odstąpienie od umowy z przyczyn leżących po stronie Wykonawcy w wysokości 10% niezrealizowanej wartości kredytu.</w:t>
      </w:r>
    </w:p>
    <w:p w:rsidR="00966F26" w:rsidRDefault="00966F26" w:rsidP="00482C3E">
      <w:pPr>
        <w:widowControl/>
        <w:spacing w:line="276" w:lineRule="auto"/>
        <w:jc w:val="both"/>
        <w:rPr>
          <w:rFonts w:ascii="Times New Roman" w:hAnsi="Times New Roman" w:cs="Times New Roman"/>
          <w:bCs/>
          <w:spacing w:val="-2"/>
          <w:sz w:val="24"/>
          <w:szCs w:val="22"/>
        </w:rPr>
      </w:pPr>
    </w:p>
    <w:p w:rsidR="00966F26" w:rsidRDefault="00966F26" w:rsidP="00482C3E">
      <w:pPr>
        <w:widowControl/>
        <w:spacing w:line="276" w:lineRule="auto"/>
        <w:jc w:val="both"/>
        <w:rPr>
          <w:rFonts w:ascii="Times New Roman" w:hAnsi="Times New Roman" w:cs="Times New Roman"/>
          <w:bCs/>
          <w:spacing w:val="-2"/>
          <w:sz w:val="24"/>
          <w:szCs w:val="22"/>
        </w:rPr>
      </w:pPr>
      <w:r w:rsidRPr="00966F26">
        <w:rPr>
          <w:rFonts w:ascii="Times New Roman" w:hAnsi="Times New Roman" w:cs="Times New Roman"/>
          <w:b/>
          <w:bCs/>
          <w:spacing w:val="-2"/>
          <w:sz w:val="24"/>
          <w:szCs w:val="22"/>
        </w:rPr>
        <w:t>20.12</w:t>
      </w:r>
      <w:r>
        <w:rPr>
          <w:rFonts w:ascii="Times New Roman" w:hAnsi="Times New Roman" w:cs="Times New Roman"/>
          <w:bCs/>
          <w:spacing w:val="-2"/>
          <w:sz w:val="24"/>
          <w:szCs w:val="22"/>
        </w:rPr>
        <w:t xml:space="preserve"> Zamawiający przewiduje możliwość zmian postanowień umowy w stosunku do treści oferty na podstawie której dokonano wyboru Wykonawcy w przypadku zmian w harmonogramie spłat kapitału i odsetek w zakresie kwot i terminów spłat.</w:t>
      </w:r>
    </w:p>
    <w:p w:rsidR="00576B6A" w:rsidRPr="003D4884" w:rsidRDefault="00576B6A" w:rsidP="00482C3E">
      <w:pPr>
        <w:widowControl/>
        <w:spacing w:line="276" w:lineRule="auto"/>
        <w:jc w:val="both"/>
        <w:rPr>
          <w:rFonts w:eastAsia="Arial Unicode MS"/>
          <w:szCs w:val="24"/>
          <w:u w:color="000000"/>
          <w:bdr w:val="nil"/>
        </w:rPr>
      </w:pPr>
    </w:p>
    <w:p w:rsidR="00DE4608" w:rsidRPr="00966F26" w:rsidRDefault="00DE4608" w:rsidP="00966F26">
      <w:pPr>
        <w:widowControl/>
        <w:pBdr>
          <w:top w:val="nil"/>
          <w:left w:val="nil"/>
          <w:bottom w:val="nil"/>
          <w:right w:val="nil"/>
          <w:between w:val="nil"/>
          <w:bar w:val="nil"/>
        </w:pBdr>
        <w:shd w:val="clear" w:color="auto" w:fill="FFFFFF"/>
        <w:spacing w:line="276" w:lineRule="auto"/>
        <w:jc w:val="both"/>
        <w:rPr>
          <w:rFonts w:eastAsia="Arial"/>
          <w:szCs w:val="24"/>
        </w:rPr>
      </w:pPr>
    </w:p>
    <w:tbl>
      <w:tblPr>
        <w:tblStyle w:val="Tabela-Siatka"/>
        <w:tblW w:w="0" w:type="auto"/>
        <w:jc w:val="center"/>
        <w:tblLook w:val="04A0" w:firstRow="1" w:lastRow="0" w:firstColumn="1" w:lastColumn="0" w:noHBand="0" w:noVBand="1"/>
      </w:tblPr>
      <w:tblGrid>
        <w:gridCol w:w="10401"/>
      </w:tblGrid>
      <w:tr w:rsidR="00DD41A2" w:rsidTr="00DD41A2">
        <w:trPr>
          <w:jc w:val="center"/>
        </w:trPr>
        <w:tc>
          <w:tcPr>
            <w:tcW w:w="10959" w:type="dxa"/>
            <w:shd w:val="clear" w:color="auto" w:fill="BFBFBF" w:themeFill="background1" w:themeFillShade="BF"/>
          </w:tcPr>
          <w:p w:rsidR="00DD41A2" w:rsidRDefault="00DD41A2" w:rsidP="00DD41A2">
            <w:pPr>
              <w:ind w:right="34"/>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21. Pouczenie o środkach ochrony prawnej przysługujących Wykonawcy w toku postępowania o udzielenie zamówienia publicznego</w:t>
            </w:r>
          </w:p>
        </w:tc>
      </w:tr>
    </w:tbl>
    <w:p w:rsidR="00AF40EA" w:rsidRDefault="00AF40EA" w:rsidP="005A48C3">
      <w:pPr>
        <w:widowControl/>
        <w:spacing w:line="276" w:lineRule="auto"/>
        <w:jc w:val="both"/>
        <w:rPr>
          <w:rFonts w:ascii="Times New Roman" w:hAnsi="Times New Roman" w:cs="Times New Roman"/>
          <w:color w:val="000000"/>
          <w:sz w:val="24"/>
          <w:szCs w:val="24"/>
          <w:lang w:eastAsia="ar-SA"/>
        </w:rPr>
      </w:pPr>
    </w:p>
    <w:p w:rsidR="005A48C3" w:rsidRPr="005A48C3" w:rsidRDefault="005A48C3" w:rsidP="005A48C3">
      <w:pPr>
        <w:widowControl/>
        <w:spacing w:line="276" w:lineRule="auto"/>
        <w:jc w:val="both"/>
        <w:rPr>
          <w:rFonts w:ascii="Times New Roman" w:hAnsi="Times New Roman" w:cs="Times New Roman"/>
          <w:sz w:val="24"/>
          <w:szCs w:val="24"/>
          <w:lang w:eastAsia="ar-SA"/>
        </w:rPr>
      </w:pPr>
      <w:r w:rsidRPr="003068E0">
        <w:rPr>
          <w:rFonts w:ascii="Times New Roman" w:hAnsi="Times New Roman" w:cs="Times New Roman"/>
          <w:b/>
          <w:color w:val="000000"/>
          <w:sz w:val="24"/>
          <w:szCs w:val="24"/>
          <w:lang w:eastAsia="ar-SA"/>
        </w:rPr>
        <w:t>21.1</w:t>
      </w:r>
      <w:r w:rsidRPr="005A48C3">
        <w:rPr>
          <w:rFonts w:ascii="Times New Roman" w:hAnsi="Times New Roman" w:cs="Times New Roman"/>
          <w:color w:val="000000"/>
          <w:sz w:val="24"/>
          <w:szCs w:val="24"/>
          <w:lang w:eastAsia="ar-SA"/>
        </w:rPr>
        <w:t xml:space="preserve"> Odwołanie przysługuje wyłącznie od niezgodnej z przepisami ustawy czynności Zamawiającego podjętej w postępowaniu o udzielenie zamówienia lub zaniechania czynności, do której Zamawiający jest zobowiązany na podstawie ustawy.</w:t>
      </w:r>
    </w:p>
    <w:p w:rsidR="003068E0" w:rsidRDefault="003068E0" w:rsidP="005A48C3">
      <w:pPr>
        <w:widowControl/>
        <w:spacing w:line="276" w:lineRule="auto"/>
        <w:jc w:val="both"/>
        <w:rPr>
          <w:rFonts w:ascii="Times New Roman" w:hAnsi="Times New Roman" w:cs="Times New Roman"/>
          <w:b/>
          <w:color w:val="000000"/>
          <w:sz w:val="24"/>
          <w:szCs w:val="24"/>
          <w:lang w:eastAsia="ar-SA"/>
        </w:rPr>
      </w:pPr>
    </w:p>
    <w:p w:rsidR="005A48C3" w:rsidRPr="005A48C3" w:rsidRDefault="005A48C3" w:rsidP="005A48C3">
      <w:pPr>
        <w:widowControl/>
        <w:spacing w:line="276" w:lineRule="auto"/>
        <w:jc w:val="both"/>
        <w:rPr>
          <w:rFonts w:ascii="Times New Roman" w:hAnsi="Times New Roman" w:cs="Times New Roman"/>
          <w:sz w:val="24"/>
          <w:szCs w:val="24"/>
          <w:lang w:eastAsia="ar-SA"/>
        </w:rPr>
      </w:pPr>
      <w:r w:rsidRPr="003068E0">
        <w:rPr>
          <w:rFonts w:ascii="Times New Roman" w:hAnsi="Times New Roman" w:cs="Times New Roman"/>
          <w:b/>
          <w:color w:val="000000"/>
          <w:sz w:val="24"/>
          <w:szCs w:val="24"/>
          <w:lang w:eastAsia="ar-SA"/>
        </w:rPr>
        <w:t>21.2</w:t>
      </w:r>
      <w:r w:rsidRPr="005A48C3">
        <w:rPr>
          <w:rFonts w:ascii="Times New Roman" w:hAnsi="Times New Roman" w:cs="Times New Roman"/>
          <w:color w:val="000000"/>
          <w:sz w:val="24"/>
          <w:szCs w:val="24"/>
          <w:lang w:eastAsia="ar-SA"/>
        </w:rPr>
        <w:t xml:space="preserve"> Jeżeli wartość zamówienia jest mniejsza niż kwoty określone w przepisach wydanych na podstawie art. 11 ust. 8, odwołanie przysługuje wyłącznie wobec czynności:</w:t>
      </w:r>
    </w:p>
    <w:p w:rsidR="005A48C3" w:rsidRPr="005A48C3" w:rsidRDefault="005A48C3" w:rsidP="005A48C3">
      <w:pPr>
        <w:widowControl/>
        <w:spacing w:line="276" w:lineRule="auto"/>
        <w:ind w:left="373"/>
        <w:jc w:val="both"/>
        <w:rPr>
          <w:rFonts w:ascii="Times New Roman" w:hAnsi="Times New Roman" w:cs="Times New Roman"/>
          <w:sz w:val="24"/>
          <w:szCs w:val="24"/>
          <w:lang w:eastAsia="ar-SA"/>
        </w:rPr>
      </w:pPr>
      <w:r w:rsidRPr="005A48C3">
        <w:rPr>
          <w:rFonts w:ascii="Times New Roman" w:hAnsi="Times New Roman" w:cs="Times New Roman"/>
          <w:color w:val="000000"/>
          <w:sz w:val="24"/>
          <w:szCs w:val="24"/>
          <w:lang w:eastAsia="ar-SA"/>
        </w:rPr>
        <w:t>1)  określenia warunków udziału w postępowaniu;</w:t>
      </w:r>
    </w:p>
    <w:p w:rsidR="005A48C3" w:rsidRPr="005A48C3" w:rsidRDefault="005A48C3" w:rsidP="005A48C3">
      <w:pPr>
        <w:widowControl/>
        <w:spacing w:line="276" w:lineRule="auto"/>
        <w:ind w:left="373"/>
        <w:jc w:val="both"/>
        <w:rPr>
          <w:rFonts w:ascii="Times New Roman" w:hAnsi="Times New Roman" w:cs="Times New Roman"/>
          <w:sz w:val="24"/>
          <w:szCs w:val="24"/>
          <w:lang w:eastAsia="ar-SA"/>
        </w:rPr>
      </w:pPr>
      <w:r w:rsidRPr="005A48C3">
        <w:rPr>
          <w:rFonts w:ascii="Times New Roman" w:hAnsi="Times New Roman" w:cs="Times New Roman"/>
          <w:color w:val="000000"/>
          <w:sz w:val="24"/>
          <w:szCs w:val="24"/>
          <w:lang w:eastAsia="ar-SA"/>
        </w:rPr>
        <w:t>2)  wykluczenia odwołującego z postępowania o udzielenie zamówienia;</w:t>
      </w:r>
    </w:p>
    <w:p w:rsidR="005A48C3" w:rsidRPr="005A48C3" w:rsidRDefault="005A48C3" w:rsidP="005A48C3">
      <w:pPr>
        <w:widowControl/>
        <w:spacing w:line="276" w:lineRule="auto"/>
        <w:ind w:left="373"/>
        <w:jc w:val="both"/>
        <w:rPr>
          <w:rFonts w:ascii="Times New Roman" w:hAnsi="Times New Roman" w:cs="Times New Roman"/>
          <w:sz w:val="24"/>
          <w:szCs w:val="24"/>
          <w:lang w:eastAsia="ar-SA"/>
        </w:rPr>
      </w:pPr>
      <w:r w:rsidRPr="005A48C3">
        <w:rPr>
          <w:rFonts w:ascii="Times New Roman" w:hAnsi="Times New Roman" w:cs="Times New Roman"/>
          <w:color w:val="000000"/>
          <w:sz w:val="24"/>
          <w:szCs w:val="24"/>
          <w:lang w:eastAsia="ar-SA"/>
        </w:rPr>
        <w:t>3)  odrzucenia oferty odwołującego;</w:t>
      </w:r>
    </w:p>
    <w:p w:rsidR="005A48C3" w:rsidRPr="005A48C3" w:rsidRDefault="005A48C3" w:rsidP="005A48C3">
      <w:pPr>
        <w:widowControl/>
        <w:spacing w:line="276" w:lineRule="auto"/>
        <w:ind w:left="373"/>
        <w:jc w:val="both"/>
        <w:rPr>
          <w:rFonts w:ascii="Times New Roman" w:hAnsi="Times New Roman" w:cs="Times New Roman"/>
          <w:sz w:val="24"/>
          <w:szCs w:val="24"/>
          <w:lang w:eastAsia="ar-SA"/>
        </w:rPr>
      </w:pPr>
      <w:r w:rsidRPr="005A48C3">
        <w:rPr>
          <w:rFonts w:ascii="Times New Roman" w:hAnsi="Times New Roman" w:cs="Times New Roman"/>
          <w:color w:val="000000"/>
          <w:sz w:val="24"/>
          <w:szCs w:val="24"/>
          <w:lang w:eastAsia="ar-SA"/>
        </w:rPr>
        <w:t>4)  opisu przedmiotu zamówienia;</w:t>
      </w:r>
    </w:p>
    <w:p w:rsidR="005A48C3" w:rsidRPr="005A48C3" w:rsidRDefault="005A48C3" w:rsidP="005A48C3">
      <w:pPr>
        <w:widowControl/>
        <w:spacing w:line="276" w:lineRule="auto"/>
        <w:ind w:left="373"/>
        <w:jc w:val="both"/>
        <w:rPr>
          <w:rFonts w:ascii="Times New Roman" w:hAnsi="Times New Roman" w:cs="Times New Roman"/>
          <w:sz w:val="24"/>
          <w:szCs w:val="24"/>
          <w:lang w:eastAsia="ar-SA"/>
        </w:rPr>
      </w:pPr>
      <w:r w:rsidRPr="005A48C3">
        <w:rPr>
          <w:rFonts w:ascii="Times New Roman" w:hAnsi="Times New Roman" w:cs="Times New Roman"/>
          <w:color w:val="000000"/>
          <w:sz w:val="24"/>
          <w:szCs w:val="24"/>
          <w:lang w:eastAsia="ar-SA"/>
        </w:rPr>
        <w:t>5)  wyboru najkorzystniejszej oferty.</w:t>
      </w:r>
    </w:p>
    <w:p w:rsidR="003068E0" w:rsidRDefault="003068E0" w:rsidP="005A48C3">
      <w:pPr>
        <w:widowControl/>
        <w:spacing w:line="276" w:lineRule="auto"/>
        <w:jc w:val="both"/>
        <w:rPr>
          <w:rFonts w:ascii="Times New Roman" w:hAnsi="Times New Roman" w:cs="Times New Roman"/>
          <w:b/>
          <w:color w:val="000000"/>
          <w:sz w:val="24"/>
          <w:szCs w:val="24"/>
          <w:lang w:eastAsia="ar-SA"/>
        </w:rPr>
      </w:pPr>
    </w:p>
    <w:p w:rsidR="005A48C3" w:rsidRPr="005A48C3" w:rsidRDefault="005A48C3" w:rsidP="005A48C3">
      <w:pPr>
        <w:widowControl/>
        <w:spacing w:line="276" w:lineRule="auto"/>
        <w:jc w:val="both"/>
        <w:rPr>
          <w:rFonts w:ascii="Times New Roman" w:hAnsi="Times New Roman" w:cs="Times New Roman"/>
          <w:sz w:val="24"/>
          <w:szCs w:val="24"/>
          <w:lang w:eastAsia="ar-SA"/>
        </w:rPr>
      </w:pPr>
      <w:r w:rsidRPr="003068E0">
        <w:rPr>
          <w:rFonts w:ascii="Times New Roman" w:hAnsi="Times New Roman" w:cs="Times New Roman"/>
          <w:b/>
          <w:color w:val="000000"/>
          <w:sz w:val="24"/>
          <w:szCs w:val="24"/>
          <w:lang w:eastAsia="ar-SA"/>
        </w:rPr>
        <w:t>21.3</w:t>
      </w:r>
      <w:r w:rsidRPr="005A48C3">
        <w:rPr>
          <w:rFonts w:ascii="Times New Roman" w:hAnsi="Times New Roman" w:cs="Times New Roman"/>
          <w:color w:val="000000"/>
          <w:sz w:val="24"/>
          <w:szCs w:val="24"/>
          <w:lang w:eastAsia="ar-SA"/>
        </w:rPr>
        <w:t xml:space="preserve">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3068E0" w:rsidRDefault="003068E0" w:rsidP="005A48C3">
      <w:pPr>
        <w:widowControl/>
        <w:spacing w:line="276" w:lineRule="auto"/>
        <w:jc w:val="both"/>
        <w:rPr>
          <w:rFonts w:ascii="Times New Roman" w:hAnsi="Times New Roman" w:cs="Times New Roman"/>
          <w:b/>
          <w:color w:val="000000"/>
          <w:sz w:val="24"/>
          <w:szCs w:val="24"/>
          <w:lang w:eastAsia="ar-SA"/>
        </w:rPr>
      </w:pPr>
    </w:p>
    <w:p w:rsidR="005A48C3" w:rsidRPr="005A48C3" w:rsidRDefault="005A48C3" w:rsidP="005A48C3">
      <w:pPr>
        <w:widowControl/>
        <w:spacing w:line="276" w:lineRule="auto"/>
        <w:jc w:val="both"/>
        <w:rPr>
          <w:rFonts w:ascii="Times New Roman" w:hAnsi="Times New Roman" w:cs="Times New Roman"/>
          <w:sz w:val="24"/>
          <w:szCs w:val="24"/>
          <w:lang w:eastAsia="ar-SA"/>
        </w:rPr>
      </w:pPr>
      <w:r w:rsidRPr="003068E0">
        <w:rPr>
          <w:rFonts w:ascii="Times New Roman" w:hAnsi="Times New Roman" w:cs="Times New Roman"/>
          <w:b/>
          <w:color w:val="000000"/>
          <w:sz w:val="24"/>
          <w:szCs w:val="24"/>
          <w:lang w:eastAsia="ar-SA"/>
        </w:rPr>
        <w:t>21.4</w:t>
      </w:r>
      <w:r w:rsidRPr="005A48C3">
        <w:rPr>
          <w:rFonts w:ascii="Times New Roman" w:hAnsi="Times New Roman" w:cs="Times New Roman"/>
          <w:color w:val="000000"/>
          <w:sz w:val="24"/>
          <w:szCs w:val="24"/>
          <w:lang w:eastAsia="ar-SA"/>
        </w:rPr>
        <w:t xml:space="preserve"> 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3068E0" w:rsidRDefault="003068E0" w:rsidP="005A48C3">
      <w:pPr>
        <w:widowControl/>
        <w:spacing w:line="276" w:lineRule="auto"/>
        <w:jc w:val="both"/>
        <w:rPr>
          <w:rFonts w:ascii="Times New Roman" w:hAnsi="Times New Roman" w:cs="Times New Roman"/>
          <w:b/>
          <w:color w:val="000000"/>
          <w:sz w:val="24"/>
          <w:szCs w:val="24"/>
          <w:lang w:eastAsia="ar-SA"/>
        </w:rPr>
      </w:pPr>
    </w:p>
    <w:p w:rsidR="005A48C3" w:rsidRPr="005A48C3" w:rsidRDefault="005A48C3" w:rsidP="005A48C3">
      <w:pPr>
        <w:widowControl/>
        <w:spacing w:line="276" w:lineRule="auto"/>
        <w:jc w:val="both"/>
        <w:rPr>
          <w:rFonts w:ascii="Times New Roman" w:hAnsi="Times New Roman" w:cs="Times New Roman"/>
          <w:sz w:val="24"/>
          <w:szCs w:val="24"/>
          <w:lang w:eastAsia="ar-SA"/>
        </w:rPr>
      </w:pPr>
      <w:r w:rsidRPr="003068E0">
        <w:rPr>
          <w:rFonts w:ascii="Times New Roman" w:hAnsi="Times New Roman" w:cs="Times New Roman"/>
          <w:b/>
          <w:color w:val="000000"/>
          <w:sz w:val="24"/>
          <w:szCs w:val="24"/>
          <w:lang w:eastAsia="ar-SA"/>
        </w:rPr>
        <w:t>21.5</w:t>
      </w:r>
      <w:r w:rsidRPr="005A48C3">
        <w:rPr>
          <w:rFonts w:ascii="Times New Roman" w:hAnsi="Times New Roman" w:cs="Times New Roman"/>
          <w:color w:val="000000"/>
          <w:sz w:val="24"/>
          <w:szCs w:val="24"/>
          <w:lang w:eastAsia="ar-SA"/>
        </w:rPr>
        <w:t xml:space="preserve">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3068E0" w:rsidRDefault="003068E0" w:rsidP="005A48C3">
      <w:pPr>
        <w:widowControl/>
        <w:spacing w:line="276" w:lineRule="auto"/>
        <w:jc w:val="both"/>
        <w:rPr>
          <w:rFonts w:ascii="Times New Roman" w:hAnsi="Times New Roman" w:cs="Times New Roman"/>
          <w:b/>
          <w:color w:val="000000"/>
          <w:sz w:val="24"/>
          <w:szCs w:val="24"/>
          <w:lang w:eastAsia="ar-SA"/>
        </w:rPr>
      </w:pPr>
    </w:p>
    <w:p w:rsidR="005A48C3" w:rsidRPr="005A48C3" w:rsidRDefault="005A48C3" w:rsidP="005A48C3">
      <w:pPr>
        <w:widowControl/>
        <w:spacing w:line="276" w:lineRule="auto"/>
        <w:jc w:val="both"/>
        <w:rPr>
          <w:rFonts w:ascii="Times New Roman" w:hAnsi="Times New Roman" w:cs="Times New Roman"/>
          <w:sz w:val="24"/>
          <w:szCs w:val="24"/>
          <w:lang w:eastAsia="ar-SA"/>
        </w:rPr>
      </w:pPr>
      <w:r w:rsidRPr="003068E0">
        <w:rPr>
          <w:rFonts w:ascii="Times New Roman" w:hAnsi="Times New Roman" w:cs="Times New Roman"/>
          <w:b/>
          <w:color w:val="000000"/>
          <w:sz w:val="24"/>
          <w:szCs w:val="24"/>
          <w:lang w:eastAsia="ar-SA"/>
        </w:rPr>
        <w:t>21.6</w:t>
      </w:r>
      <w:r w:rsidRPr="005A48C3">
        <w:rPr>
          <w:rFonts w:ascii="Times New Roman" w:hAnsi="Times New Roman" w:cs="Times New Roman"/>
          <w:color w:val="000000"/>
          <w:sz w:val="24"/>
          <w:szCs w:val="24"/>
          <w:lang w:eastAsia="ar-SA"/>
        </w:rPr>
        <w:t xml:space="preserve"> Odwołanie wnosi się w terminie 5 dni od dnia przesłania informacji o czynności Zamawiającego stanowiącej podstawę jego wniesienia - jeżeli zostały przesłane w sposób określony w art. 180 ust. 5 zdanie drugie ustawy Pzp albo w terminie 10 dni - jeżeli zostały przesłane w inny sposób - w przypadku gdy wartość zamówienia jest mniejsza niż kwoty określone w przepisach wydanych na podstawie art. 11 ust. 8 ustawy Pzp.</w:t>
      </w:r>
    </w:p>
    <w:p w:rsidR="003068E0" w:rsidRDefault="003068E0" w:rsidP="005A48C3">
      <w:pPr>
        <w:widowControl/>
        <w:spacing w:line="276" w:lineRule="auto"/>
        <w:jc w:val="both"/>
        <w:rPr>
          <w:rFonts w:ascii="Times New Roman" w:hAnsi="Times New Roman" w:cs="Times New Roman"/>
          <w:b/>
          <w:color w:val="000000"/>
          <w:sz w:val="24"/>
          <w:szCs w:val="24"/>
          <w:lang w:eastAsia="ar-SA"/>
        </w:rPr>
      </w:pPr>
    </w:p>
    <w:p w:rsidR="005A48C3" w:rsidRPr="005A48C3" w:rsidRDefault="005A48C3" w:rsidP="005A48C3">
      <w:pPr>
        <w:widowControl/>
        <w:spacing w:line="276" w:lineRule="auto"/>
        <w:jc w:val="both"/>
        <w:rPr>
          <w:rFonts w:ascii="Times New Roman" w:hAnsi="Times New Roman" w:cs="Times New Roman"/>
          <w:sz w:val="24"/>
          <w:szCs w:val="24"/>
          <w:lang w:eastAsia="ar-SA"/>
        </w:rPr>
      </w:pPr>
      <w:r w:rsidRPr="003068E0">
        <w:rPr>
          <w:rFonts w:ascii="Times New Roman" w:hAnsi="Times New Roman" w:cs="Times New Roman"/>
          <w:b/>
          <w:color w:val="000000"/>
          <w:sz w:val="24"/>
          <w:szCs w:val="24"/>
          <w:lang w:eastAsia="ar-SA"/>
        </w:rPr>
        <w:t>21.7</w:t>
      </w:r>
      <w:r w:rsidRPr="005A48C3">
        <w:rPr>
          <w:rFonts w:ascii="Times New Roman" w:hAnsi="Times New Roman" w:cs="Times New Roman"/>
          <w:color w:val="000000"/>
          <w:sz w:val="24"/>
          <w:szCs w:val="24"/>
          <w:lang w:eastAsia="ar-SA"/>
        </w:rPr>
        <w:t xml:space="preserve"> Odwołanie wobec treści ogłoszenia o zamówieniu, a jeżeli postępowanie jest prowadzone w trybie przetargu nieograniczonego, także wobec postanowień specyfikacji istotnych warunków zamówienia, wnosi się w terminie 5 dni o</w:t>
      </w:r>
      <w:r>
        <w:rPr>
          <w:rFonts w:ascii="Times New Roman" w:hAnsi="Times New Roman" w:cs="Times New Roman"/>
          <w:color w:val="000000"/>
          <w:sz w:val="24"/>
          <w:szCs w:val="24"/>
          <w:lang w:eastAsia="ar-SA"/>
        </w:rPr>
        <w:t>d dnia zamieszczenia ogłoszenia</w:t>
      </w:r>
      <w:r w:rsidRPr="005A48C3">
        <w:rPr>
          <w:rFonts w:ascii="Times New Roman" w:hAnsi="Times New Roman" w:cs="Times New Roman"/>
          <w:color w:val="000000"/>
          <w:sz w:val="24"/>
          <w:szCs w:val="24"/>
          <w:lang w:eastAsia="ar-SA"/>
        </w:rPr>
        <w:t xml:space="preserve"> w Biuletynie Zamówień Publicznych lub specyfikacji istotnych warunków zamówienia na stronie internetowej - jeżeli wartość zamówienia jest mniejsza niż kwoty określone</w:t>
      </w:r>
      <w:r>
        <w:rPr>
          <w:rFonts w:ascii="Times New Roman" w:hAnsi="Times New Roman" w:cs="Times New Roman"/>
          <w:color w:val="000000"/>
          <w:sz w:val="24"/>
          <w:szCs w:val="24"/>
          <w:lang w:eastAsia="ar-SA"/>
        </w:rPr>
        <w:t xml:space="preserve"> </w:t>
      </w:r>
      <w:r w:rsidRPr="005A48C3">
        <w:rPr>
          <w:rFonts w:ascii="Times New Roman" w:hAnsi="Times New Roman" w:cs="Times New Roman"/>
          <w:color w:val="000000"/>
          <w:sz w:val="24"/>
          <w:szCs w:val="24"/>
          <w:lang w:eastAsia="ar-SA"/>
        </w:rPr>
        <w:t>w przepisach wydanych na podstawie art. 11 ust. 8 ustawy Pzp.</w:t>
      </w:r>
    </w:p>
    <w:p w:rsidR="003068E0" w:rsidRDefault="003068E0" w:rsidP="00DE4608">
      <w:pPr>
        <w:widowControl/>
        <w:spacing w:line="276" w:lineRule="auto"/>
        <w:jc w:val="both"/>
        <w:rPr>
          <w:rFonts w:ascii="Times New Roman" w:hAnsi="Times New Roman" w:cs="Times New Roman"/>
          <w:sz w:val="24"/>
          <w:szCs w:val="24"/>
          <w:lang w:eastAsia="ar-SA"/>
        </w:rPr>
      </w:pPr>
    </w:p>
    <w:p w:rsidR="00DD41A2" w:rsidRDefault="005A48C3" w:rsidP="00DE4608">
      <w:pPr>
        <w:widowControl/>
        <w:spacing w:line="276" w:lineRule="auto"/>
        <w:jc w:val="both"/>
        <w:rPr>
          <w:rFonts w:ascii="Times New Roman" w:hAnsi="Times New Roman" w:cs="Times New Roman"/>
          <w:color w:val="000000"/>
          <w:sz w:val="24"/>
          <w:szCs w:val="24"/>
          <w:lang w:eastAsia="ar-SA"/>
        </w:rPr>
      </w:pPr>
      <w:r w:rsidRPr="003068E0">
        <w:rPr>
          <w:rFonts w:ascii="Times New Roman" w:hAnsi="Times New Roman" w:cs="Times New Roman"/>
          <w:b/>
          <w:sz w:val="24"/>
          <w:szCs w:val="24"/>
          <w:lang w:eastAsia="ar-SA"/>
        </w:rPr>
        <w:t>21.8</w:t>
      </w:r>
      <w:r w:rsidRPr="005A48C3">
        <w:rPr>
          <w:rFonts w:ascii="Times New Roman" w:hAnsi="Times New Roman" w:cs="Times New Roman"/>
          <w:sz w:val="24"/>
          <w:szCs w:val="24"/>
          <w:lang w:eastAsia="ar-SA"/>
        </w:rPr>
        <w:t xml:space="preserve"> </w:t>
      </w:r>
      <w:r w:rsidRPr="005A48C3">
        <w:rPr>
          <w:rFonts w:ascii="Times New Roman" w:hAnsi="Times New Roman" w:cs="Times New Roman"/>
          <w:color w:val="000000"/>
          <w:sz w:val="24"/>
          <w:szCs w:val="24"/>
          <w:lang w:eastAsia="ar-SA"/>
        </w:rPr>
        <w:t>Odwołanie wobec czynności innych niż określone w pkt 7 wnosi się w przypadku zamówień, których wartość jest mniejsza niż kwoty określone w przepisach wydanych na podstawie art. 11 ust. 8 ustawy Pzp - w terminie 5 dni od dnia, w którym powzięto lub przy zachowaniu należytej staranności można było powziąć wiadomość o okolicznościach stanowiących podstawę jego wniesienia.</w:t>
      </w:r>
    </w:p>
    <w:p w:rsidR="00A317FE" w:rsidRDefault="00A317FE" w:rsidP="00DE4608">
      <w:pPr>
        <w:widowControl/>
        <w:spacing w:line="276" w:lineRule="auto"/>
        <w:jc w:val="both"/>
        <w:rPr>
          <w:rFonts w:ascii="Times New Roman" w:hAnsi="Times New Roman" w:cs="Times New Roman"/>
          <w:color w:val="000000"/>
          <w:sz w:val="24"/>
          <w:szCs w:val="24"/>
          <w:lang w:eastAsia="ar-SA"/>
        </w:rPr>
      </w:pPr>
    </w:p>
    <w:p w:rsidR="00A317FE" w:rsidRDefault="00A317FE" w:rsidP="00DE4608">
      <w:pPr>
        <w:widowControl/>
        <w:spacing w:line="276" w:lineRule="auto"/>
        <w:jc w:val="both"/>
        <w:rPr>
          <w:rFonts w:ascii="Times New Roman" w:hAnsi="Times New Roman" w:cs="Times New Roman"/>
          <w:sz w:val="24"/>
          <w:szCs w:val="24"/>
          <w:lang w:eastAsia="ar-SA"/>
        </w:rPr>
      </w:pPr>
    </w:p>
    <w:p w:rsidR="00DE4608" w:rsidRPr="00DE4608" w:rsidRDefault="00DE4608" w:rsidP="00DE4608">
      <w:pPr>
        <w:widowControl/>
        <w:spacing w:line="276" w:lineRule="auto"/>
        <w:jc w:val="both"/>
        <w:rPr>
          <w:rFonts w:ascii="Times New Roman" w:hAnsi="Times New Roman" w:cs="Times New Roman"/>
          <w:sz w:val="24"/>
          <w:szCs w:val="24"/>
          <w:lang w:eastAsia="ar-SA"/>
        </w:rPr>
      </w:pPr>
    </w:p>
    <w:tbl>
      <w:tblPr>
        <w:tblStyle w:val="Tabela-Siatka"/>
        <w:tblW w:w="0" w:type="auto"/>
        <w:jc w:val="center"/>
        <w:tblLook w:val="04A0" w:firstRow="1" w:lastRow="0" w:firstColumn="1" w:lastColumn="0" w:noHBand="0" w:noVBand="1"/>
      </w:tblPr>
      <w:tblGrid>
        <w:gridCol w:w="10401"/>
      </w:tblGrid>
      <w:tr w:rsidR="005A48C3" w:rsidTr="005A48C3">
        <w:trPr>
          <w:jc w:val="center"/>
        </w:trPr>
        <w:tc>
          <w:tcPr>
            <w:tcW w:w="10959" w:type="dxa"/>
            <w:shd w:val="clear" w:color="auto" w:fill="BFBFBF" w:themeFill="background1" w:themeFillShade="BF"/>
          </w:tcPr>
          <w:p w:rsidR="005A48C3" w:rsidRDefault="005A48C3" w:rsidP="005A48C3">
            <w:pPr>
              <w:ind w:right="34"/>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22. Klauzula informacyjna wynikająca z art. 13 RODO</w:t>
            </w:r>
          </w:p>
        </w:tc>
      </w:tr>
    </w:tbl>
    <w:p w:rsidR="009B1E31" w:rsidRDefault="009B1E31" w:rsidP="005A48C3">
      <w:pPr>
        <w:widowControl/>
        <w:spacing w:line="276" w:lineRule="auto"/>
        <w:jc w:val="both"/>
        <w:rPr>
          <w:rFonts w:ascii="Times New Roman" w:hAnsi="Times New Roman" w:cs="Times New Roman"/>
          <w:sz w:val="24"/>
          <w:szCs w:val="24"/>
        </w:rPr>
      </w:pPr>
    </w:p>
    <w:p w:rsidR="005A48C3" w:rsidRPr="005A48C3" w:rsidRDefault="005A48C3" w:rsidP="005A48C3">
      <w:pPr>
        <w:widowControl/>
        <w:spacing w:line="276" w:lineRule="auto"/>
        <w:jc w:val="both"/>
        <w:rPr>
          <w:rFonts w:ascii="Times New Roman" w:hAnsi="Times New Roman" w:cs="Times New Roman"/>
          <w:sz w:val="24"/>
          <w:szCs w:val="24"/>
        </w:rPr>
      </w:pPr>
      <w:r w:rsidRPr="003068E0">
        <w:rPr>
          <w:rFonts w:ascii="Times New Roman" w:hAnsi="Times New Roman" w:cs="Times New Roman"/>
          <w:b/>
          <w:sz w:val="24"/>
          <w:szCs w:val="24"/>
        </w:rPr>
        <w:t>22.1</w:t>
      </w:r>
      <w:r w:rsidRPr="005A48C3">
        <w:rPr>
          <w:rFonts w:ascii="Times New Roman" w:hAnsi="Times New Roman" w:cs="Times New Roman"/>
          <w:sz w:val="24"/>
          <w:szCs w:val="24"/>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informuję, że:</w:t>
      </w:r>
    </w:p>
    <w:p w:rsidR="005A48C3" w:rsidRPr="005A48C3" w:rsidRDefault="005A48C3" w:rsidP="007F41D9">
      <w:pPr>
        <w:pStyle w:val="Akapitzlist"/>
        <w:widowControl/>
        <w:numPr>
          <w:ilvl w:val="0"/>
          <w:numId w:val="3"/>
        </w:numPr>
        <w:suppressAutoHyphens w:val="0"/>
        <w:autoSpaceDE w:val="0"/>
        <w:autoSpaceDN w:val="0"/>
        <w:adjustRightInd w:val="0"/>
        <w:spacing w:line="276" w:lineRule="auto"/>
        <w:jc w:val="both"/>
        <w:rPr>
          <w:szCs w:val="24"/>
        </w:rPr>
      </w:pPr>
      <w:r w:rsidRPr="005A48C3">
        <w:rPr>
          <w:szCs w:val="24"/>
        </w:rPr>
        <w:t>Administratorem danych osobowych jest Wójt Gminy Konopiska z siedzibą 42-274 Konopiska, ul. Lipowa 5;</w:t>
      </w:r>
    </w:p>
    <w:p w:rsidR="005A48C3" w:rsidRPr="005A48C3" w:rsidRDefault="005A48C3" w:rsidP="007F41D9">
      <w:pPr>
        <w:pStyle w:val="Akapitzlist"/>
        <w:widowControl/>
        <w:numPr>
          <w:ilvl w:val="0"/>
          <w:numId w:val="3"/>
        </w:numPr>
        <w:suppressAutoHyphens w:val="0"/>
        <w:autoSpaceDE w:val="0"/>
        <w:autoSpaceDN w:val="0"/>
        <w:adjustRightInd w:val="0"/>
        <w:spacing w:line="276" w:lineRule="auto"/>
        <w:jc w:val="both"/>
        <w:rPr>
          <w:szCs w:val="24"/>
        </w:rPr>
      </w:pPr>
      <w:r w:rsidRPr="005A48C3">
        <w:rPr>
          <w:szCs w:val="24"/>
        </w:rPr>
        <w:t>kontakt z Inspektorem Ochrony Danych (IOD)- iod@konopiska.pl;</w:t>
      </w:r>
    </w:p>
    <w:p w:rsidR="005A48C3" w:rsidRPr="005A48C3" w:rsidRDefault="005A48C3" w:rsidP="007F41D9">
      <w:pPr>
        <w:pStyle w:val="Akapitzlist"/>
        <w:widowControl/>
        <w:numPr>
          <w:ilvl w:val="0"/>
          <w:numId w:val="3"/>
        </w:numPr>
        <w:suppressAutoHyphens w:val="0"/>
        <w:autoSpaceDE w:val="0"/>
        <w:autoSpaceDN w:val="0"/>
        <w:adjustRightInd w:val="0"/>
        <w:spacing w:line="276" w:lineRule="auto"/>
        <w:jc w:val="both"/>
        <w:rPr>
          <w:szCs w:val="24"/>
        </w:rPr>
      </w:pPr>
      <w:r w:rsidRPr="005A48C3">
        <w:rPr>
          <w:szCs w:val="24"/>
        </w:rPr>
        <w:t xml:space="preserve">dane osobowe będą przetwarzane na podstawie art. 6 ust. 1 lit. c RODO w celu związanym </w:t>
      </w:r>
      <w:r w:rsidR="00403A61">
        <w:rPr>
          <w:szCs w:val="24"/>
        </w:rPr>
        <w:t xml:space="preserve">                    </w:t>
      </w:r>
      <w:r w:rsidRPr="005A48C3">
        <w:rPr>
          <w:szCs w:val="24"/>
        </w:rPr>
        <w:t>z niniejszym postępowaniem o udzielenie zamówienia publicznego prowadzonym w trybie przetargu nieograniczonego;</w:t>
      </w:r>
    </w:p>
    <w:p w:rsidR="005A48C3" w:rsidRPr="005A48C3" w:rsidRDefault="005A48C3" w:rsidP="007F41D9">
      <w:pPr>
        <w:pStyle w:val="Akapitzlist"/>
        <w:widowControl/>
        <w:numPr>
          <w:ilvl w:val="0"/>
          <w:numId w:val="3"/>
        </w:numPr>
        <w:suppressAutoHyphens w:val="0"/>
        <w:autoSpaceDE w:val="0"/>
        <w:autoSpaceDN w:val="0"/>
        <w:adjustRightInd w:val="0"/>
        <w:spacing w:line="276" w:lineRule="auto"/>
        <w:jc w:val="both"/>
        <w:rPr>
          <w:szCs w:val="24"/>
        </w:rPr>
      </w:pPr>
      <w:r w:rsidRPr="005A48C3">
        <w:rPr>
          <w:szCs w:val="24"/>
        </w:rPr>
        <w:t>odbiorcami danych osobowych będą osoby lub podmioty, którym udostępniona zostanie dokumentacja postępowania w oparciu o art. 8 oraz art. 96 ust. 3 ustawy  z dnia 29 stycznia 2004 r. – Prawo zamówień publicznych (Dz. U. z 2017 r. poz. 1579 i 2018), dalej „ustawa Pzp”;</w:t>
      </w:r>
    </w:p>
    <w:p w:rsidR="005A48C3" w:rsidRPr="005A48C3" w:rsidRDefault="005A48C3" w:rsidP="007F41D9">
      <w:pPr>
        <w:pStyle w:val="Akapitzlist"/>
        <w:widowControl/>
        <w:numPr>
          <w:ilvl w:val="0"/>
          <w:numId w:val="3"/>
        </w:numPr>
        <w:suppressAutoHyphens w:val="0"/>
        <w:autoSpaceDE w:val="0"/>
        <w:autoSpaceDN w:val="0"/>
        <w:adjustRightInd w:val="0"/>
        <w:spacing w:line="276" w:lineRule="auto"/>
        <w:jc w:val="both"/>
        <w:rPr>
          <w:szCs w:val="24"/>
        </w:rPr>
      </w:pPr>
      <w:r w:rsidRPr="005A48C3">
        <w:rPr>
          <w:szCs w:val="24"/>
        </w:rPr>
        <w:t>dane osobowe będą przechowywane, zgodnie z art. 97 ust. 1 ustawy Pzp, przez okres 4 lat od dnia zakończenia postępowania o udzielenie zamówienia, a jeżeli czas trwania umowy przekracza 4 lata, okres przechowywania obejmuje cały czas trwania umowy;</w:t>
      </w:r>
    </w:p>
    <w:p w:rsidR="005A48C3" w:rsidRPr="005A48C3" w:rsidRDefault="005A48C3" w:rsidP="007F41D9">
      <w:pPr>
        <w:pStyle w:val="Akapitzlist"/>
        <w:widowControl/>
        <w:numPr>
          <w:ilvl w:val="0"/>
          <w:numId w:val="3"/>
        </w:numPr>
        <w:suppressAutoHyphens w:val="0"/>
        <w:autoSpaceDE w:val="0"/>
        <w:autoSpaceDN w:val="0"/>
        <w:adjustRightInd w:val="0"/>
        <w:spacing w:line="276" w:lineRule="auto"/>
        <w:jc w:val="both"/>
        <w:rPr>
          <w:szCs w:val="24"/>
        </w:rPr>
      </w:pPr>
      <w:r w:rsidRPr="005A48C3">
        <w:rPr>
          <w:szCs w:val="24"/>
        </w:rPr>
        <w:t xml:space="preserve">obowiązek podania przez Wykonawcę danych osobowych bezpośrednio jego dotyczących jest wymogiem ustawowym określonym w przepisach ustawy Pzp, związanym z udziałem </w:t>
      </w:r>
      <w:r w:rsidR="00403A61">
        <w:rPr>
          <w:szCs w:val="24"/>
        </w:rPr>
        <w:t xml:space="preserve">                          </w:t>
      </w:r>
      <w:r w:rsidRPr="005A48C3">
        <w:rPr>
          <w:szCs w:val="24"/>
        </w:rPr>
        <w:t>w postępowaniu o udzielenie zamówienia publicznego; konsekwencje niepodania określonych danych wynikają z ustawy Pzp;</w:t>
      </w:r>
    </w:p>
    <w:p w:rsidR="005A48C3" w:rsidRPr="005A48C3" w:rsidRDefault="005A48C3" w:rsidP="007F41D9">
      <w:pPr>
        <w:pStyle w:val="Akapitzlist"/>
        <w:widowControl/>
        <w:numPr>
          <w:ilvl w:val="0"/>
          <w:numId w:val="3"/>
        </w:numPr>
        <w:suppressAutoHyphens w:val="0"/>
        <w:autoSpaceDE w:val="0"/>
        <w:autoSpaceDN w:val="0"/>
        <w:adjustRightInd w:val="0"/>
        <w:spacing w:line="276" w:lineRule="auto"/>
        <w:jc w:val="both"/>
        <w:rPr>
          <w:szCs w:val="24"/>
        </w:rPr>
      </w:pPr>
      <w:r w:rsidRPr="005A48C3">
        <w:rPr>
          <w:szCs w:val="24"/>
        </w:rPr>
        <w:t>w odniesieniu do danych osobowych decyzje nie będą podejmowane w sposób zautomatyzowany, stosowanie do art. 22 RODO;</w:t>
      </w:r>
    </w:p>
    <w:p w:rsidR="005A48C3" w:rsidRPr="005A48C3" w:rsidRDefault="005A48C3" w:rsidP="007F41D9">
      <w:pPr>
        <w:pStyle w:val="Akapitzlist"/>
        <w:widowControl/>
        <w:numPr>
          <w:ilvl w:val="0"/>
          <w:numId w:val="3"/>
        </w:numPr>
        <w:suppressAutoHyphens w:val="0"/>
        <w:autoSpaceDE w:val="0"/>
        <w:autoSpaceDN w:val="0"/>
        <w:adjustRightInd w:val="0"/>
        <w:spacing w:line="276" w:lineRule="auto"/>
        <w:jc w:val="both"/>
        <w:rPr>
          <w:szCs w:val="24"/>
        </w:rPr>
      </w:pPr>
      <w:r w:rsidRPr="005A48C3">
        <w:rPr>
          <w:szCs w:val="24"/>
        </w:rPr>
        <w:t>Osobie, której dane osobowe dotyczą posiada:</w:t>
      </w:r>
    </w:p>
    <w:p w:rsidR="005A48C3" w:rsidRPr="005A48C3" w:rsidRDefault="005A48C3" w:rsidP="007F41D9">
      <w:pPr>
        <w:pStyle w:val="Akapitzlist"/>
        <w:widowControl/>
        <w:numPr>
          <w:ilvl w:val="0"/>
          <w:numId w:val="4"/>
        </w:numPr>
        <w:suppressAutoHyphens w:val="0"/>
        <w:autoSpaceDE w:val="0"/>
        <w:autoSpaceDN w:val="0"/>
        <w:adjustRightInd w:val="0"/>
        <w:spacing w:line="276" w:lineRule="auto"/>
        <w:jc w:val="both"/>
        <w:rPr>
          <w:szCs w:val="24"/>
        </w:rPr>
      </w:pPr>
      <w:r w:rsidRPr="005A48C3">
        <w:rPr>
          <w:szCs w:val="24"/>
        </w:rPr>
        <w:t>na podstawie art. 15 RODO prawo dostępu do danych osobowych Pani/Pana dotyczących;</w:t>
      </w:r>
    </w:p>
    <w:p w:rsidR="005A48C3" w:rsidRPr="005A48C3" w:rsidRDefault="005A48C3" w:rsidP="007F41D9">
      <w:pPr>
        <w:pStyle w:val="Akapitzlist"/>
        <w:widowControl/>
        <w:numPr>
          <w:ilvl w:val="0"/>
          <w:numId w:val="4"/>
        </w:numPr>
        <w:suppressAutoHyphens w:val="0"/>
        <w:autoSpaceDE w:val="0"/>
        <w:autoSpaceDN w:val="0"/>
        <w:adjustRightInd w:val="0"/>
        <w:spacing w:line="276" w:lineRule="auto"/>
        <w:jc w:val="both"/>
        <w:rPr>
          <w:szCs w:val="24"/>
        </w:rPr>
      </w:pPr>
      <w:r w:rsidRPr="005A48C3">
        <w:rPr>
          <w:szCs w:val="24"/>
        </w:rPr>
        <w:t>na podstawie art. 16 RODO prawo do sprostowania Pani/Pana danych osobowych;</w:t>
      </w:r>
    </w:p>
    <w:p w:rsidR="005A48C3" w:rsidRPr="005A48C3" w:rsidRDefault="005A48C3" w:rsidP="007F41D9">
      <w:pPr>
        <w:pStyle w:val="Akapitzlist"/>
        <w:widowControl/>
        <w:numPr>
          <w:ilvl w:val="0"/>
          <w:numId w:val="4"/>
        </w:numPr>
        <w:suppressAutoHyphens w:val="0"/>
        <w:autoSpaceDE w:val="0"/>
        <w:autoSpaceDN w:val="0"/>
        <w:adjustRightInd w:val="0"/>
        <w:spacing w:line="276" w:lineRule="auto"/>
        <w:jc w:val="both"/>
        <w:rPr>
          <w:szCs w:val="24"/>
        </w:rPr>
      </w:pPr>
      <w:r w:rsidRPr="005A48C3">
        <w:rPr>
          <w:szCs w:val="24"/>
        </w:rPr>
        <w:t>na podstawie art. 18 RODO prawo żądania od administratora ograniczenia przetwarzania danych osobowych z zastrzeżeniem przypadków, o których mowa  w art. 18 ust. 2 RODO;</w:t>
      </w:r>
    </w:p>
    <w:p w:rsidR="005A48C3" w:rsidRPr="005A48C3" w:rsidRDefault="005A48C3" w:rsidP="007F41D9">
      <w:pPr>
        <w:pStyle w:val="Akapitzlist"/>
        <w:widowControl/>
        <w:numPr>
          <w:ilvl w:val="0"/>
          <w:numId w:val="4"/>
        </w:numPr>
        <w:suppressAutoHyphens w:val="0"/>
        <w:autoSpaceDE w:val="0"/>
        <w:autoSpaceDN w:val="0"/>
        <w:adjustRightInd w:val="0"/>
        <w:spacing w:line="276" w:lineRule="auto"/>
        <w:jc w:val="both"/>
        <w:rPr>
          <w:szCs w:val="24"/>
        </w:rPr>
      </w:pPr>
      <w:r w:rsidRPr="005A48C3">
        <w:rPr>
          <w:szCs w:val="24"/>
        </w:rPr>
        <w:t>prawo do wniesienia skargi do Prezesa Urzędu Ochrony Danych Osobowych, w przypadku uznania, że przetwarzanie danych osobowych narusza przepisy RODO;</w:t>
      </w:r>
    </w:p>
    <w:p w:rsidR="005A48C3" w:rsidRPr="005A48C3" w:rsidRDefault="005A48C3" w:rsidP="007F41D9">
      <w:pPr>
        <w:pStyle w:val="Akapitzlist"/>
        <w:widowControl/>
        <w:numPr>
          <w:ilvl w:val="0"/>
          <w:numId w:val="3"/>
        </w:numPr>
        <w:suppressAutoHyphens w:val="0"/>
        <w:autoSpaceDE w:val="0"/>
        <w:autoSpaceDN w:val="0"/>
        <w:adjustRightInd w:val="0"/>
        <w:spacing w:line="276" w:lineRule="auto"/>
        <w:jc w:val="both"/>
        <w:rPr>
          <w:szCs w:val="24"/>
        </w:rPr>
      </w:pPr>
      <w:r w:rsidRPr="005A48C3">
        <w:rPr>
          <w:szCs w:val="24"/>
        </w:rPr>
        <w:t>Osobie, której dane osobowe dotyczą nie przysługuje:</w:t>
      </w:r>
    </w:p>
    <w:p w:rsidR="005A48C3" w:rsidRPr="005A48C3" w:rsidRDefault="005A48C3" w:rsidP="007F41D9">
      <w:pPr>
        <w:pStyle w:val="Akapitzlist"/>
        <w:widowControl/>
        <w:numPr>
          <w:ilvl w:val="0"/>
          <w:numId w:val="5"/>
        </w:numPr>
        <w:suppressAutoHyphens w:val="0"/>
        <w:autoSpaceDE w:val="0"/>
        <w:autoSpaceDN w:val="0"/>
        <w:adjustRightInd w:val="0"/>
        <w:jc w:val="both"/>
        <w:rPr>
          <w:szCs w:val="24"/>
        </w:rPr>
      </w:pPr>
      <w:r w:rsidRPr="005A48C3">
        <w:rPr>
          <w:szCs w:val="24"/>
        </w:rPr>
        <w:t>w związku z art. 17 ust. 3 lit. b, d lub e RODO prawo do usunięcia danych osobowych;</w:t>
      </w:r>
    </w:p>
    <w:p w:rsidR="005A48C3" w:rsidRPr="005A48C3" w:rsidRDefault="005A48C3" w:rsidP="007F41D9">
      <w:pPr>
        <w:pStyle w:val="Akapitzlist"/>
        <w:widowControl/>
        <w:numPr>
          <w:ilvl w:val="0"/>
          <w:numId w:val="5"/>
        </w:numPr>
        <w:suppressAutoHyphens w:val="0"/>
        <w:autoSpaceDE w:val="0"/>
        <w:autoSpaceDN w:val="0"/>
        <w:adjustRightInd w:val="0"/>
        <w:jc w:val="both"/>
        <w:rPr>
          <w:szCs w:val="24"/>
        </w:rPr>
      </w:pPr>
      <w:r w:rsidRPr="005A48C3">
        <w:rPr>
          <w:szCs w:val="24"/>
        </w:rPr>
        <w:t>prawo do przenoszenia danych osobowych, o którym mowa w art. 20 RODO;</w:t>
      </w:r>
    </w:p>
    <w:p w:rsidR="005A48C3" w:rsidRPr="005A48C3" w:rsidRDefault="005A48C3" w:rsidP="007F41D9">
      <w:pPr>
        <w:pStyle w:val="Akapitzlist"/>
        <w:widowControl/>
        <w:numPr>
          <w:ilvl w:val="0"/>
          <w:numId w:val="5"/>
        </w:numPr>
        <w:suppressAutoHyphens w:val="0"/>
        <w:autoSpaceDE w:val="0"/>
        <w:autoSpaceDN w:val="0"/>
        <w:adjustRightInd w:val="0"/>
        <w:jc w:val="both"/>
        <w:rPr>
          <w:szCs w:val="24"/>
        </w:rPr>
      </w:pPr>
      <w:r w:rsidRPr="005A48C3">
        <w:rPr>
          <w:szCs w:val="24"/>
        </w:rPr>
        <w:t>na podstawie art. 21 RODO prawo sprzeciwu, wobec przetwarzania danych osobowych, gdyż podstawą prawną przetwarzania Pani/Pana danych osobowych jest art. 6 ust. 1 lit. c RODO.</w:t>
      </w:r>
    </w:p>
    <w:p w:rsidR="005A48C3" w:rsidRPr="005A48C3" w:rsidRDefault="005A48C3" w:rsidP="005A48C3">
      <w:pPr>
        <w:widowControl/>
        <w:spacing w:line="276" w:lineRule="auto"/>
        <w:jc w:val="both"/>
        <w:rPr>
          <w:rFonts w:ascii="Times New Roman" w:hAnsi="Times New Roman" w:cs="Times New Roman"/>
          <w:b/>
          <w:sz w:val="24"/>
          <w:szCs w:val="24"/>
          <w:u w:val="single"/>
          <w:lang w:eastAsia="ar-SA"/>
        </w:rPr>
      </w:pPr>
    </w:p>
    <w:p w:rsidR="005A48C3" w:rsidRDefault="005A48C3" w:rsidP="00DE4608">
      <w:pPr>
        <w:widowControl/>
        <w:spacing w:line="276"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22.2</w:t>
      </w:r>
      <w:r w:rsidRPr="005A48C3">
        <w:rPr>
          <w:rFonts w:ascii="Times New Roman" w:hAnsi="Times New Roman" w:cs="Times New Roman"/>
          <w:b/>
          <w:sz w:val="24"/>
          <w:szCs w:val="24"/>
          <w:lang w:eastAsia="ar-SA"/>
        </w:rPr>
        <w:t xml:space="preserve"> Wykonawca, wypełnia obowiązki informacyjne wynikające z art. 13 lub art. 14 RODO względem osób fizycznych, od których dane osobowe bezpośrednio lub pośrednio pozyskał w celu ubiegania się o udzielenie zamówienia publicznego w tym postępowaniu składa stosowne oświadczenie- </w:t>
      </w:r>
      <w:r w:rsidRPr="00A5129A">
        <w:rPr>
          <w:rFonts w:ascii="Times New Roman" w:hAnsi="Times New Roman" w:cs="Times New Roman"/>
          <w:b/>
          <w:sz w:val="24"/>
          <w:szCs w:val="24"/>
          <w:lang w:eastAsia="ar-SA"/>
        </w:rPr>
        <w:t xml:space="preserve">Załącznik nr </w:t>
      </w:r>
      <w:r w:rsidR="00EB71CF">
        <w:rPr>
          <w:rFonts w:ascii="Times New Roman" w:hAnsi="Times New Roman" w:cs="Times New Roman"/>
          <w:b/>
          <w:sz w:val="24"/>
          <w:szCs w:val="24"/>
          <w:lang w:eastAsia="ar-SA"/>
        </w:rPr>
        <w:t>5</w:t>
      </w:r>
      <w:r w:rsidRPr="00A5129A">
        <w:rPr>
          <w:rFonts w:ascii="Times New Roman" w:hAnsi="Times New Roman" w:cs="Times New Roman"/>
          <w:b/>
          <w:sz w:val="24"/>
          <w:szCs w:val="24"/>
          <w:lang w:eastAsia="ar-SA"/>
        </w:rPr>
        <w:t xml:space="preserve"> do SIWZ.</w:t>
      </w:r>
      <w:r w:rsidR="00DE4608">
        <w:rPr>
          <w:rFonts w:ascii="Times New Roman" w:hAnsi="Times New Roman" w:cs="Times New Roman"/>
          <w:b/>
          <w:sz w:val="24"/>
          <w:szCs w:val="24"/>
          <w:lang w:eastAsia="ar-SA"/>
        </w:rPr>
        <w:t xml:space="preserve">  </w:t>
      </w:r>
    </w:p>
    <w:p w:rsidR="00DE4608" w:rsidRPr="00DE4608" w:rsidRDefault="00DE4608" w:rsidP="00DE4608">
      <w:pPr>
        <w:widowControl/>
        <w:spacing w:line="276" w:lineRule="auto"/>
        <w:jc w:val="both"/>
        <w:rPr>
          <w:rFonts w:ascii="Times New Roman" w:hAnsi="Times New Roman" w:cs="Times New Roman"/>
          <w:b/>
          <w:sz w:val="24"/>
          <w:szCs w:val="24"/>
          <w:lang w:eastAsia="ar-SA"/>
        </w:rPr>
      </w:pPr>
    </w:p>
    <w:tbl>
      <w:tblPr>
        <w:tblStyle w:val="Tabela-Siatka"/>
        <w:tblW w:w="0" w:type="auto"/>
        <w:jc w:val="center"/>
        <w:tblLook w:val="04A0" w:firstRow="1" w:lastRow="0" w:firstColumn="1" w:lastColumn="0" w:noHBand="0" w:noVBand="1"/>
      </w:tblPr>
      <w:tblGrid>
        <w:gridCol w:w="10401"/>
      </w:tblGrid>
      <w:tr w:rsidR="005A48C3" w:rsidTr="009B1E31">
        <w:trPr>
          <w:jc w:val="center"/>
        </w:trPr>
        <w:tc>
          <w:tcPr>
            <w:tcW w:w="10959" w:type="dxa"/>
            <w:shd w:val="clear" w:color="auto" w:fill="BFBFBF" w:themeFill="background1" w:themeFillShade="BF"/>
          </w:tcPr>
          <w:p w:rsidR="005A48C3" w:rsidRDefault="004C1585" w:rsidP="009B1E31">
            <w:pPr>
              <w:ind w:right="34"/>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 xml:space="preserve">23. </w:t>
            </w:r>
            <w:r w:rsidR="009B1E31">
              <w:rPr>
                <w:rFonts w:ascii="Times New Roman" w:hAnsi="Times New Roman" w:cs="Times New Roman"/>
                <w:b/>
                <w:bCs/>
                <w:spacing w:val="-2"/>
                <w:sz w:val="24"/>
                <w:szCs w:val="24"/>
              </w:rPr>
              <w:t>Oferty częściowe</w:t>
            </w:r>
          </w:p>
        </w:tc>
      </w:tr>
    </w:tbl>
    <w:p w:rsidR="009B1E31" w:rsidRDefault="009B1E31" w:rsidP="009B1E31">
      <w:pPr>
        <w:pStyle w:val="Bezodstpw"/>
        <w:rPr>
          <w:rFonts w:ascii="Times New Roman" w:hAnsi="Times New Roman" w:cs="Times New Roman"/>
          <w:sz w:val="24"/>
        </w:rPr>
      </w:pPr>
    </w:p>
    <w:p w:rsidR="009B1E31" w:rsidRPr="009B1E31" w:rsidRDefault="009B1E31" w:rsidP="009B1E31">
      <w:pPr>
        <w:pStyle w:val="Bezodstpw"/>
        <w:rPr>
          <w:rFonts w:ascii="Times New Roman" w:hAnsi="Times New Roman" w:cs="Times New Roman"/>
          <w:sz w:val="24"/>
        </w:rPr>
      </w:pPr>
      <w:r w:rsidRPr="00F66142">
        <w:rPr>
          <w:rFonts w:ascii="Times New Roman" w:hAnsi="Times New Roman" w:cs="Times New Roman"/>
          <w:b/>
          <w:sz w:val="24"/>
        </w:rPr>
        <w:t>23.1</w:t>
      </w:r>
      <w:r w:rsidR="00F66142" w:rsidRPr="00F66142">
        <w:rPr>
          <w:rFonts w:ascii="Times New Roman" w:hAnsi="Times New Roman" w:cs="Times New Roman"/>
          <w:sz w:val="24"/>
        </w:rPr>
        <w:t xml:space="preserve"> Zamawiający </w:t>
      </w:r>
      <w:r w:rsidR="00F1100A">
        <w:rPr>
          <w:rFonts w:ascii="Times New Roman" w:hAnsi="Times New Roman" w:cs="Times New Roman"/>
          <w:sz w:val="24"/>
        </w:rPr>
        <w:t xml:space="preserve">nie </w:t>
      </w:r>
      <w:r w:rsidR="00F66142">
        <w:rPr>
          <w:rFonts w:ascii="Times New Roman" w:hAnsi="Times New Roman" w:cs="Times New Roman"/>
          <w:sz w:val="24"/>
        </w:rPr>
        <w:t>dopuszcza możliwość</w:t>
      </w:r>
      <w:r w:rsidRPr="00F66142">
        <w:rPr>
          <w:rFonts w:ascii="Times New Roman" w:hAnsi="Times New Roman" w:cs="Times New Roman"/>
          <w:sz w:val="24"/>
        </w:rPr>
        <w:t xml:space="preserve"> składania ofert częściowych.</w:t>
      </w:r>
    </w:p>
    <w:p w:rsidR="00A317FE" w:rsidRPr="009B1E31" w:rsidRDefault="00A317FE" w:rsidP="009B1E31">
      <w:pPr>
        <w:pStyle w:val="Bezodstpw"/>
        <w:rPr>
          <w:rFonts w:ascii="Times New Roman" w:hAnsi="Times New Roman" w:cs="Times New Roman"/>
          <w:b/>
          <w:bCs/>
          <w:spacing w:val="-2"/>
          <w:sz w:val="32"/>
          <w:szCs w:val="24"/>
        </w:rPr>
      </w:pPr>
    </w:p>
    <w:tbl>
      <w:tblPr>
        <w:tblStyle w:val="Tabela-Siatka"/>
        <w:tblW w:w="0" w:type="auto"/>
        <w:tblLook w:val="04A0" w:firstRow="1" w:lastRow="0" w:firstColumn="1" w:lastColumn="0" w:noHBand="0" w:noVBand="1"/>
      </w:tblPr>
      <w:tblGrid>
        <w:gridCol w:w="10401"/>
      </w:tblGrid>
      <w:tr w:rsidR="009B1E31" w:rsidRPr="009B1E31" w:rsidTr="009B1E31">
        <w:tc>
          <w:tcPr>
            <w:tcW w:w="10959" w:type="dxa"/>
            <w:shd w:val="clear" w:color="auto" w:fill="BFBFBF" w:themeFill="background1" w:themeFillShade="BF"/>
          </w:tcPr>
          <w:p w:rsidR="009B1E31" w:rsidRPr="009B1E31" w:rsidRDefault="009B1E31" w:rsidP="009B1E31">
            <w:pPr>
              <w:ind w:right="34"/>
              <w:jc w:val="center"/>
              <w:rPr>
                <w:rFonts w:ascii="Times New Roman" w:hAnsi="Times New Roman" w:cs="Times New Roman"/>
                <w:b/>
                <w:bCs/>
                <w:spacing w:val="-2"/>
                <w:sz w:val="24"/>
                <w:szCs w:val="24"/>
              </w:rPr>
            </w:pPr>
            <w:r w:rsidRPr="009B1E31">
              <w:rPr>
                <w:rFonts w:ascii="Times New Roman" w:hAnsi="Times New Roman" w:cs="Times New Roman"/>
                <w:b/>
                <w:bCs/>
                <w:spacing w:val="-2"/>
                <w:sz w:val="24"/>
                <w:szCs w:val="24"/>
              </w:rPr>
              <w:t>24. Informacja o umowie ramowej</w:t>
            </w:r>
          </w:p>
        </w:tc>
      </w:tr>
    </w:tbl>
    <w:p w:rsidR="003068E0" w:rsidRDefault="003068E0" w:rsidP="009B1E31">
      <w:pPr>
        <w:widowControl/>
        <w:spacing w:line="276" w:lineRule="auto"/>
        <w:jc w:val="both"/>
        <w:rPr>
          <w:rFonts w:ascii="Times New Roman" w:hAnsi="Times New Roman" w:cs="Times New Roman"/>
          <w:b/>
          <w:sz w:val="24"/>
          <w:szCs w:val="24"/>
          <w:lang w:eastAsia="ar-SA"/>
        </w:rPr>
      </w:pPr>
    </w:p>
    <w:p w:rsidR="009B1E31" w:rsidRDefault="009B1E31" w:rsidP="009B1E31">
      <w:pPr>
        <w:widowControl/>
        <w:spacing w:line="276" w:lineRule="auto"/>
        <w:jc w:val="both"/>
        <w:rPr>
          <w:rFonts w:ascii="Times New Roman" w:hAnsi="Times New Roman" w:cs="Times New Roman"/>
          <w:sz w:val="24"/>
          <w:szCs w:val="24"/>
          <w:lang w:eastAsia="ar-SA"/>
        </w:rPr>
      </w:pPr>
      <w:r w:rsidRPr="003068E0">
        <w:rPr>
          <w:rFonts w:ascii="Times New Roman" w:hAnsi="Times New Roman" w:cs="Times New Roman"/>
          <w:b/>
          <w:sz w:val="24"/>
          <w:szCs w:val="24"/>
          <w:lang w:eastAsia="ar-SA"/>
        </w:rPr>
        <w:t>24.1</w:t>
      </w:r>
      <w:r w:rsidRPr="009B1E31">
        <w:rPr>
          <w:rFonts w:ascii="Times New Roman" w:hAnsi="Times New Roman" w:cs="Times New Roman"/>
          <w:sz w:val="24"/>
          <w:szCs w:val="24"/>
          <w:lang w:eastAsia="ar-SA"/>
        </w:rPr>
        <w:t xml:space="preserve"> Zamawiający nie prz</w:t>
      </w:r>
      <w:r w:rsidR="003068E0">
        <w:rPr>
          <w:rFonts w:ascii="Times New Roman" w:hAnsi="Times New Roman" w:cs="Times New Roman"/>
          <w:sz w:val="24"/>
          <w:szCs w:val="24"/>
          <w:lang w:eastAsia="ar-SA"/>
        </w:rPr>
        <w:t>ewiduje zawarcia umowy ramowej.</w:t>
      </w:r>
    </w:p>
    <w:p w:rsidR="00AF40EA" w:rsidRPr="009B1E31" w:rsidRDefault="00AF40EA" w:rsidP="009B1E31">
      <w:pPr>
        <w:widowControl/>
        <w:spacing w:line="276" w:lineRule="auto"/>
        <w:jc w:val="both"/>
        <w:rPr>
          <w:rFonts w:ascii="Times New Roman" w:hAnsi="Times New Roman" w:cs="Times New Roman"/>
          <w:sz w:val="24"/>
          <w:szCs w:val="24"/>
          <w:lang w:eastAsia="ar-SA"/>
        </w:rPr>
      </w:pPr>
    </w:p>
    <w:tbl>
      <w:tblPr>
        <w:tblStyle w:val="Tabela-Siatka"/>
        <w:tblW w:w="0" w:type="auto"/>
        <w:tblLook w:val="04A0" w:firstRow="1" w:lastRow="0" w:firstColumn="1" w:lastColumn="0" w:noHBand="0" w:noVBand="1"/>
      </w:tblPr>
      <w:tblGrid>
        <w:gridCol w:w="10401"/>
      </w:tblGrid>
      <w:tr w:rsidR="009B1E31" w:rsidRPr="009B1E31" w:rsidTr="009B1E31">
        <w:tc>
          <w:tcPr>
            <w:tcW w:w="10959" w:type="dxa"/>
            <w:shd w:val="clear" w:color="auto" w:fill="BFBFBF" w:themeFill="background1" w:themeFillShade="BF"/>
          </w:tcPr>
          <w:p w:rsidR="009B1E31" w:rsidRPr="009B1E31" w:rsidRDefault="009B1E31" w:rsidP="009B1E31">
            <w:pPr>
              <w:ind w:right="34"/>
              <w:jc w:val="center"/>
              <w:rPr>
                <w:rFonts w:ascii="Times New Roman" w:hAnsi="Times New Roman" w:cs="Times New Roman"/>
                <w:b/>
                <w:bCs/>
                <w:spacing w:val="-2"/>
                <w:sz w:val="24"/>
                <w:szCs w:val="24"/>
              </w:rPr>
            </w:pPr>
            <w:r w:rsidRPr="009B1E31">
              <w:rPr>
                <w:rFonts w:ascii="Times New Roman" w:hAnsi="Times New Roman" w:cs="Times New Roman"/>
                <w:b/>
                <w:bCs/>
                <w:spacing w:val="-2"/>
                <w:sz w:val="24"/>
                <w:szCs w:val="24"/>
              </w:rPr>
              <w:t>25. Informacja o przewidywanych zamówieniach, o których mowa w art. 67 ust. 1 pkt 6 i 7</w:t>
            </w:r>
          </w:p>
        </w:tc>
      </w:tr>
    </w:tbl>
    <w:p w:rsidR="009B1E31" w:rsidRDefault="009B1E31" w:rsidP="009B1E31">
      <w:pPr>
        <w:widowControl/>
        <w:spacing w:line="276" w:lineRule="auto"/>
        <w:jc w:val="both"/>
        <w:rPr>
          <w:rFonts w:ascii="Times New Roman" w:hAnsi="Times New Roman" w:cs="Times New Roman"/>
          <w:sz w:val="24"/>
          <w:szCs w:val="24"/>
          <w:lang w:eastAsia="ar-SA"/>
        </w:rPr>
      </w:pPr>
    </w:p>
    <w:p w:rsidR="009B1E31" w:rsidRDefault="009B1E31" w:rsidP="009B1E31">
      <w:pPr>
        <w:widowControl/>
        <w:spacing w:line="276" w:lineRule="auto"/>
        <w:jc w:val="both"/>
        <w:rPr>
          <w:rFonts w:ascii="Times New Roman" w:hAnsi="Times New Roman" w:cs="Times New Roman"/>
          <w:sz w:val="24"/>
          <w:szCs w:val="24"/>
          <w:lang w:eastAsia="ar-SA"/>
        </w:rPr>
      </w:pPr>
      <w:r w:rsidRPr="003068E0">
        <w:rPr>
          <w:rFonts w:ascii="Times New Roman" w:hAnsi="Times New Roman" w:cs="Times New Roman"/>
          <w:b/>
          <w:sz w:val="24"/>
          <w:szCs w:val="24"/>
          <w:lang w:eastAsia="ar-SA"/>
        </w:rPr>
        <w:t>25.1</w:t>
      </w:r>
      <w:r w:rsidRPr="009B1E31">
        <w:rPr>
          <w:rFonts w:ascii="Times New Roman" w:hAnsi="Times New Roman" w:cs="Times New Roman"/>
          <w:sz w:val="24"/>
          <w:szCs w:val="24"/>
          <w:lang w:eastAsia="ar-SA"/>
        </w:rPr>
        <w:t xml:space="preserve"> Zamawiający nie przewiduje udzielenie zamówień o których mowa w art. 67 ust. 1 pkt 6 i 7 ustawy Prawa zamówień publicznych.</w:t>
      </w:r>
    </w:p>
    <w:p w:rsidR="00AF40EA" w:rsidRPr="009B1E31" w:rsidRDefault="00AF40EA" w:rsidP="009B1E31">
      <w:pPr>
        <w:widowControl/>
        <w:spacing w:line="276" w:lineRule="auto"/>
        <w:jc w:val="both"/>
        <w:rPr>
          <w:rFonts w:ascii="Times New Roman" w:hAnsi="Times New Roman" w:cs="Times New Roman"/>
          <w:sz w:val="24"/>
          <w:szCs w:val="24"/>
          <w:lang w:eastAsia="ar-SA"/>
        </w:rPr>
      </w:pPr>
    </w:p>
    <w:tbl>
      <w:tblPr>
        <w:tblStyle w:val="Tabela-Siatka"/>
        <w:tblW w:w="0" w:type="auto"/>
        <w:tblLook w:val="04A0" w:firstRow="1" w:lastRow="0" w:firstColumn="1" w:lastColumn="0" w:noHBand="0" w:noVBand="1"/>
      </w:tblPr>
      <w:tblGrid>
        <w:gridCol w:w="10401"/>
      </w:tblGrid>
      <w:tr w:rsidR="009B1E31" w:rsidRPr="009B1E31" w:rsidTr="009B1E31">
        <w:tc>
          <w:tcPr>
            <w:tcW w:w="10959" w:type="dxa"/>
            <w:shd w:val="clear" w:color="auto" w:fill="BFBFBF" w:themeFill="background1" w:themeFillShade="BF"/>
          </w:tcPr>
          <w:p w:rsidR="009B1E31" w:rsidRPr="009B1E31" w:rsidRDefault="009B1E31" w:rsidP="009B1E31">
            <w:pPr>
              <w:ind w:right="34"/>
              <w:jc w:val="center"/>
              <w:rPr>
                <w:rFonts w:ascii="Times New Roman" w:hAnsi="Times New Roman" w:cs="Times New Roman"/>
                <w:b/>
                <w:bCs/>
                <w:spacing w:val="-2"/>
                <w:sz w:val="24"/>
                <w:szCs w:val="24"/>
              </w:rPr>
            </w:pPr>
            <w:r w:rsidRPr="009B1E31">
              <w:rPr>
                <w:rFonts w:ascii="Times New Roman" w:hAnsi="Times New Roman" w:cs="Times New Roman"/>
                <w:b/>
                <w:bCs/>
                <w:spacing w:val="-2"/>
                <w:sz w:val="24"/>
                <w:szCs w:val="24"/>
              </w:rPr>
              <w:t>26. Informacja o ofertach wariantowych</w:t>
            </w:r>
          </w:p>
        </w:tc>
      </w:tr>
    </w:tbl>
    <w:p w:rsidR="009B1E31" w:rsidRDefault="009B1E31" w:rsidP="009B1E31">
      <w:pPr>
        <w:pStyle w:val="Bezodstpw"/>
        <w:rPr>
          <w:rFonts w:ascii="Times New Roman" w:hAnsi="Times New Roman" w:cs="Times New Roman"/>
          <w:sz w:val="24"/>
          <w:szCs w:val="24"/>
          <w:lang w:eastAsia="ar-SA"/>
        </w:rPr>
      </w:pPr>
    </w:p>
    <w:p w:rsidR="009B1E31" w:rsidRPr="009B1E31" w:rsidRDefault="009B1E31" w:rsidP="009B1E31">
      <w:pPr>
        <w:pStyle w:val="Bezodstpw"/>
        <w:rPr>
          <w:rFonts w:ascii="Times New Roman" w:hAnsi="Times New Roman" w:cs="Times New Roman"/>
          <w:b/>
          <w:bCs/>
          <w:spacing w:val="-2"/>
          <w:sz w:val="24"/>
          <w:szCs w:val="24"/>
        </w:rPr>
      </w:pPr>
      <w:r w:rsidRPr="003068E0">
        <w:rPr>
          <w:rFonts w:ascii="Times New Roman" w:hAnsi="Times New Roman" w:cs="Times New Roman"/>
          <w:b/>
          <w:sz w:val="24"/>
          <w:szCs w:val="24"/>
          <w:lang w:eastAsia="ar-SA"/>
        </w:rPr>
        <w:t>26.1</w:t>
      </w:r>
      <w:r w:rsidRPr="009B1E31">
        <w:rPr>
          <w:rFonts w:ascii="Times New Roman" w:hAnsi="Times New Roman" w:cs="Times New Roman"/>
          <w:sz w:val="24"/>
          <w:szCs w:val="24"/>
          <w:lang w:eastAsia="ar-SA"/>
        </w:rPr>
        <w:t xml:space="preserve"> Zamawiający nie dopuszcza składania ofert wariantowych.</w:t>
      </w:r>
    </w:p>
    <w:p w:rsidR="009B1E31" w:rsidRPr="009B1E31" w:rsidRDefault="009B1E31" w:rsidP="009B1E31">
      <w:pPr>
        <w:pStyle w:val="Bezodstpw"/>
        <w:rPr>
          <w:rFonts w:ascii="Times New Roman" w:hAnsi="Times New Roman" w:cs="Times New Roman"/>
          <w:b/>
          <w:bCs/>
          <w:spacing w:val="-2"/>
          <w:sz w:val="24"/>
          <w:szCs w:val="24"/>
        </w:rPr>
      </w:pPr>
    </w:p>
    <w:tbl>
      <w:tblPr>
        <w:tblStyle w:val="Tabela-Siatka"/>
        <w:tblW w:w="0" w:type="auto"/>
        <w:jc w:val="center"/>
        <w:tblLook w:val="04A0" w:firstRow="1" w:lastRow="0" w:firstColumn="1" w:lastColumn="0" w:noHBand="0" w:noVBand="1"/>
      </w:tblPr>
      <w:tblGrid>
        <w:gridCol w:w="10401"/>
      </w:tblGrid>
      <w:tr w:rsidR="009B1E31" w:rsidRPr="009B1E31" w:rsidTr="009B1E31">
        <w:trPr>
          <w:jc w:val="center"/>
        </w:trPr>
        <w:tc>
          <w:tcPr>
            <w:tcW w:w="10959" w:type="dxa"/>
            <w:shd w:val="clear" w:color="auto" w:fill="BFBFBF" w:themeFill="background1" w:themeFillShade="BF"/>
          </w:tcPr>
          <w:p w:rsidR="009B1E31" w:rsidRPr="009B1E31" w:rsidRDefault="009B1E31" w:rsidP="009B1E31">
            <w:pPr>
              <w:ind w:right="34"/>
              <w:jc w:val="center"/>
              <w:rPr>
                <w:rFonts w:ascii="Times New Roman" w:hAnsi="Times New Roman" w:cs="Times New Roman"/>
                <w:b/>
                <w:bCs/>
                <w:spacing w:val="-2"/>
                <w:sz w:val="24"/>
                <w:szCs w:val="24"/>
              </w:rPr>
            </w:pPr>
            <w:r w:rsidRPr="009B1E31">
              <w:rPr>
                <w:rFonts w:ascii="Times New Roman" w:hAnsi="Times New Roman" w:cs="Times New Roman"/>
                <w:b/>
                <w:bCs/>
                <w:spacing w:val="-2"/>
                <w:sz w:val="24"/>
                <w:szCs w:val="24"/>
              </w:rPr>
              <w:t xml:space="preserve">27. </w:t>
            </w:r>
            <w:r w:rsidRPr="009B1E31">
              <w:rPr>
                <w:rFonts w:ascii="Times New Roman" w:hAnsi="Times New Roman" w:cs="Times New Roman"/>
                <w:b/>
                <w:sz w:val="24"/>
                <w:szCs w:val="24"/>
                <w:lang w:eastAsia="ar-SA"/>
              </w:rPr>
              <w:t>Adres poczty elektronicznej lub strony internetowej Zamawiającego</w:t>
            </w:r>
          </w:p>
        </w:tc>
      </w:tr>
    </w:tbl>
    <w:p w:rsidR="009B1E31" w:rsidRPr="009B1E31" w:rsidRDefault="009B1E31" w:rsidP="009B1E31">
      <w:pPr>
        <w:widowControl/>
        <w:spacing w:line="276" w:lineRule="auto"/>
        <w:jc w:val="both"/>
        <w:rPr>
          <w:rFonts w:ascii="Times New Roman" w:hAnsi="Times New Roman" w:cs="Times New Roman"/>
          <w:bCs/>
          <w:spacing w:val="-2"/>
          <w:sz w:val="24"/>
          <w:szCs w:val="24"/>
        </w:rPr>
      </w:pPr>
    </w:p>
    <w:p w:rsidR="009B1E31" w:rsidRDefault="009B1E31" w:rsidP="009B1E31">
      <w:pPr>
        <w:widowControl/>
        <w:spacing w:line="276" w:lineRule="auto"/>
        <w:jc w:val="both"/>
        <w:rPr>
          <w:rFonts w:ascii="Times New Roman" w:hAnsi="Times New Roman" w:cs="Times New Roman"/>
          <w:sz w:val="24"/>
          <w:szCs w:val="24"/>
          <w:lang w:eastAsia="ar-SA"/>
        </w:rPr>
      </w:pPr>
      <w:r w:rsidRPr="003068E0">
        <w:rPr>
          <w:rFonts w:ascii="Times New Roman" w:hAnsi="Times New Roman" w:cs="Times New Roman"/>
          <w:b/>
          <w:bCs/>
          <w:spacing w:val="-2"/>
          <w:sz w:val="24"/>
          <w:szCs w:val="24"/>
        </w:rPr>
        <w:t>27.1</w:t>
      </w:r>
      <w:r w:rsidRPr="009B1E31">
        <w:rPr>
          <w:rFonts w:ascii="Times New Roman" w:hAnsi="Times New Roman" w:cs="Times New Roman"/>
          <w:bCs/>
          <w:spacing w:val="-2"/>
          <w:sz w:val="24"/>
          <w:szCs w:val="24"/>
        </w:rPr>
        <w:t xml:space="preserve"> </w:t>
      </w:r>
      <w:r w:rsidRPr="009B1E31">
        <w:rPr>
          <w:rFonts w:ascii="Times New Roman" w:hAnsi="Times New Roman" w:cs="Times New Roman"/>
          <w:sz w:val="24"/>
          <w:szCs w:val="24"/>
          <w:lang w:eastAsia="ar-SA"/>
        </w:rPr>
        <w:t xml:space="preserve">Adres poczty elektronicznej oraz strony Zamawiającego znajdują się w punkcie </w:t>
      </w:r>
      <w:r>
        <w:rPr>
          <w:rFonts w:ascii="Times New Roman" w:hAnsi="Times New Roman" w:cs="Times New Roman"/>
          <w:sz w:val="24"/>
          <w:szCs w:val="24"/>
          <w:lang w:eastAsia="ar-SA"/>
        </w:rPr>
        <w:t>1</w:t>
      </w:r>
      <w:r w:rsidRPr="009B1E31">
        <w:rPr>
          <w:rFonts w:ascii="Times New Roman" w:hAnsi="Times New Roman" w:cs="Times New Roman"/>
          <w:sz w:val="24"/>
          <w:szCs w:val="24"/>
          <w:lang w:eastAsia="ar-SA"/>
        </w:rPr>
        <w:t xml:space="preserve"> niniejszej specyfikacji.</w:t>
      </w:r>
    </w:p>
    <w:p w:rsidR="009B1E31" w:rsidRPr="009B1E31" w:rsidRDefault="009B1E31" w:rsidP="009B1E31">
      <w:pPr>
        <w:widowControl/>
        <w:spacing w:line="276" w:lineRule="auto"/>
        <w:jc w:val="both"/>
        <w:rPr>
          <w:rFonts w:ascii="Times New Roman" w:hAnsi="Times New Roman" w:cs="Times New Roman"/>
          <w:sz w:val="24"/>
          <w:szCs w:val="24"/>
          <w:lang w:eastAsia="ar-SA"/>
        </w:rPr>
      </w:pPr>
    </w:p>
    <w:tbl>
      <w:tblPr>
        <w:tblStyle w:val="Tabela-Siatka"/>
        <w:tblW w:w="0" w:type="auto"/>
        <w:tblLook w:val="04A0" w:firstRow="1" w:lastRow="0" w:firstColumn="1" w:lastColumn="0" w:noHBand="0" w:noVBand="1"/>
      </w:tblPr>
      <w:tblGrid>
        <w:gridCol w:w="10401"/>
      </w:tblGrid>
      <w:tr w:rsidR="009B1E31" w:rsidRPr="009B1E31" w:rsidTr="009B1E31">
        <w:tc>
          <w:tcPr>
            <w:tcW w:w="10959" w:type="dxa"/>
            <w:shd w:val="clear" w:color="auto" w:fill="BFBFBF" w:themeFill="background1" w:themeFillShade="BF"/>
          </w:tcPr>
          <w:p w:rsidR="009B1E31" w:rsidRPr="009B1E31" w:rsidRDefault="009B1E31" w:rsidP="009B1E31">
            <w:pPr>
              <w:widowControl/>
              <w:spacing w:line="276" w:lineRule="auto"/>
              <w:jc w:val="both"/>
              <w:rPr>
                <w:rFonts w:ascii="Times New Roman" w:hAnsi="Times New Roman" w:cs="Times New Roman"/>
                <w:b/>
                <w:sz w:val="24"/>
                <w:szCs w:val="24"/>
                <w:u w:val="single"/>
                <w:lang w:eastAsia="ar-SA"/>
              </w:rPr>
            </w:pPr>
            <w:r w:rsidRPr="009B1E31">
              <w:rPr>
                <w:rFonts w:ascii="Times New Roman" w:hAnsi="Times New Roman" w:cs="Times New Roman"/>
                <w:b/>
                <w:bCs/>
                <w:spacing w:val="-2"/>
                <w:sz w:val="24"/>
                <w:szCs w:val="24"/>
              </w:rPr>
              <w:t xml:space="preserve">28. </w:t>
            </w:r>
            <w:r w:rsidRPr="009B1E31">
              <w:rPr>
                <w:rFonts w:ascii="Times New Roman" w:hAnsi="Times New Roman" w:cs="Times New Roman"/>
                <w:b/>
                <w:sz w:val="24"/>
                <w:szCs w:val="24"/>
                <w:lang w:eastAsia="ar-SA"/>
              </w:rPr>
              <w:t>Informacje o walucie, w jakiej będą prowadzone rozliczenia między Zamawiającym a Wykonawcą</w:t>
            </w:r>
          </w:p>
        </w:tc>
      </w:tr>
    </w:tbl>
    <w:p w:rsidR="009B1E31" w:rsidRDefault="009B1E31" w:rsidP="009B1E31">
      <w:pPr>
        <w:widowControl/>
        <w:spacing w:line="276" w:lineRule="auto"/>
        <w:jc w:val="both"/>
        <w:rPr>
          <w:rFonts w:ascii="Times New Roman" w:hAnsi="Times New Roman" w:cs="Times New Roman"/>
          <w:sz w:val="24"/>
          <w:szCs w:val="24"/>
          <w:lang w:eastAsia="ar-SA"/>
        </w:rPr>
      </w:pPr>
    </w:p>
    <w:p w:rsidR="009B1E31" w:rsidRPr="009B1E31" w:rsidRDefault="009B1E31" w:rsidP="009B1E31">
      <w:pPr>
        <w:widowControl/>
        <w:spacing w:line="276" w:lineRule="auto"/>
        <w:jc w:val="both"/>
        <w:rPr>
          <w:rFonts w:ascii="Times New Roman" w:hAnsi="Times New Roman" w:cs="Times New Roman"/>
          <w:b/>
          <w:sz w:val="24"/>
          <w:szCs w:val="24"/>
          <w:u w:val="single"/>
          <w:lang w:eastAsia="ar-SA"/>
        </w:rPr>
      </w:pPr>
      <w:r w:rsidRPr="003068E0">
        <w:rPr>
          <w:rFonts w:ascii="Times New Roman" w:hAnsi="Times New Roman" w:cs="Times New Roman"/>
          <w:b/>
          <w:sz w:val="24"/>
          <w:szCs w:val="24"/>
          <w:lang w:eastAsia="ar-SA"/>
        </w:rPr>
        <w:t>28.1</w:t>
      </w:r>
      <w:r w:rsidRPr="009B1E31">
        <w:rPr>
          <w:rFonts w:ascii="Times New Roman" w:hAnsi="Times New Roman" w:cs="Times New Roman"/>
          <w:sz w:val="24"/>
          <w:szCs w:val="24"/>
          <w:lang w:eastAsia="ar-SA"/>
        </w:rPr>
        <w:t xml:space="preserve"> Rozliczenia pomiędzy Zamawiającym, a przyszłymi Wykonawcami zamówienia odbywać się będą w złotych polskich. Zamawiający nie przewiduje rozliczeń w walutach obcych.</w:t>
      </w:r>
    </w:p>
    <w:p w:rsidR="009B1E31" w:rsidRPr="000633B2" w:rsidRDefault="009B1E31" w:rsidP="000633B2">
      <w:pPr>
        <w:widowControl/>
        <w:spacing w:line="276" w:lineRule="auto"/>
        <w:jc w:val="center"/>
        <w:rPr>
          <w:rFonts w:ascii="Times New Roman" w:hAnsi="Times New Roman" w:cs="Times New Roman"/>
          <w:sz w:val="24"/>
          <w:szCs w:val="24"/>
          <w:lang w:eastAsia="ar-SA"/>
        </w:rPr>
      </w:pPr>
    </w:p>
    <w:tbl>
      <w:tblPr>
        <w:tblStyle w:val="Tabela-Siatka"/>
        <w:tblW w:w="0" w:type="auto"/>
        <w:jc w:val="center"/>
        <w:tblLook w:val="04A0" w:firstRow="1" w:lastRow="0" w:firstColumn="1" w:lastColumn="0" w:noHBand="0" w:noVBand="1"/>
      </w:tblPr>
      <w:tblGrid>
        <w:gridCol w:w="10401"/>
      </w:tblGrid>
      <w:tr w:rsidR="000633B2" w:rsidRPr="000633B2" w:rsidTr="000633B2">
        <w:trPr>
          <w:jc w:val="center"/>
        </w:trPr>
        <w:tc>
          <w:tcPr>
            <w:tcW w:w="10959" w:type="dxa"/>
            <w:shd w:val="clear" w:color="auto" w:fill="BFBFBF" w:themeFill="background1" w:themeFillShade="BF"/>
          </w:tcPr>
          <w:p w:rsidR="009B1E31" w:rsidRPr="000633B2" w:rsidRDefault="000633B2" w:rsidP="000633B2">
            <w:pPr>
              <w:widowControl/>
              <w:spacing w:line="276" w:lineRule="auto"/>
              <w:jc w:val="center"/>
              <w:rPr>
                <w:rFonts w:ascii="Times New Roman" w:hAnsi="Times New Roman" w:cs="Times New Roman"/>
                <w:b/>
                <w:sz w:val="24"/>
                <w:szCs w:val="24"/>
                <w:lang w:eastAsia="ar-SA"/>
              </w:rPr>
            </w:pPr>
            <w:r w:rsidRPr="000633B2">
              <w:rPr>
                <w:rFonts w:ascii="Times New Roman" w:hAnsi="Times New Roman" w:cs="Times New Roman"/>
                <w:b/>
                <w:sz w:val="24"/>
                <w:szCs w:val="24"/>
                <w:lang w:eastAsia="ar-SA"/>
              </w:rPr>
              <w:t>29. Informacje o aukcji elektronicznej</w:t>
            </w:r>
          </w:p>
        </w:tc>
      </w:tr>
    </w:tbl>
    <w:p w:rsidR="000633B2" w:rsidRPr="00CC0AC4" w:rsidRDefault="000633B2" w:rsidP="000633B2">
      <w:pPr>
        <w:widowControl/>
        <w:spacing w:line="276" w:lineRule="auto"/>
        <w:jc w:val="both"/>
        <w:rPr>
          <w:rFonts w:ascii="Times New Roman" w:hAnsi="Times New Roman" w:cs="Times New Roman"/>
          <w:sz w:val="24"/>
          <w:szCs w:val="24"/>
          <w:lang w:eastAsia="ar-SA"/>
        </w:rPr>
      </w:pPr>
    </w:p>
    <w:p w:rsidR="000633B2" w:rsidRPr="00CC0AC4" w:rsidRDefault="000633B2" w:rsidP="000633B2">
      <w:pPr>
        <w:widowControl/>
        <w:spacing w:line="276" w:lineRule="auto"/>
        <w:jc w:val="both"/>
        <w:rPr>
          <w:rFonts w:ascii="Times New Roman" w:hAnsi="Times New Roman" w:cs="Times New Roman"/>
          <w:sz w:val="24"/>
          <w:szCs w:val="24"/>
          <w:lang w:eastAsia="ar-SA"/>
        </w:rPr>
      </w:pPr>
      <w:r w:rsidRPr="00CC0AC4">
        <w:rPr>
          <w:rFonts w:ascii="Times New Roman" w:hAnsi="Times New Roman" w:cs="Times New Roman"/>
          <w:b/>
          <w:sz w:val="24"/>
          <w:szCs w:val="24"/>
          <w:lang w:eastAsia="ar-SA"/>
        </w:rPr>
        <w:t>29.1</w:t>
      </w:r>
      <w:r w:rsidRPr="00CC0AC4">
        <w:rPr>
          <w:rFonts w:ascii="Times New Roman" w:hAnsi="Times New Roman" w:cs="Times New Roman"/>
          <w:sz w:val="24"/>
          <w:szCs w:val="24"/>
          <w:lang w:eastAsia="ar-SA"/>
        </w:rPr>
        <w:t xml:space="preserve"> Zamawiający nie przewiduje aukcji elektronicznej.</w:t>
      </w:r>
    </w:p>
    <w:p w:rsidR="009B1E31" w:rsidRPr="00CC0AC4" w:rsidRDefault="009B1E31" w:rsidP="009B1E31">
      <w:pPr>
        <w:widowControl/>
        <w:spacing w:line="276" w:lineRule="auto"/>
        <w:jc w:val="both"/>
        <w:rPr>
          <w:szCs w:val="24"/>
          <w:lang w:eastAsia="ar-SA"/>
        </w:rPr>
      </w:pPr>
    </w:p>
    <w:tbl>
      <w:tblPr>
        <w:tblStyle w:val="Tabela-Siatka"/>
        <w:tblW w:w="0" w:type="auto"/>
        <w:tblLook w:val="04A0" w:firstRow="1" w:lastRow="0" w:firstColumn="1" w:lastColumn="0" w:noHBand="0" w:noVBand="1"/>
      </w:tblPr>
      <w:tblGrid>
        <w:gridCol w:w="10401"/>
      </w:tblGrid>
      <w:tr w:rsidR="000633B2" w:rsidRPr="00CC0AC4" w:rsidTr="00016C0B">
        <w:tc>
          <w:tcPr>
            <w:tcW w:w="10401" w:type="dxa"/>
            <w:shd w:val="clear" w:color="auto" w:fill="BFBFBF" w:themeFill="background1" w:themeFillShade="BF"/>
          </w:tcPr>
          <w:p w:rsidR="000633B2" w:rsidRPr="00CC0AC4" w:rsidRDefault="000633B2" w:rsidP="000633B2">
            <w:pPr>
              <w:widowControl/>
              <w:spacing w:line="276" w:lineRule="auto"/>
              <w:jc w:val="center"/>
              <w:rPr>
                <w:rFonts w:ascii="Times New Roman" w:hAnsi="Times New Roman" w:cs="Times New Roman"/>
                <w:b/>
                <w:szCs w:val="24"/>
                <w:lang w:eastAsia="ar-SA"/>
              </w:rPr>
            </w:pPr>
            <w:r w:rsidRPr="00CC0AC4">
              <w:rPr>
                <w:rFonts w:ascii="Times New Roman" w:hAnsi="Times New Roman" w:cs="Times New Roman"/>
                <w:b/>
                <w:sz w:val="24"/>
                <w:szCs w:val="24"/>
                <w:lang w:eastAsia="ar-SA"/>
              </w:rPr>
              <w:t>30. Informacja o zwrotach kosztów udziału w postępowaniu.</w:t>
            </w:r>
          </w:p>
        </w:tc>
      </w:tr>
    </w:tbl>
    <w:p w:rsidR="000633B2" w:rsidRPr="00CC0AC4" w:rsidRDefault="000633B2" w:rsidP="000633B2">
      <w:pPr>
        <w:widowControl/>
        <w:spacing w:line="276" w:lineRule="auto"/>
        <w:jc w:val="both"/>
        <w:rPr>
          <w:rFonts w:ascii="Times New Roman" w:hAnsi="Times New Roman" w:cs="Times New Roman"/>
          <w:sz w:val="24"/>
          <w:szCs w:val="24"/>
          <w:lang w:eastAsia="ar-SA"/>
        </w:rPr>
      </w:pPr>
    </w:p>
    <w:p w:rsidR="000633B2" w:rsidRPr="00CC0AC4" w:rsidRDefault="000633B2" w:rsidP="000633B2">
      <w:pPr>
        <w:widowControl/>
        <w:spacing w:line="276" w:lineRule="auto"/>
        <w:jc w:val="both"/>
        <w:rPr>
          <w:rFonts w:ascii="Times New Roman" w:hAnsi="Times New Roman" w:cs="Times New Roman"/>
          <w:sz w:val="24"/>
          <w:szCs w:val="24"/>
          <w:lang w:eastAsia="ar-SA"/>
        </w:rPr>
      </w:pPr>
      <w:r w:rsidRPr="00CC0AC4">
        <w:rPr>
          <w:rFonts w:ascii="Times New Roman" w:hAnsi="Times New Roman" w:cs="Times New Roman"/>
          <w:b/>
          <w:sz w:val="24"/>
          <w:szCs w:val="24"/>
          <w:lang w:eastAsia="ar-SA"/>
        </w:rPr>
        <w:t>30.1</w:t>
      </w:r>
      <w:r w:rsidRPr="00CC0AC4">
        <w:rPr>
          <w:rFonts w:ascii="Times New Roman" w:hAnsi="Times New Roman" w:cs="Times New Roman"/>
          <w:sz w:val="24"/>
          <w:szCs w:val="24"/>
          <w:lang w:eastAsia="ar-SA"/>
        </w:rPr>
        <w:t xml:space="preserve"> Zamawiający nie przewiduje zwrotu kosztów udziału w postępowaniu.</w:t>
      </w:r>
    </w:p>
    <w:p w:rsidR="000633B2" w:rsidRPr="00CC0AC4" w:rsidRDefault="000633B2" w:rsidP="009B1E31">
      <w:pPr>
        <w:widowControl/>
        <w:spacing w:line="276" w:lineRule="auto"/>
        <w:jc w:val="both"/>
        <w:rPr>
          <w:rFonts w:ascii="Times New Roman" w:hAnsi="Times New Roman" w:cs="Times New Roman"/>
          <w:sz w:val="24"/>
          <w:szCs w:val="24"/>
          <w:lang w:eastAsia="ar-SA"/>
        </w:rPr>
      </w:pPr>
    </w:p>
    <w:tbl>
      <w:tblPr>
        <w:tblStyle w:val="Tabela-Siatka"/>
        <w:tblW w:w="0" w:type="auto"/>
        <w:jc w:val="center"/>
        <w:tblLook w:val="04A0" w:firstRow="1" w:lastRow="0" w:firstColumn="1" w:lastColumn="0" w:noHBand="0" w:noVBand="1"/>
      </w:tblPr>
      <w:tblGrid>
        <w:gridCol w:w="10401"/>
      </w:tblGrid>
      <w:tr w:rsidR="000633B2" w:rsidRPr="00CC0AC4" w:rsidTr="00016C0B">
        <w:trPr>
          <w:jc w:val="center"/>
        </w:trPr>
        <w:tc>
          <w:tcPr>
            <w:tcW w:w="10401" w:type="dxa"/>
            <w:shd w:val="clear" w:color="auto" w:fill="BFBFBF" w:themeFill="background1" w:themeFillShade="BF"/>
          </w:tcPr>
          <w:p w:rsidR="000633B2" w:rsidRPr="00CC0AC4" w:rsidRDefault="000633B2" w:rsidP="000633B2">
            <w:pPr>
              <w:widowControl/>
              <w:spacing w:line="276" w:lineRule="auto"/>
              <w:jc w:val="both"/>
              <w:rPr>
                <w:rFonts w:ascii="Times New Roman" w:hAnsi="Times New Roman" w:cs="Times New Roman"/>
                <w:b/>
                <w:sz w:val="24"/>
                <w:szCs w:val="24"/>
                <w:lang w:eastAsia="ar-SA"/>
              </w:rPr>
            </w:pPr>
            <w:r w:rsidRPr="00CC0AC4">
              <w:rPr>
                <w:rFonts w:ascii="Times New Roman" w:hAnsi="Times New Roman" w:cs="Times New Roman"/>
                <w:b/>
                <w:sz w:val="24"/>
                <w:szCs w:val="24"/>
                <w:lang w:eastAsia="ar-SA"/>
              </w:rPr>
              <w:t>31. Informacje o wymaganiach o których mowa w art. 29 ust. 4 ustawy Prawo zamówień publicznych</w:t>
            </w:r>
          </w:p>
        </w:tc>
      </w:tr>
    </w:tbl>
    <w:p w:rsidR="000633B2" w:rsidRPr="00CC0AC4" w:rsidRDefault="000633B2" w:rsidP="009B1E31">
      <w:pPr>
        <w:widowControl/>
        <w:spacing w:line="276" w:lineRule="auto"/>
        <w:jc w:val="both"/>
        <w:rPr>
          <w:rFonts w:ascii="Times New Roman" w:hAnsi="Times New Roman" w:cs="Times New Roman"/>
          <w:sz w:val="24"/>
          <w:szCs w:val="24"/>
          <w:lang w:eastAsia="ar-SA"/>
        </w:rPr>
      </w:pPr>
    </w:p>
    <w:p w:rsidR="009B1E31" w:rsidRPr="00CC0AC4" w:rsidRDefault="000633B2" w:rsidP="009B1E31">
      <w:pPr>
        <w:widowControl/>
        <w:spacing w:line="276" w:lineRule="auto"/>
        <w:jc w:val="both"/>
        <w:rPr>
          <w:rFonts w:ascii="Times New Roman" w:hAnsi="Times New Roman" w:cs="Times New Roman"/>
          <w:sz w:val="24"/>
          <w:szCs w:val="24"/>
          <w:lang w:eastAsia="ar-SA"/>
        </w:rPr>
      </w:pPr>
      <w:r w:rsidRPr="00CC0AC4">
        <w:rPr>
          <w:rFonts w:ascii="Times New Roman" w:hAnsi="Times New Roman" w:cs="Times New Roman"/>
          <w:b/>
          <w:sz w:val="24"/>
          <w:szCs w:val="24"/>
          <w:lang w:eastAsia="ar-SA"/>
        </w:rPr>
        <w:t>31.1</w:t>
      </w:r>
      <w:r w:rsidRPr="00CC0AC4">
        <w:rPr>
          <w:rFonts w:ascii="Times New Roman" w:hAnsi="Times New Roman" w:cs="Times New Roman"/>
          <w:sz w:val="24"/>
          <w:szCs w:val="24"/>
          <w:lang w:eastAsia="ar-SA"/>
        </w:rPr>
        <w:t xml:space="preserve"> Zamawiający nie przewiduje wymagań o których mowa w art. 29 ust. 4 ustawy Prawo zamówień publicznych</w:t>
      </w:r>
    </w:p>
    <w:p w:rsidR="000633B2" w:rsidRPr="00CC0AC4" w:rsidRDefault="000633B2" w:rsidP="009B1E31">
      <w:pPr>
        <w:widowControl/>
        <w:spacing w:line="276" w:lineRule="auto"/>
        <w:jc w:val="both"/>
        <w:rPr>
          <w:b/>
          <w:szCs w:val="24"/>
          <w:u w:val="single"/>
          <w:lang w:eastAsia="ar-SA"/>
        </w:rPr>
      </w:pPr>
    </w:p>
    <w:tbl>
      <w:tblPr>
        <w:tblStyle w:val="Tabela-Siatka"/>
        <w:tblW w:w="0" w:type="auto"/>
        <w:tblLook w:val="04A0" w:firstRow="1" w:lastRow="0" w:firstColumn="1" w:lastColumn="0" w:noHBand="0" w:noVBand="1"/>
      </w:tblPr>
      <w:tblGrid>
        <w:gridCol w:w="10401"/>
      </w:tblGrid>
      <w:tr w:rsidR="000633B2" w:rsidRPr="00CC0AC4" w:rsidTr="000633B2">
        <w:tc>
          <w:tcPr>
            <w:tcW w:w="10959" w:type="dxa"/>
            <w:shd w:val="clear" w:color="auto" w:fill="BFBFBF" w:themeFill="background1" w:themeFillShade="BF"/>
          </w:tcPr>
          <w:p w:rsidR="000633B2" w:rsidRPr="00CC0AC4" w:rsidRDefault="000633B2" w:rsidP="000633B2">
            <w:pPr>
              <w:widowControl/>
              <w:spacing w:line="276" w:lineRule="auto"/>
              <w:jc w:val="center"/>
              <w:rPr>
                <w:rFonts w:ascii="Times New Roman" w:hAnsi="Times New Roman" w:cs="Times New Roman"/>
                <w:b/>
                <w:szCs w:val="24"/>
                <w:lang w:eastAsia="ar-SA"/>
              </w:rPr>
            </w:pPr>
            <w:r w:rsidRPr="00CC0AC4">
              <w:rPr>
                <w:rFonts w:ascii="Times New Roman" w:hAnsi="Times New Roman" w:cs="Times New Roman"/>
                <w:b/>
                <w:sz w:val="24"/>
                <w:szCs w:val="24"/>
                <w:lang w:eastAsia="ar-SA"/>
              </w:rPr>
              <w:t>32. Informacje o obowiązku osobistego wykonania kluczowych części zamówienia przez Wykonawcę</w:t>
            </w:r>
          </w:p>
        </w:tc>
      </w:tr>
    </w:tbl>
    <w:p w:rsidR="00DE4608" w:rsidRPr="00CC0AC4" w:rsidRDefault="00DE4608" w:rsidP="00DE4608">
      <w:pPr>
        <w:widowControl/>
        <w:spacing w:line="276" w:lineRule="auto"/>
        <w:jc w:val="both"/>
        <w:rPr>
          <w:rFonts w:ascii="Times New Roman" w:hAnsi="Times New Roman" w:cs="Times New Roman"/>
          <w:sz w:val="24"/>
          <w:szCs w:val="24"/>
          <w:lang w:eastAsia="ar-SA"/>
        </w:rPr>
      </w:pPr>
    </w:p>
    <w:p w:rsidR="00AF40EA" w:rsidRDefault="00093223" w:rsidP="00193D28">
      <w:pPr>
        <w:widowControl/>
        <w:spacing w:after="200" w:line="276" w:lineRule="auto"/>
        <w:jc w:val="both"/>
        <w:rPr>
          <w:rFonts w:eastAsiaTheme="minorHAnsi"/>
          <w:szCs w:val="24"/>
        </w:rPr>
      </w:pPr>
      <w:r w:rsidRPr="00CC0AC4">
        <w:rPr>
          <w:rFonts w:ascii="Times New Roman" w:hAnsi="Times New Roman" w:cs="Times New Roman"/>
          <w:b/>
          <w:sz w:val="24"/>
          <w:szCs w:val="24"/>
          <w:lang w:eastAsia="ar-SA"/>
        </w:rPr>
        <w:t>31.1</w:t>
      </w:r>
      <w:r w:rsidR="00DE4608" w:rsidRPr="00CC0AC4">
        <w:rPr>
          <w:rFonts w:ascii="Times New Roman" w:hAnsi="Times New Roman" w:cs="Times New Roman"/>
          <w:sz w:val="24"/>
          <w:szCs w:val="24"/>
          <w:lang w:eastAsia="ar-SA"/>
        </w:rPr>
        <w:t xml:space="preserve"> </w:t>
      </w:r>
      <w:r w:rsidR="00403A61" w:rsidRPr="00CC0AC4">
        <w:rPr>
          <w:rFonts w:ascii="Times New Roman" w:eastAsiaTheme="minorHAnsi" w:hAnsi="Times New Roman" w:cs="Times New Roman"/>
          <w:b/>
          <w:sz w:val="24"/>
          <w:szCs w:val="24"/>
        </w:rPr>
        <w:t xml:space="preserve">Zamawiający zobowiązuje Wykonawcę do wykonania </w:t>
      </w:r>
      <w:r w:rsidR="00403A61" w:rsidRPr="00CC0AC4">
        <w:rPr>
          <w:rFonts w:ascii="Times New Roman" w:eastAsiaTheme="minorHAnsi" w:hAnsi="Times New Roman" w:cs="Times New Roman"/>
          <w:b/>
          <w:sz w:val="24"/>
          <w:szCs w:val="24"/>
          <w:u w:val="single"/>
        </w:rPr>
        <w:t xml:space="preserve">wyłącznie siłami własnymi </w:t>
      </w:r>
      <w:r w:rsidR="00403A61" w:rsidRPr="00CC0AC4">
        <w:rPr>
          <w:rFonts w:ascii="Times New Roman" w:eastAsiaTheme="minorHAnsi" w:hAnsi="Times New Roman" w:cs="Times New Roman"/>
          <w:b/>
          <w:sz w:val="24"/>
          <w:szCs w:val="24"/>
        </w:rPr>
        <w:t xml:space="preserve">kluczowych </w:t>
      </w:r>
      <w:r w:rsidR="00403A61">
        <w:rPr>
          <w:rFonts w:ascii="Times New Roman" w:eastAsiaTheme="minorHAnsi" w:hAnsi="Times New Roman" w:cs="Times New Roman"/>
          <w:b/>
          <w:sz w:val="24"/>
          <w:szCs w:val="24"/>
        </w:rPr>
        <w:t xml:space="preserve">części zamówienia. </w:t>
      </w:r>
    </w:p>
    <w:p w:rsidR="00093223" w:rsidRPr="00093223" w:rsidRDefault="00093223" w:rsidP="00093223">
      <w:pPr>
        <w:widowControl/>
        <w:spacing w:after="200" w:line="276" w:lineRule="auto"/>
        <w:jc w:val="both"/>
        <w:rPr>
          <w:rFonts w:ascii="Times New Roman" w:eastAsiaTheme="minorHAnsi" w:hAnsi="Times New Roman" w:cs="Times New Roman"/>
          <w:sz w:val="24"/>
          <w:szCs w:val="24"/>
        </w:rPr>
      </w:pPr>
      <w:r w:rsidRPr="00093223">
        <w:rPr>
          <w:rFonts w:ascii="Times New Roman" w:eastAsiaTheme="minorHAnsi" w:hAnsi="Times New Roman" w:cs="Times New Roman"/>
          <w:b/>
          <w:sz w:val="24"/>
          <w:szCs w:val="24"/>
        </w:rPr>
        <w:t>31.2</w:t>
      </w:r>
      <w:r>
        <w:rPr>
          <w:rFonts w:ascii="Times New Roman" w:eastAsiaTheme="minorHAnsi" w:hAnsi="Times New Roman" w:cs="Times New Roman"/>
          <w:b/>
          <w:sz w:val="24"/>
          <w:szCs w:val="24"/>
        </w:rPr>
        <w:t xml:space="preserve"> </w:t>
      </w:r>
      <w:r>
        <w:rPr>
          <w:rFonts w:ascii="Times New Roman" w:eastAsiaTheme="minorHAnsi" w:hAnsi="Times New Roman" w:cs="Times New Roman"/>
          <w:sz w:val="24"/>
          <w:szCs w:val="24"/>
        </w:rPr>
        <w:t xml:space="preserve">Powierzenie kluczowych części zamówienia Podwykonawcom będzie podstawą do rozwiązania umowy z wyłącznej winy Wykonawcy. </w:t>
      </w:r>
    </w:p>
    <w:p w:rsidR="00DE4608" w:rsidRPr="00DE4608" w:rsidRDefault="00DE4608" w:rsidP="00DE4608">
      <w:pPr>
        <w:widowControl/>
        <w:spacing w:line="276" w:lineRule="auto"/>
        <w:jc w:val="both"/>
        <w:rPr>
          <w:rFonts w:ascii="Times New Roman" w:hAnsi="Times New Roman" w:cs="Times New Roman"/>
          <w:sz w:val="24"/>
          <w:szCs w:val="24"/>
          <w:lang w:eastAsia="ar-SA"/>
        </w:rPr>
      </w:pPr>
    </w:p>
    <w:tbl>
      <w:tblPr>
        <w:tblStyle w:val="Tabela-Siatka"/>
        <w:tblW w:w="0" w:type="auto"/>
        <w:jc w:val="center"/>
        <w:tblLook w:val="04A0" w:firstRow="1" w:lastRow="0" w:firstColumn="1" w:lastColumn="0" w:noHBand="0" w:noVBand="1"/>
      </w:tblPr>
      <w:tblGrid>
        <w:gridCol w:w="10401"/>
      </w:tblGrid>
      <w:tr w:rsidR="000633B2" w:rsidRPr="000633B2" w:rsidTr="00AF40EA">
        <w:trPr>
          <w:jc w:val="center"/>
        </w:trPr>
        <w:tc>
          <w:tcPr>
            <w:tcW w:w="10401" w:type="dxa"/>
            <w:shd w:val="clear" w:color="auto" w:fill="BFBFBF" w:themeFill="background1" w:themeFillShade="BF"/>
          </w:tcPr>
          <w:p w:rsidR="000633B2" w:rsidRPr="000633B2" w:rsidRDefault="000633B2" w:rsidP="00447DCC">
            <w:pPr>
              <w:widowControl/>
              <w:spacing w:line="276" w:lineRule="auto"/>
              <w:jc w:val="center"/>
              <w:rPr>
                <w:rFonts w:ascii="Times New Roman" w:hAnsi="Times New Roman" w:cs="Times New Roman"/>
                <w:b/>
                <w:sz w:val="24"/>
                <w:szCs w:val="24"/>
                <w:lang w:eastAsia="ar-SA"/>
              </w:rPr>
            </w:pPr>
            <w:r w:rsidRPr="000633B2">
              <w:rPr>
                <w:rFonts w:ascii="Times New Roman" w:hAnsi="Times New Roman" w:cs="Times New Roman"/>
                <w:b/>
                <w:bCs/>
                <w:spacing w:val="-1"/>
                <w:sz w:val="24"/>
                <w:szCs w:val="24"/>
              </w:rPr>
              <w:t xml:space="preserve">33. </w:t>
            </w:r>
            <w:r w:rsidRPr="000633B2">
              <w:rPr>
                <w:rFonts w:ascii="Times New Roman" w:hAnsi="Times New Roman" w:cs="Times New Roman"/>
                <w:b/>
                <w:sz w:val="24"/>
                <w:szCs w:val="24"/>
                <w:lang w:eastAsia="ar-SA"/>
              </w:rPr>
              <w:t xml:space="preserve">Informacje o umowach z </w:t>
            </w:r>
            <w:r w:rsidR="00447DCC">
              <w:rPr>
                <w:rFonts w:ascii="Times New Roman" w:hAnsi="Times New Roman" w:cs="Times New Roman"/>
                <w:b/>
                <w:sz w:val="24"/>
                <w:szCs w:val="24"/>
                <w:lang w:eastAsia="ar-SA"/>
              </w:rPr>
              <w:t>P</w:t>
            </w:r>
            <w:r w:rsidRPr="000633B2">
              <w:rPr>
                <w:rFonts w:ascii="Times New Roman" w:hAnsi="Times New Roman" w:cs="Times New Roman"/>
                <w:b/>
                <w:sz w:val="24"/>
                <w:szCs w:val="24"/>
                <w:lang w:eastAsia="ar-SA"/>
              </w:rPr>
              <w:t>odwykonawcami</w:t>
            </w:r>
          </w:p>
        </w:tc>
      </w:tr>
    </w:tbl>
    <w:p w:rsidR="00AF40EA" w:rsidRDefault="00AF40EA" w:rsidP="00AF40EA">
      <w:pPr>
        <w:widowControl/>
        <w:spacing w:line="276" w:lineRule="auto"/>
        <w:jc w:val="both"/>
        <w:rPr>
          <w:rFonts w:ascii="Times New Roman" w:hAnsi="Times New Roman" w:cs="Times New Roman"/>
          <w:sz w:val="24"/>
          <w:szCs w:val="24"/>
          <w:lang w:eastAsia="ar-SA"/>
        </w:rPr>
      </w:pPr>
    </w:p>
    <w:p w:rsidR="00AF40EA" w:rsidRDefault="00AF40EA" w:rsidP="00AF40EA">
      <w:pPr>
        <w:widowControl/>
        <w:spacing w:line="276" w:lineRule="auto"/>
        <w:jc w:val="both"/>
        <w:rPr>
          <w:rFonts w:ascii="Times New Roman" w:hAnsi="Times New Roman" w:cs="Times New Roman"/>
          <w:sz w:val="24"/>
          <w:szCs w:val="24"/>
        </w:rPr>
      </w:pPr>
      <w:r w:rsidRPr="003068E0">
        <w:rPr>
          <w:rFonts w:ascii="Times New Roman" w:hAnsi="Times New Roman" w:cs="Times New Roman"/>
          <w:b/>
          <w:sz w:val="24"/>
          <w:szCs w:val="24"/>
          <w:lang w:eastAsia="ar-SA"/>
        </w:rPr>
        <w:t>33.1</w:t>
      </w:r>
      <w:r w:rsidRPr="00AF40EA">
        <w:rPr>
          <w:rFonts w:ascii="Times New Roman" w:hAnsi="Times New Roman" w:cs="Times New Roman"/>
          <w:sz w:val="24"/>
          <w:szCs w:val="24"/>
          <w:lang w:eastAsia="ar-SA"/>
        </w:rPr>
        <w:t xml:space="preserve"> </w:t>
      </w:r>
      <w:r w:rsidRPr="00AF40EA">
        <w:rPr>
          <w:rFonts w:ascii="Times New Roman" w:hAnsi="Times New Roman" w:cs="Times New Roman"/>
          <w:sz w:val="24"/>
          <w:szCs w:val="24"/>
        </w:rPr>
        <w:t xml:space="preserve">Zamawiający dopuszcza wykonanie przez Wykonawcę części przedmiotu zamówienia przy udziale Podwykonawców lub dalszych Podwykonawców, który będzie zawierał z nimi stosowne umowy w formie pisemnej pod rygorem nieważności. </w:t>
      </w:r>
    </w:p>
    <w:p w:rsidR="00093223" w:rsidRDefault="00093223" w:rsidP="00AF40EA">
      <w:pPr>
        <w:widowControl/>
        <w:spacing w:line="276" w:lineRule="auto"/>
        <w:jc w:val="both"/>
        <w:rPr>
          <w:rFonts w:ascii="Times New Roman" w:hAnsi="Times New Roman" w:cs="Times New Roman"/>
          <w:sz w:val="24"/>
          <w:szCs w:val="24"/>
        </w:rPr>
      </w:pPr>
    </w:p>
    <w:p w:rsidR="00093223" w:rsidRPr="00093223" w:rsidRDefault="00093223" w:rsidP="00AF40EA">
      <w:pPr>
        <w:widowControl/>
        <w:spacing w:line="276" w:lineRule="auto"/>
        <w:jc w:val="both"/>
        <w:rPr>
          <w:rFonts w:ascii="Times New Roman" w:hAnsi="Times New Roman" w:cs="Times New Roman"/>
          <w:sz w:val="24"/>
          <w:szCs w:val="24"/>
        </w:rPr>
      </w:pPr>
      <w:r w:rsidRPr="00093223">
        <w:rPr>
          <w:rFonts w:ascii="Times New Roman" w:hAnsi="Times New Roman" w:cs="Times New Roman"/>
          <w:b/>
          <w:sz w:val="24"/>
          <w:szCs w:val="24"/>
        </w:rPr>
        <w:t>33.2</w:t>
      </w:r>
      <w:r>
        <w:rPr>
          <w:rFonts w:ascii="Times New Roman" w:hAnsi="Times New Roman" w:cs="Times New Roman"/>
          <w:b/>
          <w:sz w:val="24"/>
          <w:szCs w:val="24"/>
        </w:rPr>
        <w:t xml:space="preserve"> </w:t>
      </w:r>
      <w:r>
        <w:rPr>
          <w:rFonts w:ascii="Times New Roman" w:hAnsi="Times New Roman" w:cs="Times New Roman"/>
          <w:sz w:val="24"/>
          <w:szCs w:val="24"/>
        </w:rPr>
        <w:t xml:space="preserve">Zamawiający nie dopuszcza wykonania kluczowych części zamówienia przy pomocy Podwykonawców. </w:t>
      </w:r>
    </w:p>
    <w:p w:rsidR="003068E0" w:rsidRDefault="003068E0" w:rsidP="00623C97">
      <w:pPr>
        <w:pStyle w:val="Bezodstpw"/>
        <w:rPr>
          <w:rFonts w:ascii="Times New Roman" w:hAnsi="Times New Roman" w:cs="Times New Roman"/>
          <w:b/>
          <w:sz w:val="24"/>
          <w:szCs w:val="24"/>
        </w:rPr>
      </w:pPr>
    </w:p>
    <w:p w:rsidR="00AF40EA" w:rsidRPr="00623C97" w:rsidRDefault="00AF40EA" w:rsidP="00623C97">
      <w:pPr>
        <w:pStyle w:val="Bezodstpw"/>
        <w:rPr>
          <w:rFonts w:ascii="Times New Roman" w:hAnsi="Times New Roman" w:cs="Times New Roman"/>
          <w:sz w:val="24"/>
          <w:szCs w:val="24"/>
        </w:rPr>
      </w:pPr>
      <w:r w:rsidRPr="003068E0">
        <w:rPr>
          <w:rFonts w:ascii="Times New Roman" w:hAnsi="Times New Roman" w:cs="Times New Roman"/>
          <w:b/>
          <w:sz w:val="24"/>
          <w:szCs w:val="24"/>
        </w:rPr>
        <w:t>33.</w:t>
      </w:r>
      <w:r w:rsidR="00093223">
        <w:rPr>
          <w:rFonts w:ascii="Times New Roman" w:hAnsi="Times New Roman" w:cs="Times New Roman"/>
          <w:b/>
          <w:sz w:val="24"/>
          <w:szCs w:val="24"/>
        </w:rPr>
        <w:t>3</w:t>
      </w:r>
      <w:r w:rsidRPr="00623C97">
        <w:rPr>
          <w:rFonts w:ascii="Times New Roman" w:hAnsi="Times New Roman" w:cs="Times New Roman"/>
          <w:sz w:val="24"/>
          <w:szCs w:val="24"/>
        </w:rPr>
        <w:t xml:space="preserve"> Zamawiający</w:t>
      </w:r>
      <w:r w:rsidRPr="00623C97">
        <w:rPr>
          <w:rFonts w:ascii="Times New Roman" w:hAnsi="Times New Roman" w:cs="Times New Roman"/>
          <w:bCs/>
          <w:sz w:val="24"/>
          <w:szCs w:val="24"/>
        </w:rPr>
        <w:t xml:space="preserve"> żąda wskazania przez Wykonawcę w ofercie zakresu (części) zamówienia, której wykonanie zamierza powierzyć Podwykonawcom oraz </w:t>
      </w:r>
      <w:r w:rsidRPr="00623C97">
        <w:rPr>
          <w:rFonts w:ascii="Times New Roman" w:hAnsi="Times New Roman" w:cs="Times New Roman"/>
          <w:bCs/>
          <w:sz w:val="24"/>
          <w:szCs w:val="24"/>
          <w:u w:val="single"/>
        </w:rPr>
        <w:t>podania nazw (firm) Podwykonawców.</w:t>
      </w:r>
    </w:p>
    <w:p w:rsidR="003068E0" w:rsidRDefault="003068E0" w:rsidP="00AF40EA">
      <w:pPr>
        <w:widowControl/>
        <w:tabs>
          <w:tab w:val="left" w:pos="284"/>
        </w:tabs>
        <w:spacing w:line="276" w:lineRule="auto"/>
        <w:jc w:val="both"/>
        <w:rPr>
          <w:rFonts w:ascii="Times New Roman" w:hAnsi="Times New Roman" w:cs="Times New Roman"/>
          <w:b/>
          <w:sz w:val="24"/>
          <w:szCs w:val="24"/>
        </w:rPr>
      </w:pPr>
    </w:p>
    <w:p w:rsidR="00AF40EA" w:rsidRPr="00AF40EA" w:rsidRDefault="00AF40EA" w:rsidP="00AF40EA">
      <w:pPr>
        <w:widowControl/>
        <w:tabs>
          <w:tab w:val="left" w:pos="284"/>
        </w:tabs>
        <w:spacing w:line="276" w:lineRule="auto"/>
        <w:jc w:val="both"/>
        <w:rPr>
          <w:rFonts w:ascii="Times New Roman" w:hAnsi="Times New Roman" w:cs="Times New Roman"/>
          <w:sz w:val="24"/>
          <w:szCs w:val="24"/>
        </w:rPr>
      </w:pPr>
      <w:r w:rsidRPr="003068E0">
        <w:rPr>
          <w:rFonts w:ascii="Times New Roman" w:hAnsi="Times New Roman" w:cs="Times New Roman"/>
          <w:b/>
          <w:sz w:val="24"/>
          <w:szCs w:val="24"/>
        </w:rPr>
        <w:t>33.</w:t>
      </w:r>
      <w:r w:rsidR="00093223">
        <w:rPr>
          <w:rFonts w:ascii="Times New Roman" w:hAnsi="Times New Roman" w:cs="Times New Roman"/>
          <w:b/>
          <w:sz w:val="24"/>
          <w:szCs w:val="24"/>
        </w:rPr>
        <w:t>4</w:t>
      </w:r>
      <w:r w:rsidRPr="00AF40EA">
        <w:rPr>
          <w:rFonts w:ascii="Times New Roman" w:hAnsi="Times New Roman" w:cs="Times New Roman"/>
          <w:sz w:val="24"/>
          <w:szCs w:val="24"/>
        </w:rPr>
        <w:t xml:space="preserve"> W przypadku stwierdzenia przez Zamawiającego, że wobec danego Podwykonawcy zachodzą przesłanki wykluczenia z postępowania, Wykonawca będzie zobowiązany do zastąpienia tego Podwykonawcy lub zrezygnować z powierzenia wykonania części zamówienia Podwykonawcy.</w:t>
      </w:r>
    </w:p>
    <w:p w:rsidR="003068E0" w:rsidRDefault="003068E0" w:rsidP="00AF40EA">
      <w:pPr>
        <w:widowControl/>
        <w:tabs>
          <w:tab w:val="left" w:pos="284"/>
        </w:tabs>
        <w:spacing w:line="276" w:lineRule="auto"/>
        <w:jc w:val="both"/>
        <w:rPr>
          <w:rFonts w:ascii="Times New Roman" w:hAnsi="Times New Roman" w:cs="Times New Roman"/>
          <w:b/>
          <w:sz w:val="24"/>
          <w:szCs w:val="24"/>
        </w:rPr>
      </w:pPr>
    </w:p>
    <w:p w:rsidR="00AF40EA" w:rsidRPr="00AF40EA" w:rsidRDefault="00AF40EA" w:rsidP="00AF40EA">
      <w:pPr>
        <w:widowControl/>
        <w:tabs>
          <w:tab w:val="left" w:pos="284"/>
        </w:tabs>
        <w:spacing w:line="276" w:lineRule="auto"/>
        <w:jc w:val="both"/>
        <w:rPr>
          <w:rFonts w:ascii="Times New Roman" w:hAnsi="Times New Roman" w:cs="Times New Roman"/>
          <w:sz w:val="24"/>
          <w:szCs w:val="24"/>
        </w:rPr>
      </w:pPr>
      <w:r w:rsidRPr="003068E0">
        <w:rPr>
          <w:rFonts w:ascii="Times New Roman" w:hAnsi="Times New Roman" w:cs="Times New Roman"/>
          <w:b/>
          <w:sz w:val="24"/>
          <w:szCs w:val="24"/>
        </w:rPr>
        <w:t>33.</w:t>
      </w:r>
      <w:r w:rsidR="00093223">
        <w:rPr>
          <w:rFonts w:ascii="Times New Roman" w:hAnsi="Times New Roman" w:cs="Times New Roman"/>
          <w:b/>
          <w:sz w:val="24"/>
          <w:szCs w:val="24"/>
        </w:rPr>
        <w:t>5</w:t>
      </w:r>
      <w:r w:rsidRPr="00AF40EA">
        <w:rPr>
          <w:rFonts w:ascii="Times New Roman" w:hAnsi="Times New Roman" w:cs="Times New Roman"/>
          <w:sz w:val="24"/>
          <w:szCs w:val="24"/>
        </w:rPr>
        <w:t xml:space="preserve"> Powierzenie wykonania części zamówienia Podwykonawcom nie zwalnia W</w:t>
      </w:r>
      <w:r>
        <w:rPr>
          <w:rFonts w:ascii="Times New Roman" w:hAnsi="Times New Roman" w:cs="Times New Roman"/>
          <w:sz w:val="24"/>
          <w:szCs w:val="24"/>
        </w:rPr>
        <w:t xml:space="preserve">ykonawcy </w:t>
      </w:r>
      <w:r w:rsidRPr="00AF40EA">
        <w:rPr>
          <w:rFonts w:ascii="Times New Roman" w:hAnsi="Times New Roman" w:cs="Times New Roman"/>
          <w:sz w:val="24"/>
          <w:szCs w:val="24"/>
        </w:rPr>
        <w:t>z odpowiedzialności za należyte wykonania tego zamówienia.</w:t>
      </w:r>
    </w:p>
    <w:p w:rsidR="003068E0" w:rsidRDefault="003068E0" w:rsidP="00E70313">
      <w:pPr>
        <w:widowControl/>
        <w:tabs>
          <w:tab w:val="left" w:pos="284"/>
        </w:tabs>
        <w:spacing w:line="276" w:lineRule="auto"/>
        <w:jc w:val="both"/>
        <w:rPr>
          <w:rFonts w:ascii="Times New Roman" w:hAnsi="Times New Roman" w:cs="Times New Roman"/>
          <w:b/>
          <w:sz w:val="24"/>
          <w:szCs w:val="24"/>
        </w:rPr>
      </w:pPr>
    </w:p>
    <w:p w:rsidR="000633B2" w:rsidRDefault="00AF40EA" w:rsidP="00E70313">
      <w:pPr>
        <w:widowControl/>
        <w:tabs>
          <w:tab w:val="left" w:pos="284"/>
        </w:tabs>
        <w:spacing w:line="276" w:lineRule="auto"/>
        <w:jc w:val="both"/>
        <w:rPr>
          <w:rFonts w:ascii="Times New Roman" w:hAnsi="Times New Roman" w:cs="Times New Roman"/>
          <w:sz w:val="24"/>
          <w:szCs w:val="24"/>
        </w:rPr>
      </w:pPr>
      <w:r w:rsidRPr="003068E0">
        <w:rPr>
          <w:rFonts w:ascii="Times New Roman" w:hAnsi="Times New Roman" w:cs="Times New Roman"/>
          <w:b/>
          <w:sz w:val="24"/>
          <w:szCs w:val="24"/>
        </w:rPr>
        <w:t>33.</w:t>
      </w:r>
      <w:r w:rsidR="00093223">
        <w:rPr>
          <w:rFonts w:ascii="Times New Roman" w:hAnsi="Times New Roman" w:cs="Times New Roman"/>
          <w:b/>
          <w:sz w:val="24"/>
          <w:szCs w:val="24"/>
        </w:rPr>
        <w:t>6</w:t>
      </w:r>
      <w:r w:rsidRPr="00AF40EA">
        <w:rPr>
          <w:rFonts w:ascii="Times New Roman" w:hAnsi="Times New Roman" w:cs="Times New Roman"/>
          <w:sz w:val="24"/>
          <w:szCs w:val="24"/>
        </w:rPr>
        <w:t xml:space="preserve"> Pozostałe zapisy dotyczące Podwykonawstwa, w tym dotyczące umowy o podwykonawstwo, zawarte są we wzorze umowy stanowiącej załącznik do niniejszej SIWZ.</w:t>
      </w:r>
    </w:p>
    <w:p w:rsidR="00E70313" w:rsidRPr="00E70313" w:rsidRDefault="00E70313" w:rsidP="00E70313">
      <w:pPr>
        <w:widowControl/>
        <w:tabs>
          <w:tab w:val="left" w:pos="284"/>
        </w:tabs>
        <w:spacing w:line="276" w:lineRule="auto"/>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10401"/>
      </w:tblGrid>
      <w:tr w:rsidR="00447DCC" w:rsidTr="00447DCC">
        <w:tc>
          <w:tcPr>
            <w:tcW w:w="10959" w:type="dxa"/>
            <w:shd w:val="clear" w:color="auto" w:fill="BFBFBF" w:themeFill="background1" w:themeFillShade="BF"/>
          </w:tcPr>
          <w:p w:rsidR="00447DCC" w:rsidRPr="00447DCC" w:rsidRDefault="00447DCC" w:rsidP="00447DCC">
            <w:pPr>
              <w:widowControl/>
              <w:spacing w:line="276" w:lineRule="auto"/>
              <w:jc w:val="center"/>
              <w:rPr>
                <w:rFonts w:ascii="Times New Roman" w:hAnsi="Times New Roman" w:cs="Times New Roman"/>
                <w:b/>
                <w:sz w:val="24"/>
                <w:szCs w:val="24"/>
                <w:lang w:eastAsia="ar-SA"/>
              </w:rPr>
            </w:pPr>
            <w:r w:rsidRPr="00447DCC">
              <w:rPr>
                <w:rFonts w:ascii="Times New Roman" w:hAnsi="Times New Roman" w:cs="Times New Roman"/>
                <w:b/>
                <w:bCs/>
                <w:spacing w:val="-1"/>
                <w:sz w:val="24"/>
                <w:szCs w:val="24"/>
              </w:rPr>
              <w:t xml:space="preserve">34. </w:t>
            </w:r>
            <w:r w:rsidRPr="00447DCC">
              <w:rPr>
                <w:rFonts w:ascii="Times New Roman" w:hAnsi="Times New Roman" w:cs="Times New Roman"/>
                <w:b/>
                <w:color w:val="000000"/>
                <w:sz w:val="24"/>
                <w:szCs w:val="24"/>
                <w:lang w:eastAsia="ar-SA"/>
              </w:rPr>
              <w:t>Procentową wartość ostatniej części wynagrodzenia za wykonanie umowy w sprawie zamówienia na roboty budowlane, jeżeli Zamawiający określa taką wartość, zgodnie z art. 143a ust. 3 ustawy Pzp</w:t>
            </w:r>
          </w:p>
        </w:tc>
      </w:tr>
    </w:tbl>
    <w:p w:rsidR="00447DCC" w:rsidRDefault="00447DCC" w:rsidP="00447DCC">
      <w:pPr>
        <w:pStyle w:val="Bezodstpw"/>
        <w:rPr>
          <w:rFonts w:ascii="Times New Roman" w:hAnsi="Times New Roman" w:cs="Times New Roman"/>
          <w:sz w:val="24"/>
          <w:highlight w:val="yellow"/>
        </w:rPr>
      </w:pPr>
    </w:p>
    <w:p w:rsidR="00447DCC" w:rsidRPr="00447DCC" w:rsidRDefault="00447DCC" w:rsidP="00447DCC">
      <w:pPr>
        <w:pStyle w:val="Bezodstpw"/>
        <w:rPr>
          <w:rFonts w:ascii="Times New Roman" w:hAnsi="Times New Roman" w:cs="Times New Roman"/>
        </w:rPr>
      </w:pPr>
      <w:r w:rsidRPr="003068E0">
        <w:rPr>
          <w:rFonts w:ascii="Times New Roman" w:hAnsi="Times New Roman" w:cs="Times New Roman"/>
          <w:b/>
          <w:sz w:val="24"/>
        </w:rPr>
        <w:t>34.1</w:t>
      </w:r>
      <w:r w:rsidRPr="00A5129A">
        <w:rPr>
          <w:rFonts w:ascii="Times New Roman" w:hAnsi="Times New Roman" w:cs="Times New Roman"/>
          <w:sz w:val="24"/>
        </w:rPr>
        <w:t xml:space="preserve"> Nie dotyczy.</w:t>
      </w:r>
    </w:p>
    <w:p w:rsidR="000633B2" w:rsidRDefault="000633B2" w:rsidP="00447DCC">
      <w:pPr>
        <w:pStyle w:val="Bezodstpw"/>
      </w:pPr>
    </w:p>
    <w:tbl>
      <w:tblPr>
        <w:tblStyle w:val="Tabela-Siatka"/>
        <w:tblW w:w="0" w:type="auto"/>
        <w:tblLook w:val="04A0" w:firstRow="1" w:lastRow="0" w:firstColumn="1" w:lastColumn="0" w:noHBand="0" w:noVBand="1"/>
      </w:tblPr>
      <w:tblGrid>
        <w:gridCol w:w="10401"/>
      </w:tblGrid>
      <w:tr w:rsidR="00447DCC" w:rsidRPr="00447DCC" w:rsidTr="00447DCC">
        <w:tc>
          <w:tcPr>
            <w:tcW w:w="10959" w:type="dxa"/>
            <w:shd w:val="clear" w:color="auto" w:fill="BFBFBF" w:themeFill="background1" w:themeFillShade="BF"/>
          </w:tcPr>
          <w:p w:rsidR="00447DCC" w:rsidRPr="00447DCC" w:rsidRDefault="00447DCC" w:rsidP="00447DCC">
            <w:pPr>
              <w:pStyle w:val="Bezodstpw"/>
              <w:jc w:val="center"/>
              <w:rPr>
                <w:rFonts w:ascii="Times New Roman" w:hAnsi="Times New Roman" w:cs="Times New Roman"/>
                <w:b/>
                <w:sz w:val="24"/>
                <w:szCs w:val="24"/>
                <w:lang w:eastAsia="ar-SA"/>
              </w:rPr>
            </w:pPr>
            <w:r w:rsidRPr="00447DCC">
              <w:rPr>
                <w:rFonts w:ascii="Times New Roman" w:hAnsi="Times New Roman" w:cs="Times New Roman"/>
                <w:b/>
                <w:sz w:val="24"/>
              </w:rPr>
              <w:t xml:space="preserve">35. </w:t>
            </w:r>
            <w:r w:rsidRPr="00447DCC">
              <w:rPr>
                <w:rFonts w:ascii="Times New Roman" w:hAnsi="Times New Roman" w:cs="Times New Roman"/>
                <w:b/>
                <w:sz w:val="24"/>
                <w:szCs w:val="24"/>
                <w:lang w:eastAsia="ar-SA"/>
              </w:rPr>
              <w:t>Standardy jakościowe, o których mowa w art. 91 ust. 2a ustawy Pzp</w:t>
            </w:r>
          </w:p>
        </w:tc>
      </w:tr>
    </w:tbl>
    <w:p w:rsidR="00447DCC" w:rsidRDefault="00447DCC" w:rsidP="00447DCC">
      <w:pPr>
        <w:pStyle w:val="Bezodstpw"/>
        <w:rPr>
          <w:rFonts w:ascii="Times New Roman" w:hAnsi="Times New Roman" w:cs="Times New Roman"/>
          <w:sz w:val="24"/>
        </w:rPr>
      </w:pPr>
    </w:p>
    <w:p w:rsidR="000633B2" w:rsidRDefault="00447DCC" w:rsidP="00E70313">
      <w:pPr>
        <w:pStyle w:val="Bezodstpw"/>
        <w:rPr>
          <w:rFonts w:ascii="Times New Roman" w:hAnsi="Times New Roman" w:cs="Times New Roman"/>
          <w:sz w:val="24"/>
        </w:rPr>
      </w:pPr>
      <w:r w:rsidRPr="003068E0">
        <w:rPr>
          <w:rFonts w:ascii="Times New Roman" w:hAnsi="Times New Roman" w:cs="Times New Roman"/>
          <w:b/>
          <w:sz w:val="24"/>
        </w:rPr>
        <w:t>35.1</w:t>
      </w:r>
      <w:r w:rsidRPr="00447DCC">
        <w:rPr>
          <w:rFonts w:ascii="Times New Roman" w:hAnsi="Times New Roman" w:cs="Times New Roman"/>
          <w:sz w:val="24"/>
        </w:rPr>
        <w:t xml:space="preserve"> Nie dotyczy.</w:t>
      </w:r>
    </w:p>
    <w:p w:rsidR="00E70313" w:rsidRPr="00E70313" w:rsidRDefault="00E70313" w:rsidP="00E70313">
      <w:pPr>
        <w:pStyle w:val="Bezodstpw"/>
        <w:rPr>
          <w:rFonts w:ascii="Times New Roman" w:hAnsi="Times New Roman" w:cs="Times New Roman"/>
          <w:sz w:val="24"/>
        </w:rPr>
      </w:pPr>
    </w:p>
    <w:tbl>
      <w:tblPr>
        <w:tblStyle w:val="Tabela-Siatka"/>
        <w:tblW w:w="0" w:type="auto"/>
        <w:jc w:val="center"/>
        <w:tblLook w:val="04A0" w:firstRow="1" w:lastRow="0" w:firstColumn="1" w:lastColumn="0" w:noHBand="0" w:noVBand="1"/>
      </w:tblPr>
      <w:tblGrid>
        <w:gridCol w:w="10401"/>
      </w:tblGrid>
      <w:tr w:rsidR="00447DCC" w:rsidRPr="00447DCC" w:rsidTr="00447DCC">
        <w:trPr>
          <w:jc w:val="center"/>
        </w:trPr>
        <w:tc>
          <w:tcPr>
            <w:tcW w:w="10959" w:type="dxa"/>
            <w:shd w:val="clear" w:color="auto" w:fill="BFBFBF" w:themeFill="background1" w:themeFillShade="BF"/>
          </w:tcPr>
          <w:p w:rsidR="00447DCC" w:rsidRPr="00447DCC" w:rsidRDefault="00447DCC" w:rsidP="00447DCC">
            <w:pPr>
              <w:widowControl/>
              <w:spacing w:before="120" w:line="276" w:lineRule="auto"/>
              <w:jc w:val="both"/>
              <w:rPr>
                <w:rFonts w:ascii="Times New Roman" w:hAnsi="Times New Roman" w:cs="Times New Roman"/>
                <w:b/>
                <w:color w:val="000000"/>
                <w:sz w:val="24"/>
                <w:szCs w:val="24"/>
                <w:lang w:eastAsia="ar-SA"/>
              </w:rPr>
            </w:pPr>
            <w:r w:rsidRPr="00447DCC">
              <w:rPr>
                <w:rFonts w:ascii="Times New Roman" w:hAnsi="Times New Roman" w:cs="Times New Roman"/>
                <w:b/>
                <w:bCs/>
                <w:spacing w:val="-1"/>
                <w:sz w:val="24"/>
                <w:szCs w:val="24"/>
              </w:rPr>
              <w:t xml:space="preserve">36. </w:t>
            </w:r>
            <w:r w:rsidRPr="00447DCC">
              <w:rPr>
                <w:rFonts w:ascii="Times New Roman" w:hAnsi="Times New Roman" w:cs="Times New Roman"/>
                <w:b/>
                <w:color w:val="000000"/>
                <w:sz w:val="24"/>
                <w:szCs w:val="24"/>
                <w:lang w:eastAsia="ar-SA"/>
              </w:rPr>
              <w:t>Wymóg lub możliwość złożenia ofert w postaci katalogów elektronicznych lub dołączenia katalogów elektronicznych do oferty, w sytuacji określonej w art. 10a ust. 2 ustawy Pzp</w:t>
            </w:r>
          </w:p>
        </w:tc>
      </w:tr>
    </w:tbl>
    <w:p w:rsidR="00447DCC" w:rsidRDefault="00447DCC" w:rsidP="00447DCC">
      <w:pPr>
        <w:widowControl/>
        <w:spacing w:before="120" w:line="276" w:lineRule="auto"/>
        <w:jc w:val="both"/>
        <w:rPr>
          <w:rFonts w:ascii="Times New Roman" w:hAnsi="Times New Roman" w:cs="Times New Roman"/>
          <w:color w:val="000000"/>
          <w:sz w:val="24"/>
          <w:szCs w:val="24"/>
          <w:lang w:eastAsia="ar-SA"/>
        </w:rPr>
      </w:pPr>
    </w:p>
    <w:p w:rsidR="00447DCC" w:rsidRDefault="00447DCC" w:rsidP="00447DCC">
      <w:pPr>
        <w:widowControl/>
        <w:spacing w:before="120" w:line="276" w:lineRule="auto"/>
        <w:jc w:val="both"/>
        <w:rPr>
          <w:rFonts w:ascii="Times New Roman" w:hAnsi="Times New Roman" w:cs="Times New Roman"/>
          <w:color w:val="000000"/>
          <w:sz w:val="24"/>
          <w:szCs w:val="24"/>
          <w:lang w:eastAsia="ar-SA"/>
        </w:rPr>
      </w:pPr>
      <w:r w:rsidRPr="003068E0">
        <w:rPr>
          <w:rFonts w:ascii="Times New Roman" w:hAnsi="Times New Roman" w:cs="Times New Roman"/>
          <w:b/>
          <w:color w:val="000000"/>
          <w:sz w:val="24"/>
          <w:szCs w:val="24"/>
          <w:lang w:eastAsia="ar-SA"/>
        </w:rPr>
        <w:t>36.1</w:t>
      </w:r>
      <w:r w:rsidRPr="00447DCC">
        <w:rPr>
          <w:rFonts w:ascii="Times New Roman" w:hAnsi="Times New Roman" w:cs="Times New Roman"/>
          <w:color w:val="000000"/>
          <w:sz w:val="24"/>
          <w:szCs w:val="24"/>
          <w:lang w:eastAsia="ar-SA"/>
        </w:rPr>
        <w:t xml:space="preserve"> Zamawiający nie dopuszcza złożenia ofert w postaci katalogów elektronicznych lub dołączenia katalogów elektronicznych do oferty, w sytuacji określonej w art. 10a ust. 2 ustawy Pzp.</w:t>
      </w:r>
    </w:p>
    <w:p w:rsidR="00E70313" w:rsidRPr="00447DCC" w:rsidRDefault="00E70313" w:rsidP="00447DCC">
      <w:pPr>
        <w:widowControl/>
        <w:spacing w:before="120" w:line="276" w:lineRule="auto"/>
        <w:jc w:val="both"/>
        <w:rPr>
          <w:rFonts w:ascii="Times New Roman" w:hAnsi="Times New Roman" w:cs="Times New Roman"/>
          <w:sz w:val="24"/>
          <w:szCs w:val="24"/>
          <w:lang w:eastAsia="ar-SA"/>
        </w:rPr>
      </w:pPr>
    </w:p>
    <w:tbl>
      <w:tblPr>
        <w:tblStyle w:val="Tabela-Siatka"/>
        <w:tblW w:w="0" w:type="auto"/>
        <w:tblLook w:val="04A0" w:firstRow="1" w:lastRow="0" w:firstColumn="1" w:lastColumn="0" w:noHBand="0" w:noVBand="1"/>
      </w:tblPr>
      <w:tblGrid>
        <w:gridCol w:w="10401"/>
      </w:tblGrid>
      <w:tr w:rsidR="00447DCC" w:rsidTr="00447DCC">
        <w:tc>
          <w:tcPr>
            <w:tcW w:w="10959" w:type="dxa"/>
            <w:shd w:val="clear" w:color="auto" w:fill="BFBFBF" w:themeFill="background1" w:themeFillShade="BF"/>
          </w:tcPr>
          <w:p w:rsidR="00447DCC" w:rsidRPr="00447DCC" w:rsidRDefault="00447DCC" w:rsidP="00447DCC">
            <w:pPr>
              <w:widowControl/>
              <w:spacing w:line="276" w:lineRule="auto"/>
              <w:jc w:val="center"/>
              <w:rPr>
                <w:rFonts w:ascii="Times New Roman" w:hAnsi="Times New Roman" w:cs="Times New Roman"/>
                <w:b/>
                <w:sz w:val="24"/>
                <w:szCs w:val="24"/>
                <w:lang w:eastAsia="ar-SA"/>
              </w:rPr>
            </w:pPr>
            <w:r w:rsidRPr="00447DCC">
              <w:rPr>
                <w:rFonts w:ascii="Times New Roman" w:hAnsi="Times New Roman" w:cs="Times New Roman"/>
                <w:b/>
                <w:bCs/>
                <w:spacing w:val="-1"/>
                <w:sz w:val="24"/>
                <w:szCs w:val="24"/>
              </w:rPr>
              <w:t xml:space="preserve">37. </w:t>
            </w:r>
            <w:r w:rsidRPr="00447DCC">
              <w:rPr>
                <w:rFonts w:ascii="Times New Roman" w:hAnsi="Times New Roman" w:cs="Times New Roman"/>
                <w:b/>
                <w:color w:val="000000"/>
                <w:sz w:val="24"/>
                <w:szCs w:val="24"/>
                <w:lang w:eastAsia="ar-SA"/>
              </w:rPr>
              <w:t>Liczbę części zamówienia, na którą Wykonawca może złożyć ofertę lub maksymalną liczbę części, na które zamówienie może zostać udzielone temu samemu Wykonawcy, oraz kryteria lub zasady, które będą miały zastosowanie do ustalenia, które części zamówienia zostaną udzielone jednemu Wykonawcy, w przypadku wyboru jego oferty w większej niż maksymalna liczbie części</w:t>
            </w:r>
          </w:p>
        </w:tc>
      </w:tr>
    </w:tbl>
    <w:p w:rsidR="00447DCC" w:rsidRDefault="00447DCC" w:rsidP="00447DCC">
      <w:pPr>
        <w:pStyle w:val="Bezodstpw"/>
        <w:rPr>
          <w:rFonts w:ascii="Times New Roman" w:hAnsi="Times New Roman" w:cs="Times New Roman"/>
          <w:sz w:val="24"/>
        </w:rPr>
      </w:pPr>
    </w:p>
    <w:p w:rsidR="00447DCC" w:rsidRDefault="00447DCC" w:rsidP="00E70313">
      <w:pPr>
        <w:pStyle w:val="Bezodstpw"/>
        <w:rPr>
          <w:rFonts w:ascii="Times New Roman" w:hAnsi="Times New Roman" w:cs="Times New Roman"/>
          <w:sz w:val="24"/>
        </w:rPr>
      </w:pPr>
      <w:r w:rsidRPr="003068E0">
        <w:rPr>
          <w:rFonts w:ascii="Times New Roman" w:hAnsi="Times New Roman" w:cs="Times New Roman"/>
          <w:b/>
          <w:sz w:val="24"/>
        </w:rPr>
        <w:t>37.1</w:t>
      </w:r>
      <w:r w:rsidRPr="00447DCC">
        <w:rPr>
          <w:rFonts w:ascii="Times New Roman" w:hAnsi="Times New Roman" w:cs="Times New Roman"/>
          <w:sz w:val="24"/>
        </w:rPr>
        <w:t xml:space="preserve"> Nie dotyczy.</w:t>
      </w:r>
    </w:p>
    <w:p w:rsidR="00E70313" w:rsidRPr="00E70313" w:rsidRDefault="00E70313" w:rsidP="00E70313">
      <w:pPr>
        <w:pStyle w:val="Bezodstpw"/>
        <w:rPr>
          <w:rFonts w:ascii="Times New Roman" w:hAnsi="Times New Roman" w:cs="Times New Roman"/>
          <w:sz w:val="24"/>
        </w:rPr>
      </w:pPr>
    </w:p>
    <w:tbl>
      <w:tblPr>
        <w:tblStyle w:val="Tabela-Siatka"/>
        <w:tblW w:w="0" w:type="auto"/>
        <w:tblLook w:val="04A0" w:firstRow="1" w:lastRow="0" w:firstColumn="1" w:lastColumn="0" w:noHBand="0" w:noVBand="1"/>
      </w:tblPr>
      <w:tblGrid>
        <w:gridCol w:w="10401"/>
      </w:tblGrid>
      <w:tr w:rsidR="00447DCC" w:rsidRPr="00447DCC" w:rsidTr="00447DCC">
        <w:tc>
          <w:tcPr>
            <w:tcW w:w="10959" w:type="dxa"/>
            <w:shd w:val="clear" w:color="auto" w:fill="BFBFBF" w:themeFill="background1" w:themeFillShade="BF"/>
          </w:tcPr>
          <w:p w:rsidR="00447DCC" w:rsidRPr="00447DCC" w:rsidRDefault="00447DCC" w:rsidP="00447DCC">
            <w:pPr>
              <w:widowControl/>
              <w:spacing w:line="276" w:lineRule="auto"/>
              <w:jc w:val="center"/>
              <w:rPr>
                <w:rFonts w:ascii="Times New Roman" w:hAnsi="Times New Roman" w:cs="Times New Roman"/>
                <w:b/>
                <w:sz w:val="24"/>
                <w:szCs w:val="24"/>
                <w:lang w:eastAsia="ar-SA"/>
              </w:rPr>
            </w:pPr>
            <w:r w:rsidRPr="00447DCC">
              <w:rPr>
                <w:rFonts w:ascii="Times New Roman" w:hAnsi="Times New Roman" w:cs="Times New Roman"/>
                <w:b/>
                <w:bCs/>
                <w:spacing w:val="-1"/>
                <w:sz w:val="24"/>
                <w:szCs w:val="24"/>
              </w:rPr>
              <w:t xml:space="preserve">38. </w:t>
            </w:r>
            <w:r w:rsidRPr="00447DCC">
              <w:rPr>
                <w:rFonts w:ascii="Times New Roman" w:hAnsi="Times New Roman" w:cs="Times New Roman"/>
                <w:b/>
                <w:sz w:val="24"/>
                <w:szCs w:val="24"/>
                <w:lang w:eastAsia="ar-SA"/>
              </w:rPr>
              <w:t>Postanowienia końcowe</w:t>
            </w:r>
          </w:p>
        </w:tc>
      </w:tr>
    </w:tbl>
    <w:p w:rsidR="00447DCC" w:rsidRDefault="00447DCC" w:rsidP="00447DCC">
      <w:pPr>
        <w:widowControl/>
        <w:spacing w:line="276" w:lineRule="auto"/>
        <w:jc w:val="both"/>
        <w:rPr>
          <w:rFonts w:ascii="Times New Roman" w:hAnsi="Times New Roman" w:cs="Times New Roman"/>
          <w:b/>
          <w:bCs/>
          <w:spacing w:val="-1"/>
          <w:sz w:val="24"/>
          <w:szCs w:val="24"/>
        </w:rPr>
      </w:pPr>
    </w:p>
    <w:p w:rsidR="00447DCC" w:rsidRPr="00447DCC" w:rsidRDefault="00447DCC" w:rsidP="00447DCC">
      <w:pPr>
        <w:widowControl/>
        <w:spacing w:line="276" w:lineRule="auto"/>
        <w:jc w:val="both"/>
        <w:rPr>
          <w:rFonts w:ascii="Times New Roman" w:hAnsi="Times New Roman" w:cs="Times New Roman"/>
          <w:sz w:val="24"/>
          <w:szCs w:val="24"/>
          <w:lang w:eastAsia="ar-SA"/>
        </w:rPr>
      </w:pPr>
      <w:r w:rsidRPr="003068E0">
        <w:rPr>
          <w:rFonts w:ascii="Times New Roman" w:hAnsi="Times New Roman" w:cs="Times New Roman"/>
          <w:b/>
          <w:bCs/>
          <w:spacing w:val="-1"/>
          <w:sz w:val="24"/>
          <w:szCs w:val="24"/>
        </w:rPr>
        <w:t>38.1</w:t>
      </w:r>
      <w:r w:rsidRPr="00447DCC">
        <w:rPr>
          <w:rFonts w:ascii="Times New Roman" w:hAnsi="Times New Roman" w:cs="Times New Roman"/>
          <w:bCs/>
          <w:spacing w:val="-1"/>
          <w:sz w:val="24"/>
          <w:szCs w:val="24"/>
        </w:rPr>
        <w:t xml:space="preserve"> </w:t>
      </w:r>
      <w:r w:rsidRPr="00447DCC">
        <w:rPr>
          <w:rFonts w:ascii="Times New Roman" w:hAnsi="Times New Roman" w:cs="Times New Roman"/>
          <w:sz w:val="24"/>
          <w:szCs w:val="24"/>
          <w:lang w:eastAsia="ar-SA"/>
        </w:rPr>
        <w:t>W sprawach nieuregulowanych</w:t>
      </w:r>
      <w:r w:rsidR="00093223">
        <w:rPr>
          <w:rFonts w:ascii="Times New Roman" w:hAnsi="Times New Roman" w:cs="Times New Roman"/>
          <w:sz w:val="24"/>
          <w:szCs w:val="24"/>
          <w:lang w:eastAsia="ar-SA"/>
        </w:rPr>
        <w:t xml:space="preserve"> niniejszą SIWZ</w:t>
      </w:r>
      <w:r w:rsidRPr="00447DCC">
        <w:rPr>
          <w:rFonts w:ascii="Times New Roman" w:hAnsi="Times New Roman" w:cs="Times New Roman"/>
          <w:sz w:val="24"/>
          <w:szCs w:val="24"/>
          <w:lang w:eastAsia="ar-SA"/>
        </w:rPr>
        <w:t xml:space="preserve"> zastosowanie mają przepisy zawarte w</w:t>
      </w:r>
      <w:r w:rsidR="00093223">
        <w:rPr>
          <w:rFonts w:ascii="Times New Roman" w:hAnsi="Times New Roman" w:cs="Times New Roman"/>
          <w:sz w:val="24"/>
          <w:szCs w:val="24"/>
          <w:lang w:eastAsia="ar-SA"/>
        </w:rPr>
        <w:t xml:space="preserve"> ustawie prawo zamówień publicznych,</w:t>
      </w:r>
      <w:r w:rsidRPr="00447DCC">
        <w:rPr>
          <w:rFonts w:ascii="Times New Roman" w:hAnsi="Times New Roman" w:cs="Times New Roman"/>
          <w:sz w:val="24"/>
          <w:szCs w:val="24"/>
          <w:lang w:eastAsia="ar-SA"/>
        </w:rPr>
        <w:t xml:space="preserve"> Kodeksie cywilnym.</w:t>
      </w:r>
    </w:p>
    <w:p w:rsidR="00E70313" w:rsidRPr="009F7BB0" w:rsidRDefault="00E70313" w:rsidP="00447DCC">
      <w:pPr>
        <w:widowControl/>
        <w:spacing w:line="276" w:lineRule="auto"/>
        <w:rPr>
          <w:szCs w:val="24"/>
          <w:lang w:eastAsia="ar-SA"/>
        </w:rPr>
      </w:pPr>
    </w:p>
    <w:tbl>
      <w:tblPr>
        <w:tblStyle w:val="Tabela-Siatka"/>
        <w:tblW w:w="0" w:type="auto"/>
        <w:jc w:val="center"/>
        <w:tblLook w:val="04A0" w:firstRow="1" w:lastRow="0" w:firstColumn="1" w:lastColumn="0" w:noHBand="0" w:noVBand="1"/>
      </w:tblPr>
      <w:tblGrid>
        <w:gridCol w:w="10401"/>
      </w:tblGrid>
      <w:tr w:rsidR="00447DCC" w:rsidRPr="005043C7" w:rsidTr="00447DCC">
        <w:trPr>
          <w:jc w:val="center"/>
        </w:trPr>
        <w:tc>
          <w:tcPr>
            <w:tcW w:w="10959" w:type="dxa"/>
            <w:shd w:val="clear" w:color="auto" w:fill="BFBFBF" w:themeFill="background1" w:themeFillShade="BF"/>
          </w:tcPr>
          <w:p w:rsidR="00447DCC" w:rsidRPr="005043C7" w:rsidRDefault="00447DCC" w:rsidP="00447DCC">
            <w:pPr>
              <w:ind w:right="34"/>
              <w:jc w:val="center"/>
              <w:rPr>
                <w:rFonts w:ascii="Times New Roman" w:hAnsi="Times New Roman" w:cs="Times New Roman"/>
                <w:b/>
                <w:bCs/>
                <w:spacing w:val="-1"/>
                <w:sz w:val="24"/>
                <w:szCs w:val="24"/>
              </w:rPr>
            </w:pPr>
            <w:r w:rsidRPr="005043C7">
              <w:rPr>
                <w:rFonts w:ascii="Times New Roman" w:hAnsi="Times New Roman" w:cs="Times New Roman"/>
                <w:b/>
                <w:bCs/>
                <w:spacing w:val="-1"/>
                <w:sz w:val="24"/>
                <w:szCs w:val="24"/>
              </w:rPr>
              <w:t xml:space="preserve">39. </w:t>
            </w:r>
            <w:r w:rsidRPr="005043C7">
              <w:rPr>
                <w:rFonts w:ascii="Times New Roman" w:hAnsi="Times New Roman" w:cs="Times New Roman"/>
                <w:b/>
                <w:sz w:val="24"/>
                <w:szCs w:val="24"/>
                <w:lang w:eastAsia="ar-SA"/>
              </w:rPr>
              <w:t>Wykaz załączników do niniejszej SIWZ.</w:t>
            </w:r>
          </w:p>
        </w:tc>
      </w:tr>
    </w:tbl>
    <w:p w:rsidR="00E70313" w:rsidRPr="005043C7" w:rsidRDefault="00E70313" w:rsidP="00CF068E">
      <w:pPr>
        <w:shd w:val="clear" w:color="auto" w:fill="FFFFFF"/>
        <w:spacing w:before="446"/>
        <w:ind w:right="34"/>
        <w:rPr>
          <w:rFonts w:ascii="Times New Roman" w:hAnsi="Times New Roman" w:cs="Times New Roman"/>
          <w:b/>
          <w:bCs/>
          <w:spacing w:val="-1"/>
          <w:sz w:val="24"/>
          <w:szCs w:val="24"/>
        </w:rPr>
      </w:pPr>
    </w:p>
    <w:tbl>
      <w:tblPr>
        <w:tblW w:w="9464" w:type="dxa"/>
        <w:tblInd w:w="141" w:type="dxa"/>
        <w:tblLayout w:type="fixed"/>
        <w:tblCellMar>
          <w:left w:w="70" w:type="dxa"/>
          <w:right w:w="70" w:type="dxa"/>
        </w:tblCellMar>
        <w:tblLook w:val="0000" w:firstRow="0" w:lastRow="0" w:firstColumn="0" w:lastColumn="0" w:noHBand="0" w:noVBand="0"/>
      </w:tblPr>
      <w:tblGrid>
        <w:gridCol w:w="584"/>
        <w:gridCol w:w="2700"/>
        <w:gridCol w:w="6180"/>
      </w:tblGrid>
      <w:tr w:rsidR="00CF068E" w:rsidRPr="005043C7" w:rsidTr="00C92BDB">
        <w:tc>
          <w:tcPr>
            <w:tcW w:w="584" w:type="dxa"/>
            <w:tcBorders>
              <w:top w:val="single" w:sz="4" w:space="0" w:color="000000"/>
              <w:left w:val="single" w:sz="4" w:space="0" w:color="000000"/>
              <w:bottom w:val="single" w:sz="4" w:space="0" w:color="000000"/>
            </w:tcBorders>
          </w:tcPr>
          <w:p w:rsidR="00CF068E" w:rsidRPr="005043C7" w:rsidRDefault="00CF068E" w:rsidP="00C92BDB">
            <w:pPr>
              <w:widowControl/>
              <w:snapToGrid w:val="0"/>
              <w:spacing w:line="276" w:lineRule="auto"/>
              <w:jc w:val="center"/>
              <w:rPr>
                <w:rFonts w:ascii="Times New Roman" w:hAnsi="Times New Roman" w:cs="Times New Roman"/>
                <w:b/>
                <w:sz w:val="22"/>
                <w:szCs w:val="24"/>
                <w:lang w:eastAsia="ar-SA"/>
              </w:rPr>
            </w:pPr>
            <w:r w:rsidRPr="005043C7">
              <w:rPr>
                <w:rFonts w:ascii="Times New Roman" w:hAnsi="Times New Roman" w:cs="Times New Roman"/>
                <w:b/>
                <w:sz w:val="22"/>
                <w:szCs w:val="24"/>
                <w:lang w:eastAsia="ar-SA"/>
              </w:rPr>
              <w:t>l.p.</w:t>
            </w:r>
          </w:p>
        </w:tc>
        <w:tc>
          <w:tcPr>
            <w:tcW w:w="2700" w:type="dxa"/>
            <w:tcBorders>
              <w:top w:val="single" w:sz="4" w:space="0" w:color="000000"/>
              <w:left w:val="single" w:sz="4" w:space="0" w:color="000000"/>
              <w:bottom w:val="single" w:sz="4" w:space="0" w:color="000000"/>
            </w:tcBorders>
          </w:tcPr>
          <w:p w:rsidR="00CF068E" w:rsidRPr="005043C7" w:rsidRDefault="00CF068E" w:rsidP="00C92BDB">
            <w:pPr>
              <w:widowControl/>
              <w:snapToGrid w:val="0"/>
              <w:spacing w:line="276" w:lineRule="auto"/>
              <w:jc w:val="center"/>
              <w:rPr>
                <w:rFonts w:ascii="Times New Roman" w:hAnsi="Times New Roman" w:cs="Times New Roman"/>
                <w:b/>
                <w:sz w:val="22"/>
                <w:szCs w:val="24"/>
                <w:lang w:eastAsia="ar-SA"/>
              </w:rPr>
            </w:pPr>
            <w:r w:rsidRPr="005043C7">
              <w:rPr>
                <w:rFonts w:ascii="Times New Roman" w:hAnsi="Times New Roman" w:cs="Times New Roman"/>
                <w:b/>
                <w:sz w:val="22"/>
                <w:szCs w:val="24"/>
                <w:lang w:eastAsia="ar-SA"/>
              </w:rPr>
              <w:t>Oznaczenie Załącznika</w:t>
            </w:r>
          </w:p>
        </w:tc>
        <w:tc>
          <w:tcPr>
            <w:tcW w:w="6180" w:type="dxa"/>
            <w:tcBorders>
              <w:top w:val="single" w:sz="4" w:space="0" w:color="000000"/>
              <w:left w:val="single" w:sz="4" w:space="0" w:color="000000"/>
              <w:bottom w:val="single" w:sz="4" w:space="0" w:color="000000"/>
              <w:right w:val="single" w:sz="4" w:space="0" w:color="000000"/>
            </w:tcBorders>
          </w:tcPr>
          <w:p w:rsidR="00CF068E" w:rsidRPr="005043C7" w:rsidRDefault="00CF068E" w:rsidP="00C92BDB">
            <w:pPr>
              <w:keepNext/>
              <w:widowControl/>
              <w:numPr>
                <w:ilvl w:val="2"/>
                <w:numId w:val="0"/>
              </w:numPr>
              <w:tabs>
                <w:tab w:val="left" w:pos="0"/>
              </w:tabs>
              <w:snapToGrid w:val="0"/>
              <w:spacing w:line="276" w:lineRule="auto"/>
              <w:jc w:val="center"/>
              <w:outlineLvl w:val="2"/>
              <w:rPr>
                <w:rFonts w:ascii="Times New Roman" w:hAnsi="Times New Roman" w:cs="Times New Roman"/>
                <w:b/>
                <w:sz w:val="22"/>
                <w:szCs w:val="24"/>
                <w:lang w:eastAsia="ar-SA"/>
              </w:rPr>
            </w:pPr>
            <w:r w:rsidRPr="005043C7">
              <w:rPr>
                <w:rFonts w:ascii="Times New Roman" w:hAnsi="Times New Roman" w:cs="Times New Roman"/>
                <w:b/>
                <w:sz w:val="22"/>
                <w:szCs w:val="24"/>
                <w:lang w:eastAsia="ar-SA"/>
              </w:rPr>
              <w:t>Nazwa Załącznika</w:t>
            </w:r>
          </w:p>
        </w:tc>
      </w:tr>
      <w:tr w:rsidR="00CF068E" w:rsidRPr="005043C7" w:rsidTr="00C92BDB">
        <w:tc>
          <w:tcPr>
            <w:tcW w:w="584" w:type="dxa"/>
            <w:tcBorders>
              <w:left w:val="single" w:sz="4" w:space="0" w:color="000000"/>
              <w:bottom w:val="single" w:sz="4" w:space="0" w:color="000000"/>
            </w:tcBorders>
          </w:tcPr>
          <w:p w:rsidR="00CF068E" w:rsidRPr="005043C7" w:rsidRDefault="00CF068E" w:rsidP="007F41D9">
            <w:pPr>
              <w:widowControl/>
              <w:numPr>
                <w:ilvl w:val="0"/>
                <w:numId w:val="10"/>
              </w:numPr>
              <w:tabs>
                <w:tab w:val="left" w:pos="95"/>
              </w:tabs>
              <w:autoSpaceDE/>
              <w:autoSpaceDN/>
              <w:adjustRightInd/>
              <w:snapToGrid w:val="0"/>
              <w:spacing w:line="276" w:lineRule="auto"/>
              <w:ind w:left="95" w:right="-10"/>
              <w:rPr>
                <w:rFonts w:ascii="Times New Roman" w:hAnsi="Times New Roman" w:cs="Times New Roman"/>
                <w:sz w:val="22"/>
                <w:szCs w:val="24"/>
                <w:lang w:eastAsia="ar-SA"/>
              </w:rPr>
            </w:pPr>
          </w:p>
        </w:tc>
        <w:tc>
          <w:tcPr>
            <w:tcW w:w="2700" w:type="dxa"/>
            <w:tcBorders>
              <w:left w:val="single" w:sz="4" w:space="0" w:color="000000"/>
              <w:bottom w:val="single" w:sz="4" w:space="0" w:color="000000"/>
            </w:tcBorders>
          </w:tcPr>
          <w:p w:rsidR="00CF068E" w:rsidRPr="005043C7" w:rsidRDefault="00CF068E" w:rsidP="00C92BDB">
            <w:pPr>
              <w:widowControl/>
              <w:snapToGrid w:val="0"/>
              <w:spacing w:line="276" w:lineRule="auto"/>
              <w:rPr>
                <w:rFonts w:ascii="Times New Roman" w:hAnsi="Times New Roman" w:cs="Times New Roman"/>
                <w:sz w:val="22"/>
                <w:szCs w:val="24"/>
                <w:lang w:eastAsia="ar-SA"/>
              </w:rPr>
            </w:pPr>
            <w:r w:rsidRPr="005043C7">
              <w:rPr>
                <w:rFonts w:ascii="Times New Roman" w:hAnsi="Times New Roman" w:cs="Times New Roman"/>
                <w:sz w:val="22"/>
                <w:szCs w:val="24"/>
                <w:lang w:eastAsia="ar-SA"/>
              </w:rPr>
              <w:t>Załącznik nr 1</w:t>
            </w:r>
          </w:p>
        </w:tc>
        <w:tc>
          <w:tcPr>
            <w:tcW w:w="6180" w:type="dxa"/>
            <w:tcBorders>
              <w:left w:val="single" w:sz="4" w:space="0" w:color="000000"/>
              <w:bottom w:val="single" w:sz="4" w:space="0" w:color="000000"/>
              <w:right w:val="single" w:sz="4" w:space="0" w:color="000000"/>
            </w:tcBorders>
          </w:tcPr>
          <w:p w:rsidR="00CF068E" w:rsidRPr="005043C7" w:rsidRDefault="00CF068E" w:rsidP="00C92BDB">
            <w:pPr>
              <w:widowControl/>
              <w:snapToGrid w:val="0"/>
              <w:spacing w:line="276" w:lineRule="auto"/>
              <w:rPr>
                <w:rFonts w:ascii="Times New Roman" w:hAnsi="Times New Roman" w:cs="Times New Roman"/>
                <w:sz w:val="22"/>
                <w:szCs w:val="24"/>
                <w:lang w:eastAsia="ar-SA"/>
              </w:rPr>
            </w:pPr>
            <w:r w:rsidRPr="005043C7">
              <w:rPr>
                <w:rFonts w:ascii="Times New Roman" w:hAnsi="Times New Roman" w:cs="Times New Roman"/>
                <w:sz w:val="22"/>
                <w:szCs w:val="24"/>
                <w:lang w:eastAsia="ar-SA"/>
              </w:rPr>
              <w:t>Wzór Formularza Oferty</w:t>
            </w:r>
          </w:p>
        </w:tc>
      </w:tr>
      <w:tr w:rsidR="00CF068E" w:rsidRPr="005043C7" w:rsidTr="00C92BDB">
        <w:tc>
          <w:tcPr>
            <w:tcW w:w="584" w:type="dxa"/>
            <w:tcBorders>
              <w:left w:val="single" w:sz="4" w:space="0" w:color="000000"/>
              <w:bottom w:val="single" w:sz="4" w:space="0" w:color="000000"/>
            </w:tcBorders>
          </w:tcPr>
          <w:p w:rsidR="00CF068E" w:rsidRPr="005043C7" w:rsidRDefault="00CF068E" w:rsidP="007F41D9">
            <w:pPr>
              <w:widowControl/>
              <w:numPr>
                <w:ilvl w:val="0"/>
                <w:numId w:val="10"/>
              </w:numPr>
              <w:tabs>
                <w:tab w:val="left" w:pos="95"/>
              </w:tabs>
              <w:autoSpaceDE/>
              <w:autoSpaceDN/>
              <w:adjustRightInd/>
              <w:snapToGrid w:val="0"/>
              <w:spacing w:line="276" w:lineRule="auto"/>
              <w:ind w:left="95" w:right="-10"/>
              <w:rPr>
                <w:rFonts w:ascii="Times New Roman" w:hAnsi="Times New Roman" w:cs="Times New Roman"/>
                <w:sz w:val="22"/>
                <w:szCs w:val="24"/>
                <w:lang w:eastAsia="ar-SA"/>
              </w:rPr>
            </w:pPr>
          </w:p>
        </w:tc>
        <w:tc>
          <w:tcPr>
            <w:tcW w:w="2700" w:type="dxa"/>
            <w:tcBorders>
              <w:left w:val="single" w:sz="4" w:space="0" w:color="000000"/>
              <w:bottom w:val="single" w:sz="4" w:space="0" w:color="000000"/>
            </w:tcBorders>
          </w:tcPr>
          <w:p w:rsidR="00CF068E" w:rsidRPr="005043C7" w:rsidRDefault="00CF068E" w:rsidP="00C92BDB">
            <w:pPr>
              <w:widowControl/>
              <w:snapToGrid w:val="0"/>
              <w:spacing w:line="276" w:lineRule="auto"/>
              <w:rPr>
                <w:rFonts w:ascii="Times New Roman" w:hAnsi="Times New Roman" w:cs="Times New Roman"/>
                <w:sz w:val="22"/>
                <w:szCs w:val="24"/>
                <w:lang w:eastAsia="ar-SA"/>
              </w:rPr>
            </w:pPr>
            <w:r w:rsidRPr="005043C7">
              <w:rPr>
                <w:rFonts w:ascii="Times New Roman" w:hAnsi="Times New Roman" w:cs="Times New Roman"/>
                <w:sz w:val="22"/>
                <w:szCs w:val="24"/>
                <w:lang w:eastAsia="ar-SA"/>
              </w:rPr>
              <w:t>Załącznik nr 2</w:t>
            </w:r>
          </w:p>
        </w:tc>
        <w:tc>
          <w:tcPr>
            <w:tcW w:w="6180" w:type="dxa"/>
            <w:tcBorders>
              <w:left w:val="single" w:sz="4" w:space="0" w:color="000000"/>
              <w:bottom w:val="single" w:sz="4" w:space="0" w:color="000000"/>
              <w:right w:val="single" w:sz="4" w:space="0" w:color="000000"/>
            </w:tcBorders>
          </w:tcPr>
          <w:p w:rsidR="00CF068E" w:rsidRPr="005043C7" w:rsidRDefault="00CF068E" w:rsidP="00C92BDB">
            <w:pPr>
              <w:widowControl/>
              <w:snapToGrid w:val="0"/>
              <w:spacing w:line="276" w:lineRule="auto"/>
              <w:jc w:val="both"/>
              <w:textAlignment w:val="top"/>
              <w:rPr>
                <w:rFonts w:ascii="Times New Roman" w:hAnsi="Times New Roman" w:cs="Times New Roman"/>
                <w:sz w:val="22"/>
                <w:szCs w:val="24"/>
                <w:lang w:eastAsia="ar-SA"/>
              </w:rPr>
            </w:pPr>
            <w:r w:rsidRPr="005043C7">
              <w:rPr>
                <w:rFonts w:ascii="Times New Roman" w:hAnsi="Times New Roman" w:cs="Times New Roman"/>
                <w:sz w:val="22"/>
                <w:szCs w:val="24"/>
                <w:lang w:eastAsia="ar-SA"/>
              </w:rPr>
              <w:t>Wzór oświadczenia Wykonawcy o braku podstaw do wykluczenia</w:t>
            </w:r>
          </w:p>
        </w:tc>
      </w:tr>
      <w:tr w:rsidR="00CF068E" w:rsidRPr="005043C7" w:rsidTr="00C92BDB">
        <w:tc>
          <w:tcPr>
            <w:tcW w:w="584" w:type="dxa"/>
            <w:tcBorders>
              <w:left w:val="single" w:sz="4" w:space="0" w:color="000000"/>
              <w:bottom w:val="single" w:sz="4" w:space="0" w:color="000000"/>
            </w:tcBorders>
          </w:tcPr>
          <w:p w:rsidR="00CF068E" w:rsidRPr="005043C7" w:rsidRDefault="00CF068E" w:rsidP="007F41D9">
            <w:pPr>
              <w:widowControl/>
              <w:numPr>
                <w:ilvl w:val="0"/>
                <w:numId w:val="10"/>
              </w:numPr>
              <w:tabs>
                <w:tab w:val="left" w:pos="95"/>
              </w:tabs>
              <w:autoSpaceDE/>
              <w:autoSpaceDN/>
              <w:adjustRightInd/>
              <w:snapToGrid w:val="0"/>
              <w:spacing w:line="276" w:lineRule="auto"/>
              <w:ind w:left="95" w:right="-10"/>
              <w:rPr>
                <w:rFonts w:ascii="Times New Roman" w:hAnsi="Times New Roman" w:cs="Times New Roman"/>
                <w:sz w:val="22"/>
                <w:szCs w:val="24"/>
                <w:lang w:eastAsia="ar-SA"/>
              </w:rPr>
            </w:pPr>
          </w:p>
        </w:tc>
        <w:tc>
          <w:tcPr>
            <w:tcW w:w="2700" w:type="dxa"/>
            <w:tcBorders>
              <w:left w:val="single" w:sz="4" w:space="0" w:color="000000"/>
              <w:bottom w:val="single" w:sz="4" w:space="0" w:color="000000"/>
            </w:tcBorders>
          </w:tcPr>
          <w:p w:rsidR="00CF068E" w:rsidRPr="005043C7" w:rsidRDefault="00CF068E" w:rsidP="00C92BDB">
            <w:pPr>
              <w:widowControl/>
              <w:snapToGrid w:val="0"/>
              <w:spacing w:line="276" w:lineRule="auto"/>
              <w:rPr>
                <w:rFonts w:ascii="Times New Roman" w:hAnsi="Times New Roman" w:cs="Times New Roman"/>
                <w:sz w:val="22"/>
                <w:szCs w:val="24"/>
                <w:lang w:eastAsia="ar-SA"/>
              </w:rPr>
            </w:pPr>
            <w:r w:rsidRPr="005043C7">
              <w:rPr>
                <w:rFonts w:ascii="Times New Roman" w:hAnsi="Times New Roman" w:cs="Times New Roman"/>
                <w:sz w:val="22"/>
                <w:szCs w:val="24"/>
                <w:lang w:eastAsia="ar-SA"/>
              </w:rPr>
              <w:t>Załącznik nr 3</w:t>
            </w:r>
          </w:p>
        </w:tc>
        <w:tc>
          <w:tcPr>
            <w:tcW w:w="6180" w:type="dxa"/>
            <w:tcBorders>
              <w:left w:val="single" w:sz="4" w:space="0" w:color="000000"/>
              <w:bottom w:val="single" w:sz="4" w:space="0" w:color="000000"/>
              <w:right w:val="single" w:sz="4" w:space="0" w:color="000000"/>
            </w:tcBorders>
          </w:tcPr>
          <w:p w:rsidR="00CF068E" w:rsidRPr="005043C7" w:rsidRDefault="00CF068E" w:rsidP="00C92BDB">
            <w:pPr>
              <w:widowControl/>
              <w:snapToGrid w:val="0"/>
              <w:spacing w:line="276" w:lineRule="auto"/>
              <w:jc w:val="both"/>
              <w:rPr>
                <w:rFonts w:ascii="Times New Roman" w:hAnsi="Times New Roman" w:cs="Times New Roman"/>
                <w:sz w:val="22"/>
                <w:szCs w:val="24"/>
                <w:lang w:eastAsia="ar-SA"/>
              </w:rPr>
            </w:pPr>
            <w:r w:rsidRPr="005043C7">
              <w:rPr>
                <w:rFonts w:ascii="Times New Roman" w:hAnsi="Times New Roman" w:cs="Times New Roman"/>
                <w:sz w:val="22"/>
                <w:szCs w:val="24"/>
                <w:lang w:eastAsia="ar-SA"/>
              </w:rPr>
              <w:t>Wzór oświadczenia Wykonawcy o spełnieniu warunków udziału w postępowaniu</w:t>
            </w:r>
          </w:p>
        </w:tc>
      </w:tr>
      <w:tr w:rsidR="00CF068E" w:rsidRPr="005043C7" w:rsidTr="00C92BDB">
        <w:tc>
          <w:tcPr>
            <w:tcW w:w="584" w:type="dxa"/>
            <w:tcBorders>
              <w:left w:val="single" w:sz="4" w:space="0" w:color="000000"/>
              <w:bottom w:val="single" w:sz="4" w:space="0" w:color="000000"/>
            </w:tcBorders>
          </w:tcPr>
          <w:p w:rsidR="00CF068E" w:rsidRPr="005043C7" w:rsidRDefault="00CF068E" w:rsidP="007F41D9">
            <w:pPr>
              <w:widowControl/>
              <w:numPr>
                <w:ilvl w:val="0"/>
                <w:numId w:val="10"/>
              </w:numPr>
              <w:tabs>
                <w:tab w:val="left" w:pos="95"/>
              </w:tabs>
              <w:autoSpaceDE/>
              <w:autoSpaceDN/>
              <w:adjustRightInd/>
              <w:snapToGrid w:val="0"/>
              <w:spacing w:line="276" w:lineRule="auto"/>
              <w:ind w:left="95" w:right="-10"/>
              <w:rPr>
                <w:rFonts w:ascii="Times New Roman" w:hAnsi="Times New Roman" w:cs="Times New Roman"/>
                <w:sz w:val="22"/>
                <w:szCs w:val="24"/>
                <w:lang w:eastAsia="ar-SA"/>
              </w:rPr>
            </w:pPr>
          </w:p>
        </w:tc>
        <w:tc>
          <w:tcPr>
            <w:tcW w:w="2700" w:type="dxa"/>
            <w:tcBorders>
              <w:left w:val="single" w:sz="4" w:space="0" w:color="000000"/>
              <w:bottom w:val="single" w:sz="4" w:space="0" w:color="000000"/>
            </w:tcBorders>
          </w:tcPr>
          <w:p w:rsidR="00CF068E" w:rsidRPr="005043C7" w:rsidRDefault="00CF068E" w:rsidP="0011249C">
            <w:pPr>
              <w:widowControl/>
              <w:snapToGrid w:val="0"/>
              <w:spacing w:line="276" w:lineRule="auto"/>
              <w:rPr>
                <w:rFonts w:ascii="Times New Roman" w:hAnsi="Times New Roman" w:cs="Times New Roman"/>
                <w:sz w:val="22"/>
                <w:szCs w:val="24"/>
                <w:lang w:eastAsia="ar-SA"/>
              </w:rPr>
            </w:pPr>
            <w:r w:rsidRPr="005043C7">
              <w:rPr>
                <w:rFonts w:ascii="Times New Roman" w:hAnsi="Times New Roman" w:cs="Times New Roman"/>
                <w:sz w:val="22"/>
                <w:szCs w:val="24"/>
                <w:lang w:eastAsia="ar-SA"/>
              </w:rPr>
              <w:t xml:space="preserve">Załącznik nr </w:t>
            </w:r>
            <w:r w:rsidR="0011249C" w:rsidRPr="005043C7">
              <w:rPr>
                <w:rFonts w:ascii="Times New Roman" w:hAnsi="Times New Roman" w:cs="Times New Roman"/>
                <w:sz w:val="22"/>
                <w:szCs w:val="24"/>
                <w:lang w:eastAsia="ar-SA"/>
              </w:rPr>
              <w:t>4</w:t>
            </w:r>
            <w:r w:rsidRPr="005043C7">
              <w:rPr>
                <w:rFonts w:ascii="Times New Roman" w:hAnsi="Times New Roman" w:cs="Times New Roman"/>
                <w:sz w:val="22"/>
                <w:szCs w:val="24"/>
                <w:lang w:eastAsia="ar-SA"/>
              </w:rPr>
              <w:t xml:space="preserve"> </w:t>
            </w:r>
          </w:p>
        </w:tc>
        <w:tc>
          <w:tcPr>
            <w:tcW w:w="6180" w:type="dxa"/>
            <w:tcBorders>
              <w:left w:val="single" w:sz="4" w:space="0" w:color="000000"/>
              <w:bottom w:val="single" w:sz="4" w:space="0" w:color="000000"/>
              <w:right w:val="single" w:sz="4" w:space="0" w:color="000000"/>
            </w:tcBorders>
          </w:tcPr>
          <w:p w:rsidR="00F70C54" w:rsidRPr="005043C7" w:rsidRDefault="00F70C54" w:rsidP="00C92BDB">
            <w:pPr>
              <w:widowControl/>
              <w:snapToGrid w:val="0"/>
              <w:spacing w:line="276" w:lineRule="auto"/>
              <w:jc w:val="both"/>
              <w:rPr>
                <w:rFonts w:ascii="Times New Roman" w:hAnsi="Times New Roman" w:cs="Times New Roman"/>
                <w:sz w:val="22"/>
                <w:szCs w:val="24"/>
                <w:lang w:eastAsia="ar-SA"/>
              </w:rPr>
            </w:pPr>
            <w:r w:rsidRPr="005043C7">
              <w:rPr>
                <w:rFonts w:ascii="Times New Roman" w:hAnsi="Times New Roman" w:cs="Times New Roman"/>
                <w:sz w:val="22"/>
                <w:szCs w:val="24"/>
                <w:lang w:eastAsia="ar-SA"/>
              </w:rPr>
              <w:t>Wzór oświadczenie o przynależności lub braku przynależności do grupy kapitałowej</w:t>
            </w:r>
          </w:p>
        </w:tc>
      </w:tr>
      <w:tr w:rsidR="00CF068E" w:rsidRPr="005043C7" w:rsidTr="00C92BDB">
        <w:tc>
          <w:tcPr>
            <w:tcW w:w="584" w:type="dxa"/>
            <w:tcBorders>
              <w:left w:val="single" w:sz="4" w:space="0" w:color="000000"/>
              <w:bottom w:val="single" w:sz="4" w:space="0" w:color="000000"/>
            </w:tcBorders>
          </w:tcPr>
          <w:p w:rsidR="00CF068E" w:rsidRPr="005043C7" w:rsidRDefault="00CF068E" w:rsidP="007F41D9">
            <w:pPr>
              <w:widowControl/>
              <w:numPr>
                <w:ilvl w:val="0"/>
                <w:numId w:val="10"/>
              </w:numPr>
              <w:tabs>
                <w:tab w:val="left" w:pos="95"/>
              </w:tabs>
              <w:autoSpaceDE/>
              <w:autoSpaceDN/>
              <w:adjustRightInd/>
              <w:snapToGrid w:val="0"/>
              <w:spacing w:line="276" w:lineRule="auto"/>
              <w:ind w:left="95" w:right="-10"/>
              <w:rPr>
                <w:rFonts w:ascii="Times New Roman" w:hAnsi="Times New Roman" w:cs="Times New Roman"/>
                <w:sz w:val="22"/>
                <w:szCs w:val="24"/>
                <w:lang w:eastAsia="ar-SA"/>
              </w:rPr>
            </w:pPr>
          </w:p>
        </w:tc>
        <w:tc>
          <w:tcPr>
            <w:tcW w:w="2700" w:type="dxa"/>
            <w:tcBorders>
              <w:left w:val="single" w:sz="4" w:space="0" w:color="000000"/>
              <w:bottom w:val="single" w:sz="4" w:space="0" w:color="000000"/>
            </w:tcBorders>
          </w:tcPr>
          <w:p w:rsidR="00CF068E" w:rsidRPr="005043C7" w:rsidRDefault="00CF068E" w:rsidP="0011249C">
            <w:pPr>
              <w:widowControl/>
              <w:snapToGrid w:val="0"/>
              <w:spacing w:line="276" w:lineRule="auto"/>
              <w:rPr>
                <w:rFonts w:ascii="Times New Roman" w:hAnsi="Times New Roman" w:cs="Times New Roman"/>
                <w:sz w:val="22"/>
                <w:szCs w:val="24"/>
                <w:lang w:eastAsia="ar-SA"/>
              </w:rPr>
            </w:pPr>
            <w:r w:rsidRPr="005043C7">
              <w:rPr>
                <w:rFonts w:ascii="Times New Roman" w:hAnsi="Times New Roman" w:cs="Times New Roman"/>
                <w:sz w:val="22"/>
                <w:szCs w:val="24"/>
                <w:lang w:eastAsia="ar-SA"/>
              </w:rPr>
              <w:t xml:space="preserve">Załącznik nr </w:t>
            </w:r>
            <w:r w:rsidR="0011249C" w:rsidRPr="005043C7">
              <w:rPr>
                <w:rFonts w:ascii="Times New Roman" w:hAnsi="Times New Roman" w:cs="Times New Roman"/>
                <w:sz w:val="22"/>
                <w:szCs w:val="24"/>
                <w:lang w:eastAsia="ar-SA"/>
              </w:rPr>
              <w:t>5</w:t>
            </w:r>
          </w:p>
        </w:tc>
        <w:tc>
          <w:tcPr>
            <w:tcW w:w="6180" w:type="dxa"/>
            <w:tcBorders>
              <w:left w:val="single" w:sz="4" w:space="0" w:color="000000"/>
              <w:bottom w:val="single" w:sz="4" w:space="0" w:color="000000"/>
              <w:right w:val="single" w:sz="4" w:space="0" w:color="000000"/>
            </w:tcBorders>
          </w:tcPr>
          <w:p w:rsidR="00CF068E" w:rsidRPr="005043C7" w:rsidRDefault="00F70C54" w:rsidP="00C92BDB">
            <w:pPr>
              <w:widowControl/>
              <w:snapToGrid w:val="0"/>
              <w:spacing w:line="276" w:lineRule="auto"/>
              <w:jc w:val="both"/>
              <w:rPr>
                <w:rFonts w:ascii="Times New Roman" w:hAnsi="Times New Roman" w:cs="Times New Roman"/>
                <w:sz w:val="22"/>
                <w:szCs w:val="24"/>
                <w:lang w:eastAsia="ar-SA"/>
              </w:rPr>
            </w:pPr>
            <w:r w:rsidRPr="005043C7">
              <w:rPr>
                <w:rFonts w:ascii="Times New Roman" w:hAnsi="Times New Roman" w:cs="Times New Roman"/>
                <w:sz w:val="22"/>
                <w:szCs w:val="24"/>
                <w:lang w:eastAsia="ar-SA"/>
              </w:rPr>
              <w:t xml:space="preserve">Wzór oświadczenia wymaganego od Wykonawcy w zakresie wypełniania obowiązków informacyjnych przewidzianych w art. 13 lub art. 14 RODO </w:t>
            </w:r>
          </w:p>
        </w:tc>
      </w:tr>
      <w:tr w:rsidR="00CF068E" w:rsidRPr="005043C7" w:rsidTr="00C92BDB">
        <w:tc>
          <w:tcPr>
            <w:tcW w:w="584" w:type="dxa"/>
            <w:tcBorders>
              <w:left w:val="single" w:sz="4" w:space="0" w:color="000000"/>
              <w:bottom w:val="single" w:sz="4" w:space="0" w:color="000000"/>
            </w:tcBorders>
          </w:tcPr>
          <w:p w:rsidR="00CF068E" w:rsidRPr="005043C7" w:rsidRDefault="00CF068E" w:rsidP="007F41D9">
            <w:pPr>
              <w:widowControl/>
              <w:numPr>
                <w:ilvl w:val="0"/>
                <w:numId w:val="10"/>
              </w:numPr>
              <w:tabs>
                <w:tab w:val="left" w:pos="95"/>
              </w:tabs>
              <w:autoSpaceDE/>
              <w:autoSpaceDN/>
              <w:adjustRightInd/>
              <w:snapToGrid w:val="0"/>
              <w:spacing w:line="276" w:lineRule="auto"/>
              <w:ind w:left="95" w:right="-10"/>
              <w:rPr>
                <w:rFonts w:ascii="Times New Roman" w:hAnsi="Times New Roman" w:cs="Times New Roman"/>
                <w:sz w:val="22"/>
                <w:szCs w:val="24"/>
                <w:lang w:eastAsia="ar-SA"/>
              </w:rPr>
            </w:pPr>
          </w:p>
        </w:tc>
        <w:tc>
          <w:tcPr>
            <w:tcW w:w="2700" w:type="dxa"/>
            <w:tcBorders>
              <w:left w:val="single" w:sz="4" w:space="0" w:color="000000"/>
              <w:bottom w:val="single" w:sz="4" w:space="0" w:color="000000"/>
            </w:tcBorders>
          </w:tcPr>
          <w:p w:rsidR="00CF068E" w:rsidRPr="005043C7" w:rsidRDefault="00CF068E" w:rsidP="00F70C54">
            <w:pPr>
              <w:widowControl/>
              <w:snapToGrid w:val="0"/>
              <w:spacing w:line="276" w:lineRule="auto"/>
              <w:rPr>
                <w:rFonts w:ascii="Times New Roman" w:hAnsi="Times New Roman" w:cs="Times New Roman"/>
                <w:sz w:val="22"/>
                <w:szCs w:val="24"/>
                <w:lang w:eastAsia="ar-SA"/>
              </w:rPr>
            </w:pPr>
            <w:r w:rsidRPr="005043C7">
              <w:rPr>
                <w:rFonts w:ascii="Times New Roman" w:hAnsi="Times New Roman" w:cs="Times New Roman"/>
                <w:sz w:val="22"/>
                <w:szCs w:val="24"/>
                <w:lang w:eastAsia="ar-SA"/>
              </w:rPr>
              <w:t xml:space="preserve">Załącznik nr </w:t>
            </w:r>
            <w:r w:rsidR="00F70C54" w:rsidRPr="005043C7">
              <w:rPr>
                <w:rFonts w:ascii="Times New Roman" w:hAnsi="Times New Roman" w:cs="Times New Roman"/>
                <w:sz w:val="22"/>
                <w:szCs w:val="24"/>
                <w:lang w:eastAsia="ar-SA"/>
              </w:rPr>
              <w:t>6</w:t>
            </w:r>
          </w:p>
        </w:tc>
        <w:tc>
          <w:tcPr>
            <w:tcW w:w="6180" w:type="dxa"/>
            <w:tcBorders>
              <w:left w:val="single" w:sz="4" w:space="0" w:color="000000"/>
              <w:bottom w:val="single" w:sz="4" w:space="0" w:color="000000"/>
              <w:right w:val="single" w:sz="4" w:space="0" w:color="000000"/>
            </w:tcBorders>
          </w:tcPr>
          <w:p w:rsidR="00CF068E" w:rsidRPr="005043C7" w:rsidRDefault="00CF068E" w:rsidP="00C92BDB">
            <w:pPr>
              <w:widowControl/>
              <w:snapToGrid w:val="0"/>
              <w:spacing w:line="276" w:lineRule="auto"/>
              <w:jc w:val="both"/>
              <w:rPr>
                <w:rFonts w:ascii="Times New Roman" w:hAnsi="Times New Roman" w:cs="Times New Roman"/>
                <w:sz w:val="22"/>
                <w:szCs w:val="24"/>
                <w:lang w:eastAsia="ar-SA"/>
              </w:rPr>
            </w:pPr>
            <w:r w:rsidRPr="005043C7">
              <w:rPr>
                <w:rFonts w:ascii="Times New Roman" w:hAnsi="Times New Roman" w:cs="Times New Roman"/>
                <w:sz w:val="22"/>
                <w:szCs w:val="24"/>
                <w:lang w:eastAsia="ar-SA"/>
              </w:rPr>
              <w:t xml:space="preserve">Wzór wykazu pracowników przeznaczonych do realizacji zadania zatrudnionych na podstawie umowy o pracę  </w:t>
            </w:r>
          </w:p>
        </w:tc>
      </w:tr>
      <w:tr w:rsidR="00CF068E" w:rsidRPr="005043C7" w:rsidTr="00C92BDB">
        <w:tc>
          <w:tcPr>
            <w:tcW w:w="584" w:type="dxa"/>
            <w:tcBorders>
              <w:left w:val="single" w:sz="4" w:space="0" w:color="000000"/>
              <w:bottom w:val="single" w:sz="4" w:space="0" w:color="000000"/>
            </w:tcBorders>
          </w:tcPr>
          <w:p w:rsidR="00CF068E" w:rsidRPr="005043C7" w:rsidRDefault="00CF068E" w:rsidP="007F41D9">
            <w:pPr>
              <w:widowControl/>
              <w:numPr>
                <w:ilvl w:val="0"/>
                <w:numId w:val="10"/>
              </w:numPr>
              <w:tabs>
                <w:tab w:val="left" w:pos="95"/>
              </w:tabs>
              <w:autoSpaceDE/>
              <w:autoSpaceDN/>
              <w:adjustRightInd/>
              <w:snapToGrid w:val="0"/>
              <w:spacing w:line="276" w:lineRule="auto"/>
              <w:ind w:left="95" w:right="-10"/>
              <w:rPr>
                <w:rFonts w:ascii="Times New Roman" w:hAnsi="Times New Roman" w:cs="Times New Roman"/>
                <w:sz w:val="22"/>
                <w:szCs w:val="24"/>
                <w:lang w:eastAsia="ar-SA"/>
              </w:rPr>
            </w:pPr>
          </w:p>
        </w:tc>
        <w:tc>
          <w:tcPr>
            <w:tcW w:w="2700" w:type="dxa"/>
            <w:tcBorders>
              <w:left w:val="single" w:sz="4" w:space="0" w:color="000000"/>
              <w:bottom w:val="single" w:sz="4" w:space="0" w:color="000000"/>
            </w:tcBorders>
          </w:tcPr>
          <w:p w:rsidR="00CF068E" w:rsidRPr="005043C7" w:rsidRDefault="00CF068E" w:rsidP="00F70C54">
            <w:pPr>
              <w:widowControl/>
              <w:snapToGrid w:val="0"/>
              <w:spacing w:line="276" w:lineRule="auto"/>
              <w:rPr>
                <w:rFonts w:ascii="Times New Roman" w:hAnsi="Times New Roman" w:cs="Times New Roman"/>
                <w:sz w:val="22"/>
                <w:szCs w:val="24"/>
                <w:lang w:eastAsia="ar-SA"/>
              </w:rPr>
            </w:pPr>
            <w:r w:rsidRPr="005043C7">
              <w:rPr>
                <w:rFonts w:ascii="Times New Roman" w:hAnsi="Times New Roman" w:cs="Times New Roman"/>
                <w:sz w:val="22"/>
                <w:szCs w:val="24"/>
                <w:lang w:eastAsia="ar-SA"/>
              </w:rPr>
              <w:t xml:space="preserve">Załącznik nr </w:t>
            </w:r>
            <w:r w:rsidR="00F70C54" w:rsidRPr="005043C7">
              <w:rPr>
                <w:rFonts w:ascii="Times New Roman" w:hAnsi="Times New Roman" w:cs="Times New Roman"/>
                <w:sz w:val="22"/>
                <w:szCs w:val="24"/>
                <w:lang w:eastAsia="ar-SA"/>
              </w:rPr>
              <w:t>7</w:t>
            </w:r>
          </w:p>
        </w:tc>
        <w:tc>
          <w:tcPr>
            <w:tcW w:w="6180" w:type="dxa"/>
            <w:tcBorders>
              <w:left w:val="single" w:sz="4" w:space="0" w:color="000000"/>
              <w:bottom w:val="single" w:sz="4" w:space="0" w:color="000000"/>
              <w:right w:val="single" w:sz="4" w:space="0" w:color="000000"/>
            </w:tcBorders>
          </w:tcPr>
          <w:p w:rsidR="00CF068E" w:rsidRPr="005043C7" w:rsidRDefault="00CF068E" w:rsidP="00CF068E">
            <w:pPr>
              <w:rPr>
                <w:rFonts w:ascii="Times New Roman" w:hAnsi="Times New Roman" w:cs="Times New Roman"/>
                <w:bCs/>
                <w:sz w:val="22"/>
              </w:rPr>
            </w:pPr>
            <w:r w:rsidRPr="005043C7">
              <w:rPr>
                <w:rFonts w:ascii="Times New Roman" w:hAnsi="Times New Roman" w:cs="Times New Roman"/>
                <w:bCs/>
                <w:sz w:val="22"/>
              </w:rPr>
              <w:t>Wzór zobowiązania do oddania do dyspozycji niezbędnych zasobów na potrzeby realizacji zamówienia</w:t>
            </w:r>
          </w:p>
        </w:tc>
      </w:tr>
      <w:tr w:rsidR="00F70C54" w:rsidRPr="00A40894" w:rsidTr="00F70C54">
        <w:tc>
          <w:tcPr>
            <w:tcW w:w="584" w:type="dxa"/>
            <w:tcBorders>
              <w:left w:val="single" w:sz="4" w:space="0" w:color="000000"/>
              <w:bottom w:val="single" w:sz="4" w:space="0" w:color="000000"/>
            </w:tcBorders>
          </w:tcPr>
          <w:p w:rsidR="00F70C54" w:rsidRPr="005043C7" w:rsidRDefault="00F70C54" w:rsidP="00F70C54">
            <w:pPr>
              <w:widowControl/>
              <w:tabs>
                <w:tab w:val="left" w:pos="95"/>
              </w:tabs>
              <w:autoSpaceDE/>
              <w:autoSpaceDN/>
              <w:adjustRightInd/>
              <w:snapToGrid w:val="0"/>
              <w:spacing w:line="276" w:lineRule="auto"/>
              <w:ind w:left="95" w:right="-10"/>
              <w:rPr>
                <w:rFonts w:ascii="Times New Roman" w:hAnsi="Times New Roman" w:cs="Times New Roman"/>
                <w:sz w:val="22"/>
                <w:szCs w:val="24"/>
                <w:lang w:eastAsia="ar-SA"/>
              </w:rPr>
            </w:pPr>
            <w:r w:rsidRPr="005043C7">
              <w:rPr>
                <w:rFonts w:ascii="Times New Roman" w:hAnsi="Times New Roman" w:cs="Times New Roman"/>
                <w:sz w:val="22"/>
                <w:szCs w:val="24"/>
                <w:lang w:eastAsia="ar-SA"/>
              </w:rPr>
              <w:t xml:space="preserve">8. </w:t>
            </w:r>
          </w:p>
        </w:tc>
        <w:tc>
          <w:tcPr>
            <w:tcW w:w="2700" w:type="dxa"/>
            <w:tcBorders>
              <w:left w:val="single" w:sz="4" w:space="0" w:color="000000"/>
              <w:bottom w:val="single" w:sz="4" w:space="0" w:color="000000"/>
            </w:tcBorders>
          </w:tcPr>
          <w:p w:rsidR="00F70C54" w:rsidRPr="005043C7" w:rsidRDefault="00F70C54" w:rsidP="00F70C54">
            <w:pPr>
              <w:widowControl/>
              <w:snapToGrid w:val="0"/>
              <w:spacing w:line="276" w:lineRule="auto"/>
              <w:rPr>
                <w:rFonts w:ascii="Times New Roman" w:hAnsi="Times New Roman" w:cs="Times New Roman"/>
                <w:sz w:val="22"/>
                <w:szCs w:val="24"/>
                <w:lang w:eastAsia="ar-SA"/>
              </w:rPr>
            </w:pPr>
            <w:r w:rsidRPr="005043C7">
              <w:rPr>
                <w:rFonts w:ascii="Times New Roman" w:hAnsi="Times New Roman" w:cs="Times New Roman"/>
                <w:sz w:val="22"/>
                <w:szCs w:val="24"/>
                <w:lang w:eastAsia="ar-SA"/>
              </w:rPr>
              <w:t>Załącznik nr 8</w:t>
            </w:r>
          </w:p>
        </w:tc>
        <w:tc>
          <w:tcPr>
            <w:tcW w:w="6180" w:type="dxa"/>
            <w:tcBorders>
              <w:left w:val="single" w:sz="4" w:space="0" w:color="000000"/>
              <w:bottom w:val="single" w:sz="4" w:space="0" w:color="000000"/>
              <w:right w:val="single" w:sz="4" w:space="0" w:color="000000"/>
            </w:tcBorders>
          </w:tcPr>
          <w:p w:rsidR="00F70C54" w:rsidRPr="005043C7" w:rsidRDefault="00F70C54" w:rsidP="005E274B">
            <w:pPr>
              <w:rPr>
                <w:rFonts w:ascii="Times New Roman" w:hAnsi="Times New Roman" w:cs="Times New Roman"/>
                <w:bCs/>
                <w:sz w:val="22"/>
              </w:rPr>
            </w:pPr>
            <w:r w:rsidRPr="005043C7">
              <w:rPr>
                <w:rFonts w:ascii="Times New Roman" w:hAnsi="Times New Roman" w:cs="Times New Roman"/>
                <w:bCs/>
                <w:sz w:val="22"/>
              </w:rPr>
              <w:t xml:space="preserve">Dokumenty </w:t>
            </w:r>
            <w:r w:rsidR="00357055" w:rsidRPr="005043C7">
              <w:rPr>
                <w:rFonts w:ascii="Times New Roman" w:hAnsi="Times New Roman" w:cs="Times New Roman"/>
                <w:bCs/>
                <w:sz w:val="22"/>
              </w:rPr>
              <w:t>finansowe</w:t>
            </w:r>
          </w:p>
        </w:tc>
      </w:tr>
    </w:tbl>
    <w:p w:rsidR="00D010FC" w:rsidRPr="003E256A" w:rsidRDefault="00D010FC" w:rsidP="003E256A">
      <w:pPr>
        <w:tabs>
          <w:tab w:val="left" w:pos="4335"/>
        </w:tabs>
      </w:pPr>
    </w:p>
    <w:sectPr w:rsidR="00D010FC" w:rsidRPr="003E256A" w:rsidSect="00A75F53">
      <w:headerReference w:type="default" r:id="rId31"/>
      <w:footerReference w:type="default" r:id="rId32"/>
      <w:pgSz w:w="11909" w:h="16834"/>
      <w:pgMar w:top="360" w:right="994" w:bottom="360" w:left="730" w:header="708" w:footer="708"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E76" w:rsidRDefault="008A5E76" w:rsidP="002B2278">
      <w:r>
        <w:separator/>
      </w:r>
    </w:p>
  </w:endnote>
  <w:endnote w:type="continuationSeparator" w:id="0">
    <w:p w:rsidR="008A5E76" w:rsidRDefault="008A5E76" w:rsidP="002B2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B08" w:rsidRPr="002B2278" w:rsidRDefault="00D36B08">
    <w:pPr>
      <w:pStyle w:val="Stopka"/>
      <w:jc w:val="right"/>
      <w:rPr>
        <w:rFonts w:ascii="Times New Roman" w:hAnsi="Times New Roman" w:cs="Times New Roman"/>
      </w:rPr>
    </w:pPr>
    <w:r w:rsidRPr="002B2278">
      <w:rPr>
        <w:rFonts w:ascii="Times New Roman" w:hAnsi="Times New Roman" w:cs="Times New Roman"/>
      </w:rPr>
      <w:t xml:space="preserve">str. </w:t>
    </w:r>
    <w:r w:rsidRPr="002B2278">
      <w:rPr>
        <w:rFonts w:ascii="Times New Roman" w:hAnsi="Times New Roman" w:cs="Times New Roman"/>
      </w:rPr>
      <w:fldChar w:fldCharType="begin"/>
    </w:r>
    <w:r w:rsidRPr="002B2278">
      <w:rPr>
        <w:rFonts w:ascii="Times New Roman" w:hAnsi="Times New Roman" w:cs="Times New Roman"/>
      </w:rPr>
      <w:instrText>PAGE    \* MERGEFORMAT</w:instrText>
    </w:r>
    <w:r w:rsidRPr="002B2278">
      <w:rPr>
        <w:rFonts w:ascii="Times New Roman" w:hAnsi="Times New Roman" w:cs="Times New Roman"/>
      </w:rPr>
      <w:fldChar w:fldCharType="separate"/>
    </w:r>
    <w:r w:rsidR="008A5E76">
      <w:rPr>
        <w:rFonts w:ascii="Times New Roman" w:hAnsi="Times New Roman" w:cs="Times New Roman"/>
        <w:noProof/>
      </w:rPr>
      <w:t>1</w:t>
    </w:r>
    <w:r w:rsidRPr="002B2278">
      <w:rPr>
        <w:rFonts w:ascii="Times New Roman" w:hAnsi="Times New Roman" w:cs="Times New Roman"/>
      </w:rPr>
      <w:fldChar w:fldCharType="end"/>
    </w:r>
  </w:p>
  <w:p w:rsidR="00D36B08" w:rsidRDefault="00D36B0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E76" w:rsidRDefault="008A5E76" w:rsidP="002B2278">
      <w:r>
        <w:separator/>
      </w:r>
    </w:p>
  </w:footnote>
  <w:footnote w:type="continuationSeparator" w:id="0">
    <w:p w:rsidR="008A5E76" w:rsidRDefault="008A5E76" w:rsidP="002B2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B08" w:rsidRDefault="00D36B08" w:rsidP="00792048">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name w:val="WW8Num11"/>
    <w:lvl w:ilvl="0">
      <w:start w:val="1"/>
      <w:numFmt w:val="decimal"/>
      <w:lvlText w:val="%1."/>
      <w:lvlJc w:val="left"/>
      <w:pPr>
        <w:tabs>
          <w:tab w:val="num" w:pos="0"/>
        </w:tabs>
      </w:pPr>
      <w:rPr>
        <w:rFonts w:cs="Times New Roman"/>
      </w:rPr>
    </w:lvl>
  </w:abstractNum>
  <w:abstractNum w:abstractNumId="1">
    <w:nsid w:val="00000010"/>
    <w:multiLevelType w:val="multilevel"/>
    <w:tmpl w:val="495E0196"/>
    <w:name w:val="WW8Num20"/>
    <w:lvl w:ilvl="0">
      <w:start w:val="10"/>
      <w:numFmt w:val="decimal"/>
      <w:lvlText w:val="%1."/>
      <w:lvlJc w:val="left"/>
      <w:pPr>
        <w:tabs>
          <w:tab w:val="num" w:pos="218"/>
        </w:tabs>
        <w:ind w:left="218" w:hanging="360"/>
      </w:pPr>
      <w:rPr>
        <w:rFonts w:ascii="Times New Roman" w:hAnsi="Times New Roman" w:cs="Times New Roman"/>
      </w:rPr>
    </w:lvl>
    <w:lvl w:ilvl="1">
      <w:start w:val="1"/>
      <w:numFmt w:val="decimal"/>
      <w:lvlText w:val="%2."/>
      <w:lvlJc w:val="left"/>
      <w:pPr>
        <w:tabs>
          <w:tab w:val="num" w:pos="360"/>
        </w:tabs>
        <w:ind w:left="360" w:hanging="360"/>
      </w:pPr>
      <w:rPr>
        <w:rFonts w:ascii="Calibri" w:eastAsia="Times New Roman" w:hAnsi="Calibri" w:cs="Times New Roman"/>
        <w:b/>
        <w:bCs/>
        <w:i w:val="0"/>
        <w:iCs w:val="0"/>
      </w:rPr>
    </w:lvl>
    <w:lvl w:ilvl="2">
      <w:start w:val="1"/>
      <w:numFmt w:val="lowerRoman"/>
      <w:lvlText w:val="%3."/>
      <w:lvlJc w:val="right"/>
      <w:pPr>
        <w:tabs>
          <w:tab w:val="num" w:pos="1658"/>
        </w:tabs>
        <w:ind w:left="1658" w:hanging="180"/>
      </w:pPr>
      <w:rPr>
        <w:rFonts w:ascii="Times New Roman" w:hAnsi="Times New Roman" w:cs="Times New Roman"/>
      </w:rPr>
    </w:lvl>
    <w:lvl w:ilvl="3">
      <w:start w:val="1"/>
      <w:numFmt w:val="decimal"/>
      <w:lvlText w:val="%4)"/>
      <w:lvlJc w:val="left"/>
      <w:pPr>
        <w:tabs>
          <w:tab w:val="num" w:pos="2378"/>
        </w:tabs>
        <w:ind w:left="2378" w:hanging="360"/>
      </w:pPr>
      <w:rPr>
        <w:rFonts w:cs="Times New Roman"/>
      </w:rPr>
    </w:lvl>
    <w:lvl w:ilvl="4">
      <w:start w:val="1"/>
      <w:numFmt w:val="lowerLetter"/>
      <w:lvlText w:val="%5."/>
      <w:lvlJc w:val="left"/>
      <w:pPr>
        <w:tabs>
          <w:tab w:val="num" w:pos="3098"/>
        </w:tabs>
        <w:ind w:left="3098" w:hanging="360"/>
      </w:pPr>
      <w:rPr>
        <w:rFonts w:ascii="Times New Roman" w:hAnsi="Times New Roman" w:cs="Times New Roman"/>
      </w:rPr>
    </w:lvl>
    <w:lvl w:ilvl="5">
      <w:start w:val="1"/>
      <w:numFmt w:val="lowerRoman"/>
      <w:lvlText w:val="%6."/>
      <w:lvlJc w:val="right"/>
      <w:pPr>
        <w:tabs>
          <w:tab w:val="num" w:pos="3818"/>
        </w:tabs>
        <w:ind w:left="3818" w:hanging="180"/>
      </w:pPr>
      <w:rPr>
        <w:rFonts w:ascii="Times New Roman" w:hAnsi="Times New Roman" w:cs="Times New Roman"/>
      </w:rPr>
    </w:lvl>
    <w:lvl w:ilvl="6">
      <w:start w:val="1"/>
      <w:numFmt w:val="decimal"/>
      <w:lvlText w:val="%7."/>
      <w:lvlJc w:val="left"/>
      <w:pPr>
        <w:tabs>
          <w:tab w:val="num" w:pos="4538"/>
        </w:tabs>
        <w:ind w:left="4538" w:hanging="360"/>
      </w:pPr>
      <w:rPr>
        <w:rFonts w:ascii="Times New Roman" w:hAnsi="Times New Roman" w:cs="Times New Roman"/>
      </w:rPr>
    </w:lvl>
    <w:lvl w:ilvl="7">
      <w:start w:val="1"/>
      <w:numFmt w:val="lowerLetter"/>
      <w:lvlText w:val="%8."/>
      <w:lvlJc w:val="left"/>
      <w:pPr>
        <w:tabs>
          <w:tab w:val="num" w:pos="5258"/>
        </w:tabs>
        <w:ind w:left="5258" w:hanging="360"/>
      </w:pPr>
      <w:rPr>
        <w:rFonts w:ascii="Times New Roman" w:hAnsi="Times New Roman" w:cs="Times New Roman"/>
      </w:rPr>
    </w:lvl>
    <w:lvl w:ilvl="8">
      <w:start w:val="1"/>
      <w:numFmt w:val="lowerRoman"/>
      <w:lvlText w:val="%9."/>
      <w:lvlJc w:val="right"/>
      <w:pPr>
        <w:tabs>
          <w:tab w:val="num" w:pos="5978"/>
        </w:tabs>
        <w:ind w:left="5978" w:hanging="180"/>
      </w:pPr>
      <w:rPr>
        <w:rFonts w:ascii="Times New Roman" w:hAnsi="Times New Roman" w:cs="Times New Roman"/>
      </w:rPr>
    </w:lvl>
  </w:abstractNum>
  <w:abstractNum w:abstractNumId="2">
    <w:nsid w:val="05A133EC"/>
    <w:multiLevelType w:val="hybridMultilevel"/>
    <w:tmpl w:val="5E72A0FC"/>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A1F0A69"/>
    <w:multiLevelType w:val="hybridMultilevel"/>
    <w:tmpl w:val="2BD6F86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EB60F7E"/>
    <w:multiLevelType w:val="hybridMultilevel"/>
    <w:tmpl w:val="FD321DC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12864B20"/>
    <w:multiLevelType w:val="hybridMultilevel"/>
    <w:tmpl w:val="9A785B62"/>
    <w:lvl w:ilvl="0" w:tplc="04150019">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nsid w:val="140D5CCA"/>
    <w:multiLevelType w:val="hybridMultilevel"/>
    <w:tmpl w:val="ED324C8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14E677A6"/>
    <w:multiLevelType w:val="hybridMultilevel"/>
    <w:tmpl w:val="987EBF90"/>
    <w:lvl w:ilvl="0" w:tplc="04150011">
      <w:start w:val="1"/>
      <w:numFmt w:val="decimal"/>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8">
    <w:nsid w:val="164D2C44"/>
    <w:multiLevelType w:val="hybridMultilevel"/>
    <w:tmpl w:val="B13CD90E"/>
    <w:lvl w:ilvl="0" w:tplc="04150019">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nsid w:val="1A6C58F6"/>
    <w:multiLevelType w:val="hybridMultilevel"/>
    <w:tmpl w:val="35EE67E8"/>
    <w:lvl w:ilvl="0" w:tplc="8A927B66">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1FDA2082"/>
    <w:multiLevelType w:val="hybridMultilevel"/>
    <w:tmpl w:val="9072F2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564293F"/>
    <w:multiLevelType w:val="multilevel"/>
    <w:tmpl w:val="E9C2351A"/>
    <w:lvl w:ilvl="0">
      <w:start w:val="8"/>
      <w:numFmt w:val="decimal"/>
      <w:lvlText w:val="%1"/>
      <w:lvlJc w:val="left"/>
      <w:pPr>
        <w:ind w:left="360" w:hanging="360"/>
      </w:pPr>
      <w:rPr>
        <w:rFonts w:hint="default"/>
        <w:color w:val="333333"/>
      </w:rPr>
    </w:lvl>
    <w:lvl w:ilvl="1">
      <w:start w:val="1"/>
      <w:numFmt w:val="decimal"/>
      <w:lvlText w:val="%1.%2"/>
      <w:lvlJc w:val="left"/>
      <w:pPr>
        <w:ind w:left="360" w:hanging="360"/>
      </w:pPr>
      <w:rPr>
        <w:rFonts w:hint="default"/>
        <w:b/>
        <w:color w:val="333333"/>
      </w:rPr>
    </w:lvl>
    <w:lvl w:ilvl="2">
      <w:start w:val="1"/>
      <w:numFmt w:val="decimal"/>
      <w:lvlText w:val="%1.%2.%3"/>
      <w:lvlJc w:val="left"/>
      <w:pPr>
        <w:ind w:left="720" w:hanging="720"/>
      </w:pPr>
      <w:rPr>
        <w:rFonts w:hint="default"/>
        <w:color w:val="333333"/>
      </w:rPr>
    </w:lvl>
    <w:lvl w:ilvl="3">
      <w:start w:val="1"/>
      <w:numFmt w:val="decimal"/>
      <w:lvlText w:val="%1.%2.%3.%4"/>
      <w:lvlJc w:val="left"/>
      <w:pPr>
        <w:ind w:left="720" w:hanging="720"/>
      </w:pPr>
      <w:rPr>
        <w:rFonts w:hint="default"/>
        <w:color w:val="333333"/>
      </w:rPr>
    </w:lvl>
    <w:lvl w:ilvl="4">
      <w:start w:val="1"/>
      <w:numFmt w:val="decimal"/>
      <w:lvlText w:val="%1.%2.%3.%4.%5"/>
      <w:lvlJc w:val="left"/>
      <w:pPr>
        <w:ind w:left="1080" w:hanging="1080"/>
      </w:pPr>
      <w:rPr>
        <w:rFonts w:hint="default"/>
        <w:color w:val="333333"/>
      </w:rPr>
    </w:lvl>
    <w:lvl w:ilvl="5">
      <w:start w:val="1"/>
      <w:numFmt w:val="decimal"/>
      <w:lvlText w:val="%1.%2.%3.%4.%5.%6"/>
      <w:lvlJc w:val="left"/>
      <w:pPr>
        <w:ind w:left="1080" w:hanging="1080"/>
      </w:pPr>
      <w:rPr>
        <w:rFonts w:hint="default"/>
        <w:color w:val="333333"/>
      </w:rPr>
    </w:lvl>
    <w:lvl w:ilvl="6">
      <w:start w:val="1"/>
      <w:numFmt w:val="decimal"/>
      <w:lvlText w:val="%1.%2.%3.%4.%5.%6.%7"/>
      <w:lvlJc w:val="left"/>
      <w:pPr>
        <w:ind w:left="1440" w:hanging="1440"/>
      </w:pPr>
      <w:rPr>
        <w:rFonts w:hint="default"/>
        <w:color w:val="333333"/>
      </w:rPr>
    </w:lvl>
    <w:lvl w:ilvl="7">
      <w:start w:val="1"/>
      <w:numFmt w:val="decimal"/>
      <w:lvlText w:val="%1.%2.%3.%4.%5.%6.%7.%8"/>
      <w:lvlJc w:val="left"/>
      <w:pPr>
        <w:ind w:left="1440" w:hanging="1440"/>
      </w:pPr>
      <w:rPr>
        <w:rFonts w:hint="default"/>
        <w:color w:val="333333"/>
      </w:rPr>
    </w:lvl>
    <w:lvl w:ilvl="8">
      <w:start w:val="1"/>
      <w:numFmt w:val="decimal"/>
      <w:lvlText w:val="%1.%2.%3.%4.%5.%6.%7.%8.%9"/>
      <w:lvlJc w:val="left"/>
      <w:pPr>
        <w:ind w:left="1800" w:hanging="1800"/>
      </w:pPr>
      <w:rPr>
        <w:rFonts w:hint="default"/>
        <w:color w:val="333333"/>
      </w:rPr>
    </w:lvl>
  </w:abstractNum>
  <w:abstractNum w:abstractNumId="12">
    <w:nsid w:val="2A1E6A9C"/>
    <w:multiLevelType w:val="multilevel"/>
    <w:tmpl w:val="272E8D98"/>
    <w:styleLink w:val="List8"/>
    <w:lvl w:ilvl="0">
      <w:start w:val="1"/>
      <w:numFmt w:val="decimal"/>
      <w:lvlText w:val="%1)"/>
      <w:lvlJc w:val="left"/>
      <w:pPr>
        <w:tabs>
          <w:tab w:val="num" w:pos="720"/>
        </w:tabs>
        <w:ind w:left="720" w:hanging="360"/>
      </w:pPr>
      <w:rPr>
        <w:color w:val="FF2600"/>
        <w:position w:val="0"/>
      </w:rPr>
    </w:lvl>
    <w:lvl w:ilvl="1">
      <w:start w:val="1"/>
      <w:numFmt w:val="lowerLetter"/>
      <w:lvlText w:val="%2."/>
      <w:lvlJc w:val="left"/>
      <w:pPr>
        <w:tabs>
          <w:tab w:val="num" w:pos="1440"/>
        </w:tabs>
        <w:ind w:left="1440" w:hanging="360"/>
      </w:pPr>
      <w:rPr>
        <w:color w:val="FF2600"/>
        <w:position w:val="0"/>
      </w:rPr>
    </w:lvl>
    <w:lvl w:ilvl="2">
      <w:start w:val="1"/>
      <w:numFmt w:val="lowerRoman"/>
      <w:lvlText w:val="%3."/>
      <w:lvlJc w:val="left"/>
      <w:pPr>
        <w:tabs>
          <w:tab w:val="num" w:pos="2160"/>
        </w:tabs>
        <w:ind w:left="2160" w:hanging="296"/>
      </w:pPr>
      <w:rPr>
        <w:color w:val="FF2600"/>
        <w:position w:val="0"/>
      </w:rPr>
    </w:lvl>
    <w:lvl w:ilvl="3">
      <w:start w:val="1"/>
      <w:numFmt w:val="decimal"/>
      <w:lvlText w:val="%4."/>
      <w:lvlJc w:val="left"/>
      <w:pPr>
        <w:tabs>
          <w:tab w:val="num" w:pos="2880"/>
        </w:tabs>
        <w:ind w:left="2880" w:hanging="360"/>
      </w:pPr>
      <w:rPr>
        <w:color w:val="FF2600"/>
        <w:position w:val="0"/>
      </w:rPr>
    </w:lvl>
    <w:lvl w:ilvl="4">
      <w:start w:val="1"/>
      <w:numFmt w:val="lowerLetter"/>
      <w:lvlText w:val="%5."/>
      <w:lvlJc w:val="left"/>
      <w:pPr>
        <w:tabs>
          <w:tab w:val="num" w:pos="3600"/>
        </w:tabs>
        <w:ind w:left="3600" w:hanging="360"/>
      </w:pPr>
      <w:rPr>
        <w:color w:val="FF2600"/>
        <w:position w:val="0"/>
      </w:rPr>
    </w:lvl>
    <w:lvl w:ilvl="5">
      <w:start w:val="1"/>
      <w:numFmt w:val="lowerRoman"/>
      <w:lvlText w:val="%6."/>
      <w:lvlJc w:val="left"/>
      <w:pPr>
        <w:tabs>
          <w:tab w:val="num" w:pos="4320"/>
        </w:tabs>
        <w:ind w:left="4320" w:hanging="296"/>
      </w:pPr>
      <w:rPr>
        <w:color w:val="FF2600"/>
        <w:position w:val="0"/>
      </w:rPr>
    </w:lvl>
    <w:lvl w:ilvl="6">
      <w:start w:val="1"/>
      <w:numFmt w:val="decimal"/>
      <w:lvlText w:val="%7."/>
      <w:lvlJc w:val="left"/>
      <w:pPr>
        <w:tabs>
          <w:tab w:val="num" w:pos="5040"/>
        </w:tabs>
        <w:ind w:left="5040" w:hanging="360"/>
      </w:pPr>
      <w:rPr>
        <w:color w:val="FF2600"/>
        <w:position w:val="0"/>
      </w:rPr>
    </w:lvl>
    <w:lvl w:ilvl="7">
      <w:start w:val="1"/>
      <w:numFmt w:val="lowerLetter"/>
      <w:lvlText w:val="%8."/>
      <w:lvlJc w:val="left"/>
      <w:pPr>
        <w:tabs>
          <w:tab w:val="num" w:pos="5760"/>
        </w:tabs>
        <w:ind w:left="5760" w:hanging="360"/>
      </w:pPr>
      <w:rPr>
        <w:color w:val="FF2600"/>
        <w:position w:val="0"/>
      </w:rPr>
    </w:lvl>
    <w:lvl w:ilvl="8">
      <w:start w:val="1"/>
      <w:numFmt w:val="lowerRoman"/>
      <w:lvlText w:val="%9."/>
      <w:lvlJc w:val="left"/>
      <w:pPr>
        <w:tabs>
          <w:tab w:val="num" w:pos="6480"/>
        </w:tabs>
        <w:ind w:left="6480" w:hanging="296"/>
      </w:pPr>
      <w:rPr>
        <w:color w:val="FF2600"/>
        <w:position w:val="0"/>
      </w:rPr>
    </w:lvl>
  </w:abstractNum>
  <w:abstractNum w:abstractNumId="13">
    <w:nsid w:val="33AF7510"/>
    <w:multiLevelType w:val="hybridMultilevel"/>
    <w:tmpl w:val="71B6AF1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4">
    <w:nsid w:val="351B12BC"/>
    <w:multiLevelType w:val="hybridMultilevel"/>
    <w:tmpl w:val="D350619E"/>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39CC05AE"/>
    <w:multiLevelType w:val="hybridMultilevel"/>
    <w:tmpl w:val="0C64BA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AF208BF"/>
    <w:multiLevelType w:val="hybridMultilevel"/>
    <w:tmpl w:val="5EEAA05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3D291240"/>
    <w:multiLevelType w:val="hybridMultilevel"/>
    <w:tmpl w:val="4F001E34"/>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rPr>
        <w:rFonts w:cs="Times New Roman"/>
      </w:rPr>
    </w:lvl>
    <w:lvl w:ilvl="2" w:tplc="0415001B" w:tentative="1">
      <w:start w:val="1"/>
      <w:numFmt w:val="lowerRoman"/>
      <w:lvlText w:val="%3."/>
      <w:lvlJc w:val="right"/>
      <w:pPr>
        <w:ind w:left="2793" w:hanging="180"/>
      </w:pPr>
      <w:rPr>
        <w:rFonts w:cs="Times New Roman"/>
      </w:rPr>
    </w:lvl>
    <w:lvl w:ilvl="3" w:tplc="0415000F" w:tentative="1">
      <w:start w:val="1"/>
      <w:numFmt w:val="decimal"/>
      <w:lvlText w:val="%4."/>
      <w:lvlJc w:val="left"/>
      <w:pPr>
        <w:ind w:left="3513" w:hanging="360"/>
      </w:pPr>
      <w:rPr>
        <w:rFonts w:cs="Times New Roman"/>
      </w:rPr>
    </w:lvl>
    <w:lvl w:ilvl="4" w:tplc="04150019" w:tentative="1">
      <w:start w:val="1"/>
      <w:numFmt w:val="lowerLetter"/>
      <w:lvlText w:val="%5."/>
      <w:lvlJc w:val="left"/>
      <w:pPr>
        <w:ind w:left="4233" w:hanging="360"/>
      </w:pPr>
      <w:rPr>
        <w:rFonts w:cs="Times New Roman"/>
      </w:rPr>
    </w:lvl>
    <w:lvl w:ilvl="5" w:tplc="0415001B" w:tentative="1">
      <w:start w:val="1"/>
      <w:numFmt w:val="lowerRoman"/>
      <w:lvlText w:val="%6."/>
      <w:lvlJc w:val="right"/>
      <w:pPr>
        <w:ind w:left="4953" w:hanging="180"/>
      </w:pPr>
      <w:rPr>
        <w:rFonts w:cs="Times New Roman"/>
      </w:rPr>
    </w:lvl>
    <w:lvl w:ilvl="6" w:tplc="0415000F" w:tentative="1">
      <w:start w:val="1"/>
      <w:numFmt w:val="decimal"/>
      <w:lvlText w:val="%7."/>
      <w:lvlJc w:val="left"/>
      <w:pPr>
        <w:ind w:left="5673" w:hanging="360"/>
      </w:pPr>
      <w:rPr>
        <w:rFonts w:cs="Times New Roman"/>
      </w:rPr>
    </w:lvl>
    <w:lvl w:ilvl="7" w:tplc="04150019" w:tentative="1">
      <w:start w:val="1"/>
      <w:numFmt w:val="lowerLetter"/>
      <w:lvlText w:val="%8."/>
      <w:lvlJc w:val="left"/>
      <w:pPr>
        <w:ind w:left="6393" w:hanging="360"/>
      </w:pPr>
      <w:rPr>
        <w:rFonts w:cs="Times New Roman"/>
      </w:rPr>
    </w:lvl>
    <w:lvl w:ilvl="8" w:tplc="0415001B" w:tentative="1">
      <w:start w:val="1"/>
      <w:numFmt w:val="lowerRoman"/>
      <w:lvlText w:val="%9."/>
      <w:lvlJc w:val="right"/>
      <w:pPr>
        <w:ind w:left="7113" w:hanging="180"/>
      </w:pPr>
      <w:rPr>
        <w:rFonts w:cs="Times New Roman"/>
      </w:rPr>
    </w:lvl>
  </w:abstractNum>
  <w:abstractNum w:abstractNumId="18">
    <w:nsid w:val="4456534E"/>
    <w:multiLevelType w:val="multilevel"/>
    <w:tmpl w:val="E10291A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478C1B00"/>
    <w:multiLevelType w:val="hybridMultilevel"/>
    <w:tmpl w:val="B13CD90E"/>
    <w:lvl w:ilvl="0" w:tplc="04150019">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4C54697D"/>
    <w:multiLevelType w:val="hybridMultilevel"/>
    <w:tmpl w:val="91F035AA"/>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4EF960C9"/>
    <w:multiLevelType w:val="singleLevel"/>
    <w:tmpl w:val="0000000B"/>
    <w:lvl w:ilvl="0">
      <w:start w:val="1"/>
      <w:numFmt w:val="decimal"/>
      <w:lvlText w:val="%1."/>
      <w:lvlJc w:val="left"/>
      <w:pPr>
        <w:tabs>
          <w:tab w:val="num" w:pos="0"/>
        </w:tabs>
      </w:pPr>
      <w:rPr>
        <w:rFonts w:cs="Times New Roman"/>
      </w:rPr>
    </w:lvl>
  </w:abstractNum>
  <w:abstractNum w:abstractNumId="22">
    <w:nsid w:val="4FC911DD"/>
    <w:multiLevelType w:val="hybridMultilevel"/>
    <w:tmpl w:val="0546965E"/>
    <w:lvl w:ilvl="0" w:tplc="2D600038">
      <w:start w:val="1"/>
      <w:numFmt w:val="decimal"/>
      <w:lvlText w:val="%1)"/>
      <w:lvlJc w:val="left"/>
      <w:pPr>
        <w:ind w:left="720" w:hanging="360"/>
      </w:pPr>
      <w:rPr>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519208B6"/>
    <w:multiLevelType w:val="hybridMultilevel"/>
    <w:tmpl w:val="058E9C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3E37C22"/>
    <w:multiLevelType w:val="hybridMultilevel"/>
    <w:tmpl w:val="F59AD868"/>
    <w:lvl w:ilvl="0" w:tplc="8A927B66">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576D3C4A"/>
    <w:multiLevelType w:val="hybridMultilevel"/>
    <w:tmpl w:val="6AD29210"/>
    <w:lvl w:ilvl="0" w:tplc="081A16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84A55AD"/>
    <w:multiLevelType w:val="hybridMultilevel"/>
    <w:tmpl w:val="058E9C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A4B45BE"/>
    <w:multiLevelType w:val="hybridMultilevel"/>
    <w:tmpl w:val="14F670FA"/>
    <w:lvl w:ilvl="0" w:tplc="8C7E271E">
      <w:start w:val="1"/>
      <w:numFmt w:val="decimal"/>
      <w:lvlText w:val="%1)"/>
      <w:lvlJc w:val="left"/>
      <w:pPr>
        <w:ind w:left="720" w:hanging="360"/>
      </w:pPr>
      <w:rPr>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61D911B7"/>
    <w:multiLevelType w:val="hybridMultilevel"/>
    <w:tmpl w:val="38A212B2"/>
    <w:lvl w:ilvl="0" w:tplc="0A4AF31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7945973"/>
    <w:multiLevelType w:val="hybridMultilevel"/>
    <w:tmpl w:val="83F032E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714703EB"/>
    <w:multiLevelType w:val="hybridMultilevel"/>
    <w:tmpl w:val="56D2486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31">
    <w:nsid w:val="79434831"/>
    <w:multiLevelType w:val="hybridMultilevel"/>
    <w:tmpl w:val="0290D1B4"/>
    <w:lvl w:ilvl="0" w:tplc="6BE21DCC">
      <w:start w:val="1"/>
      <w:numFmt w:val="lowerLetter"/>
      <w:lvlText w:val="%1)"/>
      <w:lvlJc w:val="left"/>
      <w:pPr>
        <w:ind w:left="720" w:hanging="360"/>
      </w:pPr>
      <w:rPr>
        <w:rFonts w:cs="Times New Roman"/>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4"/>
  </w:num>
  <w:num w:numId="2">
    <w:abstractNumId w:val="30"/>
  </w:num>
  <w:num w:numId="3">
    <w:abstractNumId w:val="29"/>
  </w:num>
  <w:num w:numId="4">
    <w:abstractNumId w:val="3"/>
  </w:num>
  <w:num w:numId="5">
    <w:abstractNumId w:val="6"/>
  </w:num>
  <w:num w:numId="6">
    <w:abstractNumId w:val="2"/>
  </w:num>
  <w:num w:numId="7">
    <w:abstractNumId w:val="22"/>
  </w:num>
  <w:num w:numId="8">
    <w:abstractNumId w:val="24"/>
  </w:num>
  <w:num w:numId="9">
    <w:abstractNumId w:val="9"/>
  </w:num>
  <w:num w:numId="10">
    <w:abstractNumId w:val="0"/>
  </w:num>
  <w:num w:numId="11">
    <w:abstractNumId w:val="20"/>
  </w:num>
  <w:num w:numId="12">
    <w:abstractNumId w:val="13"/>
  </w:num>
  <w:num w:numId="13">
    <w:abstractNumId w:val="12"/>
    <w:lvlOverride w:ilvl="0">
      <w:lvl w:ilvl="0">
        <w:start w:val="1"/>
        <w:numFmt w:val="decimal"/>
        <w:lvlText w:val="%1)"/>
        <w:lvlJc w:val="left"/>
        <w:pPr>
          <w:tabs>
            <w:tab w:val="num" w:pos="720"/>
          </w:tabs>
          <w:ind w:left="720" w:hanging="360"/>
        </w:pPr>
        <w:rPr>
          <w:color w:val="000000" w:themeColor="text1"/>
          <w:position w:val="0"/>
        </w:rPr>
      </w:lvl>
    </w:lvlOverride>
  </w:num>
  <w:num w:numId="14">
    <w:abstractNumId w:val="12"/>
  </w:num>
  <w:num w:numId="15">
    <w:abstractNumId w:val="14"/>
  </w:num>
  <w:num w:numId="16">
    <w:abstractNumId w:val="17"/>
  </w:num>
  <w:num w:numId="17">
    <w:abstractNumId w:val="27"/>
  </w:num>
  <w:num w:numId="18">
    <w:abstractNumId w:val="10"/>
  </w:num>
  <w:num w:numId="19">
    <w:abstractNumId w:val="11"/>
  </w:num>
  <w:num w:numId="20">
    <w:abstractNumId w:val="16"/>
  </w:num>
  <w:num w:numId="21">
    <w:abstractNumId w:val="25"/>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21"/>
  </w:num>
  <w:num w:numId="26">
    <w:abstractNumId w:val="23"/>
  </w:num>
  <w:num w:numId="27">
    <w:abstractNumId w:val="18"/>
  </w:num>
  <w:num w:numId="28">
    <w:abstractNumId w:val="28"/>
  </w:num>
  <w:num w:numId="29">
    <w:abstractNumId w:val="5"/>
  </w:num>
  <w:num w:numId="30">
    <w:abstractNumId w:val="8"/>
  </w:num>
  <w:num w:numId="31">
    <w:abstractNumId w:val="26"/>
  </w:num>
  <w:num w:numId="32">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278"/>
    <w:rsid w:val="00016C0B"/>
    <w:rsid w:val="0003673E"/>
    <w:rsid w:val="00036E12"/>
    <w:rsid w:val="0006310D"/>
    <w:rsid w:val="000633B2"/>
    <w:rsid w:val="000666DD"/>
    <w:rsid w:val="000724BA"/>
    <w:rsid w:val="00081385"/>
    <w:rsid w:val="00093223"/>
    <w:rsid w:val="000A2567"/>
    <w:rsid w:val="000A2764"/>
    <w:rsid w:val="000B3D45"/>
    <w:rsid w:val="000C1A43"/>
    <w:rsid w:val="000C21D5"/>
    <w:rsid w:val="000C573C"/>
    <w:rsid w:val="000D7369"/>
    <w:rsid w:val="000F2A42"/>
    <w:rsid w:val="00101486"/>
    <w:rsid w:val="0010511A"/>
    <w:rsid w:val="00106984"/>
    <w:rsid w:val="00110D77"/>
    <w:rsid w:val="0011249C"/>
    <w:rsid w:val="00117658"/>
    <w:rsid w:val="00120968"/>
    <w:rsid w:val="00135A08"/>
    <w:rsid w:val="0014271A"/>
    <w:rsid w:val="00146E2C"/>
    <w:rsid w:val="00152932"/>
    <w:rsid w:val="00157F3B"/>
    <w:rsid w:val="00163669"/>
    <w:rsid w:val="00176F2D"/>
    <w:rsid w:val="0017763F"/>
    <w:rsid w:val="00180363"/>
    <w:rsid w:val="00181ED1"/>
    <w:rsid w:val="00193D28"/>
    <w:rsid w:val="001A6912"/>
    <w:rsid w:val="001B2376"/>
    <w:rsid w:val="001B373C"/>
    <w:rsid w:val="001C5997"/>
    <w:rsid w:val="001F50A4"/>
    <w:rsid w:val="002003CD"/>
    <w:rsid w:val="00231373"/>
    <w:rsid w:val="002332C0"/>
    <w:rsid w:val="00243BD7"/>
    <w:rsid w:val="00247D63"/>
    <w:rsid w:val="0026462E"/>
    <w:rsid w:val="002747CC"/>
    <w:rsid w:val="002875A3"/>
    <w:rsid w:val="00293F6A"/>
    <w:rsid w:val="002974C1"/>
    <w:rsid w:val="002A233C"/>
    <w:rsid w:val="002A4AB0"/>
    <w:rsid w:val="002A7919"/>
    <w:rsid w:val="002B2278"/>
    <w:rsid w:val="002B2DFC"/>
    <w:rsid w:val="002C4164"/>
    <w:rsid w:val="002C7FB3"/>
    <w:rsid w:val="002E39B4"/>
    <w:rsid w:val="002E508C"/>
    <w:rsid w:val="002F26E9"/>
    <w:rsid w:val="002F58CA"/>
    <w:rsid w:val="00301801"/>
    <w:rsid w:val="003068E0"/>
    <w:rsid w:val="00317D24"/>
    <w:rsid w:val="00327264"/>
    <w:rsid w:val="00337569"/>
    <w:rsid w:val="00350E54"/>
    <w:rsid w:val="00357055"/>
    <w:rsid w:val="00360FD8"/>
    <w:rsid w:val="00372B20"/>
    <w:rsid w:val="003810EB"/>
    <w:rsid w:val="003A34CE"/>
    <w:rsid w:val="003C7D0E"/>
    <w:rsid w:val="003D1ABB"/>
    <w:rsid w:val="003D2DCD"/>
    <w:rsid w:val="003D4884"/>
    <w:rsid w:val="003D574E"/>
    <w:rsid w:val="003E256A"/>
    <w:rsid w:val="003E77C0"/>
    <w:rsid w:val="00403753"/>
    <w:rsid w:val="00403A61"/>
    <w:rsid w:val="004125A1"/>
    <w:rsid w:val="004233CE"/>
    <w:rsid w:val="00423637"/>
    <w:rsid w:val="004236D8"/>
    <w:rsid w:val="004240C5"/>
    <w:rsid w:val="00427397"/>
    <w:rsid w:val="004310F4"/>
    <w:rsid w:val="00442F75"/>
    <w:rsid w:val="00444288"/>
    <w:rsid w:val="00447DCC"/>
    <w:rsid w:val="004509EF"/>
    <w:rsid w:val="00462760"/>
    <w:rsid w:val="00462A3E"/>
    <w:rsid w:val="00482C3E"/>
    <w:rsid w:val="004855E5"/>
    <w:rsid w:val="00492A3C"/>
    <w:rsid w:val="004A6876"/>
    <w:rsid w:val="004A70C6"/>
    <w:rsid w:val="004C1585"/>
    <w:rsid w:val="004E67DC"/>
    <w:rsid w:val="004F1EA9"/>
    <w:rsid w:val="005043C7"/>
    <w:rsid w:val="00506023"/>
    <w:rsid w:val="005135AA"/>
    <w:rsid w:val="00516B6F"/>
    <w:rsid w:val="005205FB"/>
    <w:rsid w:val="00526140"/>
    <w:rsid w:val="00542136"/>
    <w:rsid w:val="00551A45"/>
    <w:rsid w:val="00567475"/>
    <w:rsid w:val="00572AF4"/>
    <w:rsid w:val="005756C6"/>
    <w:rsid w:val="00576B6A"/>
    <w:rsid w:val="00586717"/>
    <w:rsid w:val="0059194C"/>
    <w:rsid w:val="005A48C3"/>
    <w:rsid w:val="005B3F92"/>
    <w:rsid w:val="005C36E4"/>
    <w:rsid w:val="005D6927"/>
    <w:rsid w:val="005E274B"/>
    <w:rsid w:val="00606C75"/>
    <w:rsid w:val="00623C97"/>
    <w:rsid w:val="00627AF7"/>
    <w:rsid w:val="00632FB4"/>
    <w:rsid w:val="0064268C"/>
    <w:rsid w:val="00643589"/>
    <w:rsid w:val="0064653C"/>
    <w:rsid w:val="006623BA"/>
    <w:rsid w:val="00662497"/>
    <w:rsid w:val="00664520"/>
    <w:rsid w:val="00664A7E"/>
    <w:rsid w:val="00673736"/>
    <w:rsid w:val="00683E1A"/>
    <w:rsid w:val="00693B5B"/>
    <w:rsid w:val="006A765A"/>
    <w:rsid w:val="006B77FE"/>
    <w:rsid w:val="006C154D"/>
    <w:rsid w:val="006C3470"/>
    <w:rsid w:val="006F4E20"/>
    <w:rsid w:val="006F6BD9"/>
    <w:rsid w:val="00702E23"/>
    <w:rsid w:val="00702F03"/>
    <w:rsid w:val="007065D6"/>
    <w:rsid w:val="00712754"/>
    <w:rsid w:val="00723717"/>
    <w:rsid w:val="00742ABD"/>
    <w:rsid w:val="0075050E"/>
    <w:rsid w:val="007529EE"/>
    <w:rsid w:val="00754915"/>
    <w:rsid w:val="00783563"/>
    <w:rsid w:val="00792048"/>
    <w:rsid w:val="00792685"/>
    <w:rsid w:val="00793924"/>
    <w:rsid w:val="007A06C4"/>
    <w:rsid w:val="007C0A85"/>
    <w:rsid w:val="007D0A8E"/>
    <w:rsid w:val="007E19B5"/>
    <w:rsid w:val="007E57FB"/>
    <w:rsid w:val="007F0666"/>
    <w:rsid w:val="007F2080"/>
    <w:rsid w:val="007F41D9"/>
    <w:rsid w:val="00811BEC"/>
    <w:rsid w:val="00813246"/>
    <w:rsid w:val="008177E3"/>
    <w:rsid w:val="00821A86"/>
    <w:rsid w:val="0082292A"/>
    <w:rsid w:val="00825C12"/>
    <w:rsid w:val="008471B7"/>
    <w:rsid w:val="00851442"/>
    <w:rsid w:val="008526DB"/>
    <w:rsid w:val="0086302F"/>
    <w:rsid w:val="008732F6"/>
    <w:rsid w:val="008802B1"/>
    <w:rsid w:val="00897FE9"/>
    <w:rsid w:val="008A3441"/>
    <w:rsid w:val="008A5E76"/>
    <w:rsid w:val="008B2F5A"/>
    <w:rsid w:val="00904F73"/>
    <w:rsid w:val="0090669E"/>
    <w:rsid w:val="00920895"/>
    <w:rsid w:val="00932D23"/>
    <w:rsid w:val="00934218"/>
    <w:rsid w:val="00945B9B"/>
    <w:rsid w:val="00966F26"/>
    <w:rsid w:val="00971148"/>
    <w:rsid w:val="0097389C"/>
    <w:rsid w:val="009756C1"/>
    <w:rsid w:val="009769BC"/>
    <w:rsid w:val="00983221"/>
    <w:rsid w:val="009839BE"/>
    <w:rsid w:val="00991E0D"/>
    <w:rsid w:val="009A293B"/>
    <w:rsid w:val="009B1E31"/>
    <w:rsid w:val="009C16EE"/>
    <w:rsid w:val="009C2F07"/>
    <w:rsid w:val="009E607D"/>
    <w:rsid w:val="009F141B"/>
    <w:rsid w:val="009F36E2"/>
    <w:rsid w:val="009F7BB0"/>
    <w:rsid w:val="00A0181D"/>
    <w:rsid w:val="00A072A7"/>
    <w:rsid w:val="00A07C2B"/>
    <w:rsid w:val="00A10806"/>
    <w:rsid w:val="00A15897"/>
    <w:rsid w:val="00A317FE"/>
    <w:rsid w:val="00A36252"/>
    <w:rsid w:val="00A40894"/>
    <w:rsid w:val="00A42320"/>
    <w:rsid w:val="00A5129A"/>
    <w:rsid w:val="00A53B00"/>
    <w:rsid w:val="00A55D12"/>
    <w:rsid w:val="00A61034"/>
    <w:rsid w:val="00A73B6D"/>
    <w:rsid w:val="00A745DD"/>
    <w:rsid w:val="00A75F53"/>
    <w:rsid w:val="00AA2F47"/>
    <w:rsid w:val="00AA3C6E"/>
    <w:rsid w:val="00AA46AF"/>
    <w:rsid w:val="00AC63CC"/>
    <w:rsid w:val="00AC7688"/>
    <w:rsid w:val="00AD3DA6"/>
    <w:rsid w:val="00AD57E3"/>
    <w:rsid w:val="00AE0D39"/>
    <w:rsid w:val="00AE6D87"/>
    <w:rsid w:val="00AF40EA"/>
    <w:rsid w:val="00B07DDF"/>
    <w:rsid w:val="00B16D68"/>
    <w:rsid w:val="00B26E16"/>
    <w:rsid w:val="00B402DD"/>
    <w:rsid w:val="00B464B6"/>
    <w:rsid w:val="00B75AF0"/>
    <w:rsid w:val="00B75E69"/>
    <w:rsid w:val="00B81E99"/>
    <w:rsid w:val="00BA7B02"/>
    <w:rsid w:val="00BC303B"/>
    <w:rsid w:val="00BD6D02"/>
    <w:rsid w:val="00BD71B8"/>
    <w:rsid w:val="00BE2E95"/>
    <w:rsid w:val="00BF3057"/>
    <w:rsid w:val="00BF4544"/>
    <w:rsid w:val="00C0308E"/>
    <w:rsid w:val="00C06EBF"/>
    <w:rsid w:val="00C07F12"/>
    <w:rsid w:val="00C23CC4"/>
    <w:rsid w:val="00C338BA"/>
    <w:rsid w:val="00C352E9"/>
    <w:rsid w:val="00C450EC"/>
    <w:rsid w:val="00C4655D"/>
    <w:rsid w:val="00C55DD1"/>
    <w:rsid w:val="00C576C3"/>
    <w:rsid w:val="00C6246C"/>
    <w:rsid w:val="00C63235"/>
    <w:rsid w:val="00C6497B"/>
    <w:rsid w:val="00C7124A"/>
    <w:rsid w:val="00C80B88"/>
    <w:rsid w:val="00C92BDB"/>
    <w:rsid w:val="00C94194"/>
    <w:rsid w:val="00C94763"/>
    <w:rsid w:val="00C9773A"/>
    <w:rsid w:val="00CA151E"/>
    <w:rsid w:val="00CC0AC4"/>
    <w:rsid w:val="00CD5C9D"/>
    <w:rsid w:val="00CE6362"/>
    <w:rsid w:val="00CF068E"/>
    <w:rsid w:val="00D010FC"/>
    <w:rsid w:val="00D02138"/>
    <w:rsid w:val="00D11D91"/>
    <w:rsid w:val="00D242E0"/>
    <w:rsid w:val="00D36B08"/>
    <w:rsid w:val="00D43064"/>
    <w:rsid w:val="00D5192A"/>
    <w:rsid w:val="00D538C8"/>
    <w:rsid w:val="00D56349"/>
    <w:rsid w:val="00D664C4"/>
    <w:rsid w:val="00D8644E"/>
    <w:rsid w:val="00D86DFC"/>
    <w:rsid w:val="00DA23B7"/>
    <w:rsid w:val="00DB2D03"/>
    <w:rsid w:val="00DD41A2"/>
    <w:rsid w:val="00DE2B8C"/>
    <w:rsid w:val="00DE4608"/>
    <w:rsid w:val="00DE4B6C"/>
    <w:rsid w:val="00DE4EE8"/>
    <w:rsid w:val="00DE548C"/>
    <w:rsid w:val="00DE59BB"/>
    <w:rsid w:val="00E0690A"/>
    <w:rsid w:val="00E0778E"/>
    <w:rsid w:val="00E07846"/>
    <w:rsid w:val="00E10599"/>
    <w:rsid w:val="00E17199"/>
    <w:rsid w:val="00E255D3"/>
    <w:rsid w:val="00E25DC1"/>
    <w:rsid w:val="00E335CA"/>
    <w:rsid w:val="00E52A50"/>
    <w:rsid w:val="00E5766E"/>
    <w:rsid w:val="00E6668D"/>
    <w:rsid w:val="00E70313"/>
    <w:rsid w:val="00E74611"/>
    <w:rsid w:val="00E8278C"/>
    <w:rsid w:val="00E97C47"/>
    <w:rsid w:val="00EA232A"/>
    <w:rsid w:val="00EB71CF"/>
    <w:rsid w:val="00EC3851"/>
    <w:rsid w:val="00EC5EF3"/>
    <w:rsid w:val="00ED0493"/>
    <w:rsid w:val="00ED058D"/>
    <w:rsid w:val="00EF3842"/>
    <w:rsid w:val="00EF3CB9"/>
    <w:rsid w:val="00EF5278"/>
    <w:rsid w:val="00F1100A"/>
    <w:rsid w:val="00F1361D"/>
    <w:rsid w:val="00F16C9F"/>
    <w:rsid w:val="00F31956"/>
    <w:rsid w:val="00F34BB8"/>
    <w:rsid w:val="00F3660F"/>
    <w:rsid w:val="00F375D7"/>
    <w:rsid w:val="00F505BE"/>
    <w:rsid w:val="00F51FF0"/>
    <w:rsid w:val="00F630B7"/>
    <w:rsid w:val="00F66142"/>
    <w:rsid w:val="00F707B7"/>
    <w:rsid w:val="00F70C54"/>
    <w:rsid w:val="00F82EE6"/>
    <w:rsid w:val="00FA3C07"/>
    <w:rsid w:val="00FA4355"/>
    <w:rsid w:val="00FB20C7"/>
    <w:rsid w:val="00FC6AEC"/>
    <w:rsid w:val="00FD1655"/>
    <w:rsid w:val="00FD1922"/>
    <w:rsid w:val="00FD2E35"/>
    <w:rsid w:val="00FE4ECC"/>
    <w:rsid w:val="00FF0E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3753"/>
    <w:pPr>
      <w:widowControl w:val="0"/>
      <w:autoSpaceDE w:val="0"/>
      <w:autoSpaceDN w:val="0"/>
      <w:adjustRightInd w:val="0"/>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B2278"/>
    <w:pPr>
      <w:tabs>
        <w:tab w:val="center" w:pos="4536"/>
        <w:tab w:val="right" w:pos="9072"/>
      </w:tabs>
    </w:pPr>
  </w:style>
  <w:style w:type="character" w:customStyle="1" w:styleId="NagwekZnak">
    <w:name w:val="Nagłówek Znak"/>
    <w:basedOn w:val="Domylnaczcionkaakapitu"/>
    <w:link w:val="Nagwek"/>
    <w:uiPriority w:val="99"/>
    <w:locked/>
    <w:rsid w:val="002B2278"/>
    <w:rPr>
      <w:rFonts w:ascii="Arial" w:hAnsi="Arial"/>
      <w:sz w:val="20"/>
    </w:rPr>
  </w:style>
  <w:style w:type="paragraph" w:styleId="Stopka">
    <w:name w:val="footer"/>
    <w:basedOn w:val="Normalny"/>
    <w:link w:val="StopkaZnak"/>
    <w:uiPriority w:val="99"/>
    <w:unhideWhenUsed/>
    <w:rsid w:val="002B2278"/>
    <w:pPr>
      <w:tabs>
        <w:tab w:val="center" w:pos="4536"/>
        <w:tab w:val="right" w:pos="9072"/>
      </w:tabs>
    </w:pPr>
  </w:style>
  <w:style w:type="character" w:customStyle="1" w:styleId="StopkaZnak">
    <w:name w:val="Stopka Znak"/>
    <w:basedOn w:val="Domylnaczcionkaakapitu"/>
    <w:link w:val="Stopka"/>
    <w:uiPriority w:val="99"/>
    <w:locked/>
    <w:rsid w:val="002B2278"/>
    <w:rPr>
      <w:rFonts w:ascii="Arial" w:hAnsi="Arial"/>
      <w:sz w:val="20"/>
    </w:rPr>
  </w:style>
  <w:style w:type="table" w:styleId="Tabela-Siatka">
    <w:name w:val="Table Grid"/>
    <w:basedOn w:val="Standardowy"/>
    <w:uiPriority w:val="59"/>
    <w:rsid w:val="002B227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C573C"/>
    <w:pPr>
      <w:suppressAutoHyphens/>
      <w:autoSpaceDE/>
      <w:autoSpaceDN/>
      <w:adjustRightInd/>
      <w:ind w:left="720"/>
      <w:contextualSpacing/>
    </w:pPr>
    <w:rPr>
      <w:rFonts w:ascii="Times New Roman" w:hAnsi="Times New Roman" w:cs="Times New Roman"/>
      <w:sz w:val="24"/>
      <w:lang w:eastAsia="en-US"/>
    </w:rPr>
  </w:style>
  <w:style w:type="paragraph" w:styleId="Bezodstpw">
    <w:name w:val="No Spacing"/>
    <w:uiPriority w:val="1"/>
    <w:qFormat/>
    <w:rsid w:val="000C573C"/>
    <w:pPr>
      <w:widowControl w:val="0"/>
      <w:autoSpaceDE w:val="0"/>
      <w:autoSpaceDN w:val="0"/>
      <w:adjustRightInd w:val="0"/>
    </w:pPr>
    <w:rPr>
      <w:rFonts w:ascii="Arial" w:hAnsi="Arial" w:cs="Arial"/>
    </w:rPr>
  </w:style>
  <w:style w:type="character" w:styleId="Hipercze">
    <w:name w:val="Hyperlink"/>
    <w:basedOn w:val="Domylnaczcionkaakapitu"/>
    <w:unhideWhenUsed/>
    <w:rsid w:val="007529EE"/>
    <w:rPr>
      <w:color w:val="0000FF"/>
      <w:u w:val="single"/>
    </w:rPr>
  </w:style>
  <w:style w:type="character" w:styleId="Uwydatnienie">
    <w:name w:val="Emphasis"/>
    <w:basedOn w:val="Domylnaczcionkaakapitu"/>
    <w:uiPriority w:val="20"/>
    <w:qFormat/>
    <w:rsid w:val="007529EE"/>
    <w:rPr>
      <w:i/>
    </w:rPr>
  </w:style>
  <w:style w:type="paragraph" w:styleId="NormalnyWeb">
    <w:name w:val="Normal (Web)"/>
    <w:basedOn w:val="Normalny"/>
    <w:uiPriority w:val="99"/>
    <w:semiHidden/>
    <w:unhideWhenUsed/>
    <w:rsid w:val="00971148"/>
    <w:pPr>
      <w:widowControl/>
      <w:autoSpaceDE/>
      <w:autoSpaceDN/>
      <w:adjustRightInd/>
      <w:spacing w:before="100" w:beforeAutospacing="1" w:after="100" w:afterAutospacing="1"/>
    </w:pPr>
    <w:rPr>
      <w:rFonts w:ascii="Times New Roman" w:hAnsi="Times New Roman" w:cs="Times New Roman"/>
      <w:sz w:val="24"/>
      <w:szCs w:val="24"/>
    </w:rPr>
  </w:style>
  <w:style w:type="paragraph" w:styleId="Tekstpodstawowy">
    <w:name w:val="Body Text"/>
    <w:basedOn w:val="Normalny"/>
    <w:link w:val="TekstpodstawowyZnak"/>
    <w:uiPriority w:val="99"/>
    <w:semiHidden/>
    <w:unhideWhenUsed/>
    <w:rsid w:val="00623C97"/>
    <w:pPr>
      <w:widowControl/>
      <w:tabs>
        <w:tab w:val="num" w:pos="927"/>
      </w:tabs>
      <w:autoSpaceDE/>
      <w:autoSpaceDN/>
      <w:adjustRightInd/>
      <w:spacing w:line="360" w:lineRule="auto"/>
      <w:ind w:hanging="360"/>
      <w:jc w:val="center"/>
    </w:pPr>
    <w:rPr>
      <w:rFonts w:ascii="Times New Roman" w:hAnsi="Times New Roman" w:cs="Times New Roman"/>
    </w:rPr>
  </w:style>
  <w:style w:type="character" w:customStyle="1" w:styleId="TekstpodstawowyZnak">
    <w:name w:val="Tekst podstawowy Znak"/>
    <w:basedOn w:val="Domylnaczcionkaakapitu"/>
    <w:link w:val="Tekstpodstawowy"/>
    <w:uiPriority w:val="99"/>
    <w:semiHidden/>
    <w:locked/>
    <w:rsid w:val="00623C97"/>
    <w:rPr>
      <w:rFonts w:ascii="Times New Roman" w:hAnsi="Times New Roman" w:cs="Times New Roman"/>
    </w:rPr>
  </w:style>
  <w:style w:type="paragraph" w:styleId="Tekstdymka">
    <w:name w:val="Balloon Text"/>
    <w:basedOn w:val="Normalny"/>
    <w:link w:val="TekstdymkaZnak"/>
    <w:uiPriority w:val="99"/>
    <w:semiHidden/>
    <w:unhideWhenUsed/>
    <w:rsid w:val="00E5766E"/>
    <w:rPr>
      <w:rFonts w:ascii="Tahoma" w:hAnsi="Tahoma" w:cs="Tahoma"/>
      <w:sz w:val="16"/>
      <w:szCs w:val="16"/>
    </w:rPr>
  </w:style>
  <w:style w:type="character" w:customStyle="1" w:styleId="TekstdymkaZnak">
    <w:name w:val="Tekst dymka Znak"/>
    <w:basedOn w:val="Domylnaczcionkaakapitu"/>
    <w:link w:val="Tekstdymka"/>
    <w:uiPriority w:val="99"/>
    <w:semiHidden/>
    <w:rsid w:val="00E5766E"/>
    <w:rPr>
      <w:rFonts w:ascii="Tahoma" w:hAnsi="Tahoma" w:cs="Tahoma"/>
      <w:sz w:val="16"/>
      <w:szCs w:val="16"/>
    </w:rPr>
  </w:style>
  <w:style w:type="paragraph" w:customStyle="1" w:styleId="m-833108898042226106gmail-p2">
    <w:name w:val="m_-833108898042226106gmail-p2"/>
    <w:basedOn w:val="Normalny"/>
    <w:rsid w:val="005205FB"/>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833108898042226106gmail-s1">
    <w:name w:val="m_-833108898042226106gmail-s1"/>
    <w:basedOn w:val="Domylnaczcionkaakapitu"/>
    <w:rsid w:val="005205FB"/>
  </w:style>
  <w:style w:type="numbering" w:customStyle="1" w:styleId="List8">
    <w:name w:val="List 8"/>
    <w:basedOn w:val="Bezlisty"/>
    <w:rsid w:val="008802B1"/>
    <w:pPr>
      <w:numPr>
        <w:numId w:val="14"/>
      </w:numPr>
    </w:pPr>
  </w:style>
  <w:style w:type="character" w:customStyle="1" w:styleId="alb">
    <w:name w:val="a_lb"/>
    <w:basedOn w:val="Domylnaczcionkaakapitu"/>
    <w:rsid w:val="00FD1655"/>
  </w:style>
  <w:style w:type="paragraph" w:customStyle="1" w:styleId="text-justify">
    <w:name w:val="text-justify"/>
    <w:basedOn w:val="Normalny"/>
    <w:rsid w:val="00FD1655"/>
    <w:pPr>
      <w:widowControl/>
      <w:autoSpaceDE/>
      <w:autoSpaceDN/>
      <w:adjustRightInd/>
      <w:spacing w:before="100" w:beforeAutospacing="1" w:after="100" w:afterAutospacing="1"/>
    </w:pPr>
    <w:rPr>
      <w:rFonts w:ascii="Times New Roman" w:hAnsi="Times New Roman" w:cs="Times New Roman"/>
      <w:sz w:val="24"/>
      <w:szCs w:val="24"/>
    </w:rPr>
  </w:style>
  <w:style w:type="character" w:styleId="Pogrubienie">
    <w:name w:val="Strong"/>
    <w:qFormat/>
    <w:rsid w:val="00C94763"/>
    <w:rPr>
      <w:b/>
      <w:bCs/>
    </w:rPr>
  </w:style>
  <w:style w:type="paragraph" w:customStyle="1" w:styleId="Default">
    <w:name w:val="Default"/>
    <w:rsid w:val="00C450EC"/>
    <w:pPr>
      <w:autoSpaceDE w:val="0"/>
      <w:autoSpaceDN w:val="0"/>
      <w:adjustRightInd w:val="0"/>
    </w:pPr>
    <w:rPr>
      <w:rFonts w:ascii="Arial" w:eastAsiaTheme="minorHAnsi"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3753"/>
    <w:pPr>
      <w:widowControl w:val="0"/>
      <w:autoSpaceDE w:val="0"/>
      <w:autoSpaceDN w:val="0"/>
      <w:adjustRightInd w:val="0"/>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B2278"/>
    <w:pPr>
      <w:tabs>
        <w:tab w:val="center" w:pos="4536"/>
        <w:tab w:val="right" w:pos="9072"/>
      </w:tabs>
    </w:pPr>
  </w:style>
  <w:style w:type="character" w:customStyle="1" w:styleId="NagwekZnak">
    <w:name w:val="Nagłówek Znak"/>
    <w:basedOn w:val="Domylnaczcionkaakapitu"/>
    <w:link w:val="Nagwek"/>
    <w:uiPriority w:val="99"/>
    <w:locked/>
    <w:rsid w:val="002B2278"/>
    <w:rPr>
      <w:rFonts w:ascii="Arial" w:hAnsi="Arial"/>
      <w:sz w:val="20"/>
    </w:rPr>
  </w:style>
  <w:style w:type="paragraph" w:styleId="Stopka">
    <w:name w:val="footer"/>
    <w:basedOn w:val="Normalny"/>
    <w:link w:val="StopkaZnak"/>
    <w:uiPriority w:val="99"/>
    <w:unhideWhenUsed/>
    <w:rsid w:val="002B2278"/>
    <w:pPr>
      <w:tabs>
        <w:tab w:val="center" w:pos="4536"/>
        <w:tab w:val="right" w:pos="9072"/>
      </w:tabs>
    </w:pPr>
  </w:style>
  <w:style w:type="character" w:customStyle="1" w:styleId="StopkaZnak">
    <w:name w:val="Stopka Znak"/>
    <w:basedOn w:val="Domylnaczcionkaakapitu"/>
    <w:link w:val="Stopka"/>
    <w:uiPriority w:val="99"/>
    <w:locked/>
    <w:rsid w:val="002B2278"/>
    <w:rPr>
      <w:rFonts w:ascii="Arial" w:hAnsi="Arial"/>
      <w:sz w:val="20"/>
    </w:rPr>
  </w:style>
  <w:style w:type="table" w:styleId="Tabela-Siatka">
    <w:name w:val="Table Grid"/>
    <w:basedOn w:val="Standardowy"/>
    <w:uiPriority w:val="59"/>
    <w:rsid w:val="002B227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C573C"/>
    <w:pPr>
      <w:suppressAutoHyphens/>
      <w:autoSpaceDE/>
      <w:autoSpaceDN/>
      <w:adjustRightInd/>
      <w:ind w:left="720"/>
      <w:contextualSpacing/>
    </w:pPr>
    <w:rPr>
      <w:rFonts w:ascii="Times New Roman" w:hAnsi="Times New Roman" w:cs="Times New Roman"/>
      <w:sz w:val="24"/>
      <w:lang w:eastAsia="en-US"/>
    </w:rPr>
  </w:style>
  <w:style w:type="paragraph" w:styleId="Bezodstpw">
    <w:name w:val="No Spacing"/>
    <w:uiPriority w:val="1"/>
    <w:qFormat/>
    <w:rsid w:val="000C573C"/>
    <w:pPr>
      <w:widowControl w:val="0"/>
      <w:autoSpaceDE w:val="0"/>
      <w:autoSpaceDN w:val="0"/>
      <w:adjustRightInd w:val="0"/>
    </w:pPr>
    <w:rPr>
      <w:rFonts w:ascii="Arial" w:hAnsi="Arial" w:cs="Arial"/>
    </w:rPr>
  </w:style>
  <w:style w:type="character" w:styleId="Hipercze">
    <w:name w:val="Hyperlink"/>
    <w:basedOn w:val="Domylnaczcionkaakapitu"/>
    <w:unhideWhenUsed/>
    <w:rsid w:val="007529EE"/>
    <w:rPr>
      <w:color w:val="0000FF"/>
      <w:u w:val="single"/>
    </w:rPr>
  </w:style>
  <w:style w:type="character" w:styleId="Uwydatnienie">
    <w:name w:val="Emphasis"/>
    <w:basedOn w:val="Domylnaczcionkaakapitu"/>
    <w:uiPriority w:val="20"/>
    <w:qFormat/>
    <w:rsid w:val="007529EE"/>
    <w:rPr>
      <w:i/>
    </w:rPr>
  </w:style>
  <w:style w:type="paragraph" w:styleId="NormalnyWeb">
    <w:name w:val="Normal (Web)"/>
    <w:basedOn w:val="Normalny"/>
    <w:uiPriority w:val="99"/>
    <w:semiHidden/>
    <w:unhideWhenUsed/>
    <w:rsid w:val="00971148"/>
    <w:pPr>
      <w:widowControl/>
      <w:autoSpaceDE/>
      <w:autoSpaceDN/>
      <w:adjustRightInd/>
      <w:spacing w:before="100" w:beforeAutospacing="1" w:after="100" w:afterAutospacing="1"/>
    </w:pPr>
    <w:rPr>
      <w:rFonts w:ascii="Times New Roman" w:hAnsi="Times New Roman" w:cs="Times New Roman"/>
      <w:sz w:val="24"/>
      <w:szCs w:val="24"/>
    </w:rPr>
  </w:style>
  <w:style w:type="paragraph" w:styleId="Tekstpodstawowy">
    <w:name w:val="Body Text"/>
    <w:basedOn w:val="Normalny"/>
    <w:link w:val="TekstpodstawowyZnak"/>
    <w:uiPriority w:val="99"/>
    <w:semiHidden/>
    <w:unhideWhenUsed/>
    <w:rsid w:val="00623C97"/>
    <w:pPr>
      <w:widowControl/>
      <w:tabs>
        <w:tab w:val="num" w:pos="927"/>
      </w:tabs>
      <w:autoSpaceDE/>
      <w:autoSpaceDN/>
      <w:adjustRightInd/>
      <w:spacing w:line="360" w:lineRule="auto"/>
      <w:ind w:hanging="360"/>
      <w:jc w:val="center"/>
    </w:pPr>
    <w:rPr>
      <w:rFonts w:ascii="Times New Roman" w:hAnsi="Times New Roman" w:cs="Times New Roman"/>
    </w:rPr>
  </w:style>
  <w:style w:type="character" w:customStyle="1" w:styleId="TekstpodstawowyZnak">
    <w:name w:val="Tekst podstawowy Znak"/>
    <w:basedOn w:val="Domylnaczcionkaakapitu"/>
    <w:link w:val="Tekstpodstawowy"/>
    <w:uiPriority w:val="99"/>
    <w:semiHidden/>
    <w:locked/>
    <w:rsid w:val="00623C97"/>
    <w:rPr>
      <w:rFonts w:ascii="Times New Roman" w:hAnsi="Times New Roman" w:cs="Times New Roman"/>
    </w:rPr>
  </w:style>
  <w:style w:type="paragraph" w:styleId="Tekstdymka">
    <w:name w:val="Balloon Text"/>
    <w:basedOn w:val="Normalny"/>
    <w:link w:val="TekstdymkaZnak"/>
    <w:uiPriority w:val="99"/>
    <w:semiHidden/>
    <w:unhideWhenUsed/>
    <w:rsid w:val="00E5766E"/>
    <w:rPr>
      <w:rFonts w:ascii="Tahoma" w:hAnsi="Tahoma" w:cs="Tahoma"/>
      <w:sz w:val="16"/>
      <w:szCs w:val="16"/>
    </w:rPr>
  </w:style>
  <w:style w:type="character" w:customStyle="1" w:styleId="TekstdymkaZnak">
    <w:name w:val="Tekst dymka Znak"/>
    <w:basedOn w:val="Domylnaczcionkaakapitu"/>
    <w:link w:val="Tekstdymka"/>
    <w:uiPriority w:val="99"/>
    <w:semiHidden/>
    <w:rsid w:val="00E5766E"/>
    <w:rPr>
      <w:rFonts w:ascii="Tahoma" w:hAnsi="Tahoma" w:cs="Tahoma"/>
      <w:sz w:val="16"/>
      <w:szCs w:val="16"/>
    </w:rPr>
  </w:style>
  <w:style w:type="paragraph" w:customStyle="1" w:styleId="m-833108898042226106gmail-p2">
    <w:name w:val="m_-833108898042226106gmail-p2"/>
    <w:basedOn w:val="Normalny"/>
    <w:rsid w:val="005205FB"/>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833108898042226106gmail-s1">
    <w:name w:val="m_-833108898042226106gmail-s1"/>
    <w:basedOn w:val="Domylnaczcionkaakapitu"/>
    <w:rsid w:val="005205FB"/>
  </w:style>
  <w:style w:type="numbering" w:customStyle="1" w:styleId="List8">
    <w:name w:val="List 8"/>
    <w:basedOn w:val="Bezlisty"/>
    <w:rsid w:val="008802B1"/>
    <w:pPr>
      <w:numPr>
        <w:numId w:val="14"/>
      </w:numPr>
    </w:pPr>
  </w:style>
  <w:style w:type="character" w:customStyle="1" w:styleId="alb">
    <w:name w:val="a_lb"/>
    <w:basedOn w:val="Domylnaczcionkaakapitu"/>
    <w:rsid w:val="00FD1655"/>
  </w:style>
  <w:style w:type="paragraph" w:customStyle="1" w:styleId="text-justify">
    <w:name w:val="text-justify"/>
    <w:basedOn w:val="Normalny"/>
    <w:rsid w:val="00FD1655"/>
    <w:pPr>
      <w:widowControl/>
      <w:autoSpaceDE/>
      <w:autoSpaceDN/>
      <w:adjustRightInd/>
      <w:spacing w:before="100" w:beforeAutospacing="1" w:after="100" w:afterAutospacing="1"/>
    </w:pPr>
    <w:rPr>
      <w:rFonts w:ascii="Times New Roman" w:hAnsi="Times New Roman" w:cs="Times New Roman"/>
      <w:sz w:val="24"/>
      <w:szCs w:val="24"/>
    </w:rPr>
  </w:style>
  <w:style w:type="character" w:styleId="Pogrubienie">
    <w:name w:val="Strong"/>
    <w:qFormat/>
    <w:rsid w:val="00C94763"/>
    <w:rPr>
      <w:b/>
      <w:bCs/>
    </w:rPr>
  </w:style>
  <w:style w:type="paragraph" w:customStyle="1" w:styleId="Default">
    <w:name w:val="Default"/>
    <w:rsid w:val="00C450EC"/>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95148">
      <w:bodyDiv w:val="1"/>
      <w:marLeft w:val="0"/>
      <w:marRight w:val="0"/>
      <w:marTop w:val="0"/>
      <w:marBottom w:val="0"/>
      <w:divBdr>
        <w:top w:val="none" w:sz="0" w:space="0" w:color="auto"/>
        <w:left w:val="none" w:sz="0" w:space="0" w:color="auto"/>
        <w:bottom w:val="none" w:sz="0" w:space="0" w:color="auto"/>
        <w:right w:val="none" w:sz="0" w:space="0" w:color="auto"/>
      </w:divBdr>
    </w:div>
    <w:div w:id="294600507">
      <w:bodyDiv w:val="1"/>
      <w:marLeft w:val="0"/>
      <w:marRight w:val="0"/>
      <w:marTop w:val="0"/>
      <w:marBottom w:val="0"/>
      <w:divBdr>
        <w:top w:val="none" w:sz="0" w:space="0" w:color="auto"/>
        <w:left w:val="none" w:sz="0" w:space="0" w:color="auto"/>
        <w:bottom w:val="none" w:sz="0" w:space="0" w:color="auto"/>
        <w:right w:val="none" w:sz="0" w:space="0" w:color="auto"/>
      </w:divBdr>
    </w:div>
    <w:div w:id="348798024">
      <w:marLeft w:val="0"/>
      <w:marRight w:val="0"/>
      <w:marTop w:val="0"/>
      <w:marBottom w:val="0"/>
      <w:divBdr>
        <w:top w:val="none" w:sz="0" w:space="0" w:color="auto"/>
        <w:left w:val="none" w:sz="0" w:space="0" w:color="auto"/>
        <w:bottom w:val="none" w:sz="0" w:space="0" w:color="auto"/>
        <w:right w:val="none" w:sz="0" w:space="0" w:color="auto"/>
      </w:divBdr>
    </w:div>
    <w:div w:id="348798034">
      <w:marLeft w:val="0"/>
      <w:marRight w:val="0"/>
      <w:marTop w:val="0"/>
      <w:marBottom w:val="0"/>
      <w:divBdr>
        <w:top w:val="none" w:sz="0" w:space="0" w:color="auto"/>
        <w:left w:val="none" w:sz="0" w:space="0" w:color="auto"/>
        <w:bottom w:val="none" w:sz="0" w:space="0" w:color="auto"/>
        <w:right w:val="none" w:sz="0" w:space="0" w:color="auto"/>
      </w:divBdr>
      <w:divsChild>
        <w:div w:id="348798020">
          <w:marLeft w:val="0"/>
          <w:marRight w:val="0"/>
          <w:marTop w:val="0"/>
          <w:marBottom w:val="0"/>
          <w:divBdr>
            <w:top w:val="none" w:sz="0" w:space="0" w:color="auto"/>
            <w:left w:val="none" w:sz="0" w:space="0" w:color="auto"/>
            <w:bottom w:val="none" w:sz="0" w:space="0" w:color="auto"/>
            <w:right w:val="none" w:sz="0" w:space="0" w:color="auto"/>
          </w:divBdr>
        </w:div>
        <w:div w:id="348798021">
          <w:marLeft w:val="0"/>
          <w:marRight w:val="0"/>
          <w:marTop w:val="0"/>
          <w:marBottom w:val="0"/>
          <w:divBdr>
            <w:top w:val="none" w:sz="0" w:space="0" w:color="auto"/>
            <w:left w:val="none" w:sz="0" w:space="0" w:color="auto"/>
            <w:bottom w:val="none" w:sz="0" w:space="0" w:color="auto"/>
            <w:right w:val="none" w:sz="0" w:space="0" w:color="auto"/>
          </w:divBdr>
        </w:div>
        <w:div w:id="348798022">
          <w:marLeft w:val="0"/>
          <w:marRight w:val="0"/>
          <w:marTop w:val="0"/>
          <w:marBottom w:val="0"/>
          <w:divBdr>
            <w:top w:val="none" w:sz="0" w:space="0" w:color="auto"/>
            <w:left w:val="none" w:sz="0" w:space="0" w:color="auto"/>
            <w:bottom w:val="none" w:sz="0" w:space="0" w:color="auto"/>
            <w:right w:val="none" w:sz="0" w:space="0" w:color="auto"/>
          </w:divBdr>
        </w:div>
        <w:div w:id="348798023">
          <w:marLeft w:val="0"/>
          <w:marRight w:val="0"/>
          <w:marTop w:val="0"/>
          <w:marBottom w:val="0"/>
          <w:divBdr>
            <w:top w:val="none" w:sz="0" w:space="0" w:color="auto"/>
            <w:left w:val="none" w:sz="0" w:space="0" w:color="auto"/>
            <w:bottom w:val="none" w:sz="0" w:space="0" w:color="auto"/>
            <w:right w:val="none" w:sz="0" w:space="0" w:color="auto"/>
          </w:divBdr>
        </w:div>
        <w:div w:id="348798025">
          <w:marLeft w:val="0"/>
          <w:marRight w:val="0"/>
          <w:marTop w:val="0"/>
          <w:marBottom w:val="0"/>
          <w:divBdr>
            <w:top w:val="none" w:sz="0" w:space="0" w:color="auto"/>
            <w:left w:val="none" w:sz="0" w:space="0" w:color="auto"/>
            <w:bottom w:val="none" w:sz="0" w:space="0" w:color="auto"/>
            <w:right w:val="none" w:sz="0" w:space="0" w:color="auto"/>
          </w:divBdr>
          <w:divsChild>
            <w:div w:id="348798031">
              <w:marLeft w:val="0"/>
              <w:marRight w:val="0"/>
              <w:marTop w:val="0"/>
              <w:marBottom w:val="0"/>
              <w:divBdr>
                <w:top w:val="none" w:sz="0" w:space="0" w:color="auto"/>
                <w:left w:val="none" w:sz="0" w:space="0" w:color="auto"/>
                <w:bottom w:val="none" w:sz="0" w:space="0" w:color="auto"/>
                <w:right w:val="none" w:sz="0" w:space="0" w:color="auto"/>
              </w:divBdr>
            </w:div>
            <w:div w:id="348798032">
              <w:marLeft w:val="0"/>
              <w:marRight w:val="0"/>
              <w:marTop w:val="0"/>
              <w:marBottom w:val="0"/>
              <w:divBdr>
                <w:top w:val="none" w:sz="0" w:space="0" w:color="auto"/>
                <w:left w:val="none" w:sz="0" w:space="0" w:color="auto"/>
                <w:bottom w:val="none" w:sz="0" w:space="0" w:color="auto"/>
                <w:right w:val="none" w:sz="0" w:space="0" w:color="auto"/>
              </w:divBdr>
            </w:div>
            <w:div w:id="348798033">
              <w:marLeft w:val="0"/>
              <w:marRight w:val="0"/>
              <w:marTop w:val="0"/>
              <w:marBottom w:val="0"/>
              <w:divBdr>
                <w:top w:val="none" w:sz="0" w:space="0" w:color="auto"/>
                <w:left w:val="none" w:sz="0" w:space="0" w:color="auto"/>
                <w:bottom w:val="none" w:sz="0" w:space="0" w:color="auto"/>
                <w:right w:val="none" w:sz="0" w:space="0" w:color="auto"/>
              </w:divBdr>
            </w:div>
            <w:div w:id="348798036">
              <w:marLeft w:val="0"/>
              <w:marRight w:val="0"/>
              <w:marTop w:val="0"/>
              <w:marBottom w:val="0"/>
              <w:divBdr>
                <w:top w:val="none" w:sz="0" w:space="0" w:color="auto"/>
                <w:left w:val="none" w:sz="0" w:space="0" w:color="auto"/>
                <w:bottom w:val="none" w:sz="0" w:space="0" w:color="auto"/>
                <w:right w:val="none" w:sz="0" w:space="0" w:color="auto"/>
              </w:divBdr>
            </w:div>
          </w:divsChild>
        </w:div>
        <w:div w:id="348798026">
          <w:marLeft w:val="0"/>
          <w:marRight w:val="0"/>
          <w:marTop w:val="0"/>
          <w:marBottom w:val="0"/>
          <w:divBdr>
            <w:top w:val="none" w:sz="0" w:space="0" w:color="auto"/>
            <w:left w:val="none" w:sz="0" w:space="0" w:color="auto"/>
            <w:bottom w:val="none" w:sz="0" w:space="0" w:color="auto"/>
            <w:right w:val="none" w:sz="0" w:space="0" w:color="auto"/>
          </w:divBdr>
        </w:div>
        <w:div w:id="348798027">
          <w:marLeft w:val="0"/>
          <w:marRight w:val="0"/>
          <w:marTop w:val="0"/>
          <w:marBottom w:val="0"/>
          <w:divBdr>
            <w:top w:val="none" w:sz="0" w:space="0" w:color="auto"/>
            <w:left w:val="none" w:sz="0" w:space="0" w:color="auto"/>
            <w:bottom w:val="none" w:sz="0" w:space="0" w:color="auto"/>
            <w:right w:val="none" w:sz="0" w:space="0" w:color="auto"/>
          </w:divBdr>
        </w:div>
        <w:div w:id="348798028">
          <w:marLeft w:val="0"/>
          <w:marRight w:val="0"/>
          <w:marTop w:val="0"/>
          <w:marBottom w:val="0"/>
          <w:divBdr>
            <w:top w:val="none" w:sz="0" w:space="0" w:color="auto"/>
            <w:left w:val="none" w:sz="0" w:space="0" w:color="auto"/>
            <w:bottom w:val="none" w:sz="0" w:space="0" w:color="auto"/>
            <w:right w:val="none" w:sz="0" w:space="0" w:color="auto"/>
          </w:divBdr>
        </w:div>
        <w:div w:id="348798029">
          <w:marLeft w:val="0"/>
          <w:marRight w:val="0"/>
          <w:marTop w:val="0"/>
          <w:marBottom w:val="0"/>
          <w:divBdr>
            <w:top w:val="none" w:sz="0" w:space="0" w:color="auto"/>
            <w:left w:val="none" w:sz="0" w:space="0" w:color="auto"/>
            <w:bottom w:val="none" w:sz="0" w:space="0" w:color="auto"/>
            <w:right w:val="none" w:sz="0" w:space="0" w:color="auto"/>
          </w:divBdr>
        </w:div>
        <w:div w:id="348798030">
          <w:marLeft w:val="0"/>
          <w:marRight w:val="0"/>
          <w:marTop w:val="0"/>
          <w:marBottom w:val="0"/>
          <w:divBdr>
            <w:top w:val="none" w:sz="0" w:space="0" w:color="auto"/>
            <w:left w:val="none" w:sz="0" w:space="0" w:color="auto"/>
            <w:bottom w:val="none" w:sz="0" w:space="0" w:color="auto"/>
            <w:right w:val="none" w:sz="0" w:space="0" w:color="auto"/>
          </w:divBdr>
        </w:div>
        <w:div w:id="348798035">
          <w:marLeft w:val="0"/>
          <w:marRight w:val="0"/>
          <w:marTop w:val="0"/>
          <w:marBottom w:val="0"/>
          <w:divBdr>
            <w:top w:val="none" w:sz="0" w:space="0" w:color="auto"/>
            <w:left w:val="none" w:sz="0" w:space="0" w:color="auto"/>
            <w:bottom w:val="none" w:sz="0" w:space="0" w:color="auto"/>
            <w:right w:val="none" w:sz="0" w:space="0" w:color="auto"/>
          </w:divBdr>
        </w:div>
        <w:div w:id="348798037">
          <w:marLeft w:val="0"/>
          <w:marRight w:val="0"/>
          <w:marTop w:val="0"/>
          <w:marBottom w:val="0"/>
          <w:divBdr>
            <w:top w:val="none" w:sz="0" w:space="0" w:color="auto"/>
            <w:left w:val="none" w:sz="0" w:space="0" w:color="auto"/>
            <w:bottom w:val="none" w:sz="0" w:space="0" w:color="auto"/>
            <w:right w:val="none" w:sz="0" w:space="0" w:color="auto"/>
          </w:divBdr>
        </w:div>
      </w:divsChild>
    </w:div>
    <w:div w:id="1237669941">
      <w:bodyDiv w:val="1"/>
      <w:marLeft w:val="0"/>
      <w:marRight w:val="0"/>
      <w:marTop w:val="0"/>
      <w:marBottom w:val="0"/>
      <w:divBdr>
        <w:top w:val="none" w:sz="0" w:space="0" w:color="auto"/>
        <w:left w:val="none" w:sz="0" w:space="0" w:color="auto"/>
        <w:bottom w:val="none" w:sz="0" w:space="0" w:color="auto"/>
        <w:right w:val="none" w:sz="0" w:space="0" w:color="auto"/>
      </w:divBdr>
      <w:divsChild>
        <w:div w:id="1398744144">
          <w:marLeft w:val="360"/>
          <w:marRight w:val="0"/>
          <w:marTop w:val="0"/>
          <w:marBottom w:val="72"/>
          <w:divBdr>
            <w:top w:val="none" w:sz="0" w:space="0" w:color="auto"/>
            <w:left w:val="none" w:sz="0" w:space="0" w:color="auto"/>
            <w:bottom w:val="none" w:sz="0" w:space="0" w:color="auto"/>
            <w:right w:val="none" w:sz="0" w:space="0" w:color="auto"/>
          </w:divBdr>
        </w:div>
        <w:div w:id="213858428">
          <w:marLeft w:val="360"/>
          <w:marRight w:val="0"/>
          <w:marTop w:val="0"/>
          <w:marBottom w:val="72"/>
          <w:divBdr>
            <w:top w:val="none" w:sz="0" w:space="0" w:color="auto"/>
            <w:left w:val="none" w:sz="0" w:space="0" w:color="auto"/>
            <w:bottom w:val="none" w:sz="0" w:space="0" w:color="auto"/>
            <w:right w:val="none" w:sz="0" w:space="0" w:color="auto"/>
          </w:divBdr>
          <w:divsChild>
            <w:div w:id="613093230">
              <w:marLeft w:val="360"/>
              <w:marRight w:val="0"/>
              <w:marTop w:val="0"/>
              <w:marBottom w:val="0"/>
              <w:divBdr>
                <w:top w:val="none" w:sz="0" w:space="0" w:color="auto"/>
                <w:left w:val="none" w:sz="0" w:space="0" w:color="auto"/>
                <w:bottom w:val="none" w:sz="0" w:space="0" w:color="auto"/>
                <w:right w:val="none" w:sz="0" w:space="0" w:color="auto"/>
              </w:divBdr>
            </w:div>
            <w:div w:id="2030443911">
              <w:marLeft w:val="360"/>
              <w:marRight w:val="0"/>
              <w:marTop w:val="0"/>
              <w:marBottom w:val="0"/>
              <w:divBdr>
                <w:top w:val="none" w:sz="0" w:space="0" w:color="auto"/>
                <w:left w:val="none" w:sz="0" w:space="0" w:color="auto"/>
                <w:bottom w:val="none" w:sz="0" w:space="0" w:color="auto"/>
                <w:right w:val="none" w:sz="0" w:space="0" w:color="auto"/>
              </w:divBdr>
            </w:div>
            <w:div w:id="1240480458">
              <w:marLeft w:val="360"/>
              <w:marRight w:val="0"/>
              <w:marTop w:val="0"/>
              <w:marBottom w:val="0"/>
              <w:divBdr>
                <w:top w:val="none" w:sz="0" w:space="0" w:color="auto"/>
                <w:left w:val="none" w:sz="0" w:space="0" w:color="auto"/>
                <w:bottom w:val="none" w:sz="0" w:space="0" w:color="auto"/>
                <w:right w:val="none" w:sz="0" w:space="0" w:color="auto"/>
              </w:divBdr>
            </w:div>
            <w:div w:id="1922442213">
              <w:marLeft w:val="360"/>
              <w:marRight w:val="0"/>
              <w:marTop w:val="0"/>
              <w:marBottom w:val="0"/>
              <w:divBdr>
                <w:top w:val="none" w:sz="0" w:space="0" w:color="auto"/>
                <w:left w:val="none" w:sz="0" w:space="0" w:color="auto"/>
                <w:bottom w:val="none" w:sz="0" w:space="0" w:color="auto"/>
                <w:right w:val="none" w:sz="0" w:space="0" w:color="auto"/>
              </w:divBdr>
            </w:div>
          </w:divsChild>
        </w:div>
        <w:div w:id="2018193535">
          <w:marLeft w:val="360"/>
          <w:marRight w:val="0"/>
          <w:marTop w:val="0"/>
          <w:marBottom w:val="72"/>
          <w:divBdr>
            <w:top w:val="none" w:sz="0" w:space="0" w:color="auto"/>
            <w:left w:val="none" w:sz="0" w:space="0" w:color="auto"/>
            <w:bottom w:val="none" w:sz="0" w:space="0" w:color="auto"/>
            <w:right w:val="none" w:sz="0" w:space="0" w:color="auto"/>
          </w:divBdr>
        </w:div>
        <w:div w:id="548079417">
          <w:marLeft w:val="360"/>
          <w:marRight w:val="0"/>
          <w:marTop w:val="0"/>
          <w:marBottom w:val="72"/>
          <w:divBdr>
            <w:top w:val="none" w:sz="0" w:space="0" w:color="auto"/>
            <w:left w:val="none" w:sz="0" w:space="0" w:color="auto"/>
            <w:bottom w:val="none" w:sz="0" w:space="0" w:color="auto"/>
            <w:right w:val="none" w:sz="0" w:space="0" w:color="auto"/>
          </w:divBdr>
        </w:div>
        <w:div w:id="316807063">
          <w:marLeft w:val="360"/>
          <w:marRight w:val="0"/>
          <w:marTop w:val="0"/>
          <w:marBottom w:val="72"/>
          <w:divBdr>
            <w:top w:val="none" w:sz="0" w:space="0" w:color="auto"/>
            <w:left w:val="none" w:sz="0" w:space="0" w:color="auto"/>
            <w:bottom w:val="none" w:sz="0" w:space="0" w:color="auto"/>
            <w:right w:val="none" w:sz="0" w:space="0" w:color="auto"/>
          </w:divBdr>
        </w:div>
        <w:div w:id="291329962">
          <w:marLeft w:val="360"/>
          <w:marRight w:val="0"/>
          <w:marTop w:val="0"/>
          <w:marBottom w:val="72"/>
          <w:divBdr>
            <w:top w:val="none" w:sz="0" w:space="0" w:color="auto"/>
            <w:left w:val="none" w:sz="0" w:space="0" w:color="auto"/>
            <w:bottom w:val="none" w:sz="0" w:space="0" w:color="auto"/>
            <w:right w:val="none" w:sz="0" w:space="0" w:color="auto"/>
          </w:divBdr>
        </w:div>
        <w:div w:id="717315704">
          <w:marLeft w:val="360"/>
          <w:marRight w:val="0"/>
          <w:marTop w:val="0"/>
          <w:marBottom w:val="72"/>
          <w:divBdr>
            <w:top w:val="none" w:sz="0" w:space="0" w:color="auto"/>
            <w:left w:val="none" w:sz="0" w:space="0" w:color="auto"/>
            <w:bottom w:val="none" w:sz="0" w:space="0" w:color="auto"/>
            <w:right w:val="none" w:sz="0" w:space="0" w:color="auto"/>
          </w:divBdr>
        </w:div>
      </w:divsChild>
    </w:div>
    <w:div w:id="147922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mailto:przetargi@konopisk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www.bip.konopiska.akcessnet.net" TargetMode="External"/><Relationship Id="rId10" Type="http://schemas.openxmlformats.org/officeDocument/2006/relationships/hyperlink" Target="mailto:j.janik@konopiska.pl" TargetMode="External"/><Relationship Id="rId19" Type="http://schemas.openxmlformats.org/officeDocument/2006/relationships/hyperlink" Target="https://sip.lex.pl/"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ip.konopiska.akcessnet.net/"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mailto:przetargi@konopis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2090C-C2D0-4B0E-88F8-3B0169D76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29</Pages>
  <Words>11005</Words>
  <Characters>66035</Characters>
  <Application>Microsoft Office Word</Application>
  <DocSecurity>0</DocSecurity>
  <Lines>550</Lines>
  <Paragraphs>153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76887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Zdzisława Jarosz</dc:creator>
  <cp:lastModifiedBy>Informacja</cp:lastModifiedBy>
  <cp:revision>4</cp:revision>
  <cp:lastPrinted>2019-02-26T09:52:00Z</cp:lastPrinted>
  <dcterms:created xsi:type="dcterms:W3CDTF">2019-09-19T07:32:00Z</dcterms:created>
  <dcterms:modified xsi:type="dcterms:W3CDTF">2019-10-01T10:34:00Z</dcterms:modified>
</cp:coreProperties>
</file>