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2B" w:rsidRDefault="00AE6B2B" w:rsidP="00AE6B2B">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GR.271.12.2017</w:t>
      </w:r>
    </w:p>
    <w:p w:rsidR="00AE6B2B" w:rsidRPr="00AE6B2B" w:rsidRDefault="00AE6B2B" w:rsidP="00AE6B2B">
      <w:pPr>
        <w:spacing w:after="24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Ogłoszenie nr 627722-N-2017 z dnia 2017-12-05 r. </w:t>
      </w:r>
    </w:p>
    <w:p w:rsidR="00AE6B2B" w:rsidRPr="00AE6B2B" w:rsidRDefault="00AE6B2B" w:rsidP="00AE6B2B">
      <w:pPr>
        <w:spacing w:after="0" w:line="240" w:lineRule="auto"/>
        <w:jc w:val="center"/>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Gmina Konopiska: Budowa sali gimnastycznej przy ZSP w Aleksandrii wraz z przebudową istniejącego budynku szkoły </w:t>
      </w:r>
      <w:r w:rsidRPr="00AE6B2B">
        <w:rPr>
          <w:rFonts w:ascii="Times New Roman" w:eastAsia="Times New Roman" w:hAnsi="Times New Roman" w:cs="Times New Roman"/>
          <w:sz w:val="24"/>
          <w:szCs w:val="24"/>
          <w:lang w:eastAsia="pl-PL"/>
        </w:rPr>
        <w:br/>
        <w:t xml:space="preserve">OGŁOSZENIE O ZAMÓWIENIU - Roboty budowlane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Zamieszczanie ogłoszenia:</w:t>
      </w:r>
      <w:r w:rsidRPr="00AE6B2B">
        <w:rPr>
          <w:rFonts w:ascii="Times New Roman" w:eastAsia="Times New Roman" w:hAnsi="Times New Roman" w:cs="Times New Roman"/>
          <w:sz w:val="24"/>
          <w:szCs w:val="24"/>
          <w:lang w:eastAsia="pl-PL"/>
        </w:rPr>
        <w:t xml:space="preserve"> Zamieszczanie obowiązkowe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Ogłoszenie dotyczy:</w:t>
      </w:r>
      <w:r w:rsidRPr="00AE6B2B">
        <w:rPr>
          <w:rFonts w:ascii="Times New Roman" w:eastAsia="Times New Roman" w:hAnsi="Times New Roman" w:cs="Times New Roman"/>
          <w:sz w:val="24"/>
          <w:szCs w:val="24"/>
          <w:lang w:eastAsia="pl-PL"/>
        </w:rPr>
        <w:t xml:space="preserve"> Zamówienia publicznego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Nazwa projektu lub programu</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u w:val="single"/>
          <w:lang w:eastAsia="pl-PL"/>
        </w:rPr>
        <w:t>SEKCJA I: ZAMAWIAJĄCY</w:t>
      </w:r>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Postępowanie przeprowadza centralny zamawiający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Informacje na temat podmiotu któremu zamawiający powierzył/powierzyli prowadzenie postępowania:</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Postępowanie jest przeprowadzane wspólnie przez zamawiających</w:t>
      </w:r>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Informacje dodatkowe:</w:t>
      </w:r>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 1) NAZWA I ADRES: </w:t>
      </w:r>
      <w:r w:rsidRPr="00AE6B2B">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e-mail przetargi@konopiska.pl, faks 343 282 035. </w:t>
      </w:r>
      <w:r w:rsidRPr="00AE6B2B">
        <w:rPr>
          <w:rFonts w:ascii="Times New Roman" w:eastAsia="Times New Roman" w:hAnsi="Times New Roman" w:cs="Times New Roman"/>
          <w:sz w:val="24"/>
          <w:szCs w:val="24"/>
          <w:lang w:eastAsia="pl-PL"/>
        </w:rPr>
        <w:br/>
        <w:t xml:space="preserve">Adres strony internetowej (URL): http://www.bip.konopiska.akcessnet.net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lastRenderedPageBreak/>
        <w:t xml:space="preserve">Adres profilu nabywcy: </w:t>
      </w:r>
      <w:r w:rsidRPr="00AE6B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 2) RODZAJ ZAMAWIAJĄCEGO: </w:t>
      </w:r>
      <w:r w:rsidRPr="00AE6B2B">
        <w:rPr>
          <w:rFonts w:ascii="Times New Roman" w:eastAsia="Times New Roman" w:hAnsi="Times New Roman" w:cs="Times New Roman"/>
          <w:sz w:val="24"/>
          <w:szCs w:val="24"/>
          <w:lang w:eastAsia="pl-PL"/>
        </w:rPr>
        <w:t xml:space="preserve">Administracja samorządowa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I.3) WSPÓLNE UDZIELANIE ZAMÓWIENIA </w:t>
      </w:r>
      <w:r w:rsidRPr="00AE6B2B">
        <w:rPr>
          <w:rFonts w:ascii="Times New Roman" w:eastAsia="Times New Roman" w:hAnsi="Times New Roman" w:cs="Times New Roman"/>
          <w:b/>
          <w:bCs/>
          <w:i/>
          <w:iCs/>
          <w:sz w:val="24"/>
          <w:szCs w:val="24"/>
          <w:lang w:eastAsia="pl-PL"/>
        </w:rPr>
        <w:t>(jeżeli dotyczy)</w:t>
      </w:r>
      <w:r w:rsidRPr="00AE6B2B">
        <w:rPr>
          <w:rFonts w:ascii="Times New Roman" w:eastAsia="Times New Roman" w:hAnsi="Times New Roman" w:cs="Times New Roman"/>
          <w:b/>
          <w:bCs/>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I.4) KOMUNIKACJA: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Tak </w:t>
      </w:r>
      <w:r w:rsidRPr="00AE6B2B">
        <w:rPr>
          <w:rFonts w:ascii="Times New Roman" w:eastAsia="Times New Roman" w:hAnsi="Times New Roman" w:cs="Times New Roman"/>
          <w:sz w:val="24"/>
          <w:szCs w:val="24"/>
          <w:lang w:eastAsia="pl-PL"/>
        </w:rPr>
        <w:br/>
        <w:t xml:space="preserve">http://www.bip.konopiska.akcessnet.net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Tak </w:t>
      </w:r>
      <w:r w:rsidRPr="00AE6B2B">
        <w:rPr>
          <w:rFonts w:ascii="Times New Roman" w:eastAsia="Times New Roman" w:hAnsi="Times New Roman" w:cs="Times New Roman"/>
          <w:sz w:val="24"/>
          <w:szCs w:val="24"/>
          <w:lang w:eastAsia="pl-PL"/>
        </w:rPr>
        <w:br/>
        <w:t xml:space="preserve">http://www.bip.konopiska.akcessnet.net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Oferty lub wnioski o dopuszczenie do udziału w postępowaniu należy przesyłać:</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Elektronicznie</w:t>
      </w:r>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r w:rsidRPr="00AE6B2B">
        <w:rPr>
          <w:rFonts w:ascii="Times New Roman" w:eastAsia="Times New Roman" w:hAnsi="Times New Roman" w:cs="Times New Roman"/>
          <w:sz w:val="24"/>
          <w:szCs w:val="24"/>
          <w:lang w:eastAsia="pl-PL"/>
        </w:rPr>
        <w:br/>
        <w:t xml:space="preserve">adres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t xml:space="preserve">Nie </w:t>
      </w:r>
      <w:r w:rsidRPr="00AE6B2B">
        <w:rPr>
          <w:rFonts w:ascii="Times New Roman" w:eastAsia="Times New Roman" w:hAnsi="Times New Roman" w:cs="Times New Roman"/>
          <w:sz w:val="24"/>
          <w:szCs w:val="24"/>
          <w:lang w:eastAsia="pl-PL"/>
        </w:rPr>
        <w:br/>
        <w:t xml:space="preserve">Inny sposób: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t xml:space="preserve">Tak </w:t>
      </w:r>
      <w:r w:rsidRPr="00AE6B2B">
        <w:rPr>
          <w:rFonts w:ascii="Times New Roman" w:eastAsia="Times New Roman" w:hAnsi="Times New Roman" w:cs="Times New Roman"/>
          <w:sz w:val="24"/>
          <w:szCs w:val="24"/>
          <w:lang w:eastAsia="pl-PL"/>
        </w:rPr>
        <w:br/>
        <w:t xml:space="preserve">Inny sposób: </w:t>
      </w:r>
      <w:r w:rsidRPr="00AE6B2B">
        <w:rPr>
          <w:rFonts w:ascii="Times New Roman" w:eastAsia="Times New Roman" w:hAnsi="Times New Roman" w:cs="Times New Roman"/>
          <w:sz w:val="24"/>
          <w:szCs w:val="24"/>
          <w:lang w:eastAsia="pl-PL"/>
        </w:rPr>
        <w:br/>
        <w:t xml:space="preserve">pisemnie </w:t>
      </w:r>
      <w:r w:rsidRPr="00AE6B2B">
        <w:rPr>
          <w:rFonts w:ascii="Times New Roman" w:eastAsia="Times New Roman" w:hAnsi="Times New Roman" w:cs="Times New Roman"/>
          <w:sz w:val="24"/>
          <w:szCs w:val="24"/>
          <w:lang w:eastAsia="pl-PL"/>
        </w:rPr>
        <w:br/>
        <w:t xml:space="preserve">Adres: </w:t>
      </w:r>
      <w:r w:rsidRPr="00AE6B2B">
        <w:rPr>
          <w:rFonts w:ascii="Times New Roman" w:eastAsia="Times New Roman" w:hAnsi="Times New Roman" w:cs="Times New Roman"/>
          <w:sz w:val="24"/>
          <w:szCs w:val="24"/>
          <w:lang w:eastAsia="pl-PL"/>
        </w:rPr>
        <w:br/>
        <w:t xml:space="preserve">Urząd Gminy Konopiska, ul. Lipowa 5, 42-274 Konopiska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lastRenderedPageBreak/>
        <w:br/>
      </w:r>
      <w:r w:rsidRPr="00AE6B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r w:rsidRPr="00AE6B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u w:val="single"/>
          <w:lang w:eastAsia="pl-PL"/>
        </w:rPr>
        <w:t xml:space="preserve">SEKCJA II: PRZEDMIOT ZAMÓWIENIA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II.1) Nazwa nadana zamówieniu przez zamawiającego: </w:t>
      </w:r>
      <w:r w:rsidRPr="00AE6B2B">
        <w:rPr>
          <w:rFonts w:ascii="Times New Roman" w:eastAsia="Times New Roman" w:hAnsi="Times New Roman" w:cs="Times New Roman"/>
          <w:sz w:val="24"/>
          <w:szCs w:val="24"/>
          <w:lang w:eastAsia="pl-PL"/>
        </w:rPr>
        <w:t xml:space="preserve">Budowa sali gimnastycznej przy ZSP w Aleksandrii wraz z przebudową istniejącego budynku szkoły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Numer referencyjny: </w:t>
      </w:r>
      <w:r w:rsidRPr="00AE6B2B">
        <w:rPr>
          <w:rFonts w:ascii="Times New Roman" w:eastAsia="Times New Roman" w:hAnsi="Times New Roman" w:cs="Times New Roman"/>
          <w:sz w:val="24"/>
          <w:szCs w:val="24"/>
          <w:lang w:eastAsia="pl-PL"/>
        </w:rPr>
        <w:t xml:space="preserve">GR.271.12.2017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6B2B" w:rsidRPr="00AE6B2B" w:rsidRDefault="00AE6B2B" w:rsidP="00AE6B2B">
      <w:pPr>
        <w:spacing w:after="0" w:line="240" w:lineRule="auto"/>
        <w:jc w:val="both"/>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II.2) Rodzaj zamówienia: </w:t>
      </w:r>
      <w:r w:rsidRPr="00AE6B2B">
        <w:rPr>
          <w:rFonts w:ascii="Times New Roman" w:eastAsia="Times New Roman" w:hAnsi="Times New Roman" w:cs="Times New Roman"/>
          <w:sz w:val="24"/>
          <w:szCs w:val="24"/>
          <w:lang w:eastAsia="pl-PL"/>
        </w:rPr>
        <w:t xml:space="preserve">Roboty budowlane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II.3) Informacja o możliwości składania ofert częściowych</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t xml:space="preserve">Zamówienie podzielone jest na części: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Oferty lub wnioski o dopuszczenie do udziału w postępowaniu można składać w odniesieniu do:</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II.4) Krótki opis przedmiotu zamówienia </w:t>
      </w:r>
      <w:r w:rsidRPr="00AE6B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6B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6B2B">
        <w:rPr>
          <w:rFonts w:ascii="Times New Roman" w:eastAsia="Times New Roman" w:hAnsi="Times New Roman" w:cs="Times New Roman"/>
          <w:sz w:val="24"/>
          <w:szCs w:val="24"/>
          <w:lang w:eastAsia="pl-PL"/>
        </w:rPr>
        <w:t xml:space="preserve">Przedmiotem zamówienia jest „Budowa sali gimnastycznej przy ZSP w Aleksandrii wraz z przebudową istniejącego budynku szkoły”. Budynek będzie zlokalizowany na działce nr </w:t>
      </w:r>
      <w:proofErr w:type="spellStart"/>
      <w:r w:rsidRPr="00AE6B2B">
        <w:rPr>
          <w:rFonts w:ascii="Times New Roman" w:eastAsia="Times New Roman" w:hAnsi="Times New Roman" w:cs="Times New Roman"/>
          <w:sz w:val="24"/>
          <w:szCs w:val="24"/>
          <w:lang w:eastAsia="pl-PL"/>
        </w:rPr>
        <w:t>ewid</w:t>
      </w:r>
      <w:proofErr w:type="spellEnd"/>
      <w:r w:rsidRPr="00AE6B2B">
        <w:rPr>
          <w:rFonts w:ascii="Times New Roman" w:eastAsia="Times New Roman" w:hAnsi="Times New Roman" w:cs="Times New Roman"/>
          <w:sz w:val="24"/>
          <w:szCs w:val="24"/>
          <w:lang w:eastAsia="pl-PL"/>
        </w:rPr>
        <w:t xml:space="preserve">. 125/3 w Aleksandrii Pierwszej przy ul. Gościnnej 130 w gminie Konopiska. Zamówienie obejmuje wykonanie dokumentacji projektowej oraz roboty budowlane związane z ww. zadaniem. Przedmiot zamówienia obejmuje: 1. opracowanie kompletnej dokumentacji projektowej, w tym : a) koncepcja architektoniczno- budowlana; b) sporządzenie projektu budowlanego, wraz z uzyskaniem kompletu niezbędnych opinii, uzgodnień, ekspertyz, analiz, warunków i decyzji; c) sporządzenie wniosku i uzyskanie pozwolenia na budowę; d) jeżeli zaistnieje taka konieczność wprowadzenia zmian względem zatwierdzonego projektu budowlanego sporządzenie projektów budowlanych w zakresie zmian i uzyskanie zmian pozwolenia na budowę; e) opracowanie projektów wykonawczych wszystkich branż; f) informacji dotyczącej bezpieczeństwa i ochrony zdrowia (BIOZ); g) opracowanie Specyfikacji Technicznych Wykonania i Odbioru Robót Budowlanych; h) opracowanie przedmiarów, kosztorysów inwestorskich; i) opracowanie harmonogramu rzeczowo- finansowego, który Wykonawca zobowiązany jest sporządzić w porozumieniu z Zamawiającym w terminie 7 dni roboczych od dnia podpisania umowy. Uwaga! Przy wykonaniu harmonogramu rzeczowo- finansowego Wykonawca powinien uwzględnić środki zabezpieczone w danym roku w budżecie Gminy Konopiska, tj.: - w 2018 r. - 500.000,00 zł; - </w:t>
      </w:r>
      <w:r w:rsidRPr="00AE6B2B">
        <w:rPr>
          <w:rFonts w:ascii="Times New Roman" w:eastAsia="Times New Roman" w:hAnsi="Times New Roman" w:cs="Times New Roman"/>
          <w:sz w:val="24"/>
          <w:szCs w:val="24"/>
          <w:lang w:eastAsia="pl-PL"/>
        </w:rPr>
        <w:lastRenderedPageBreak/>
        <w:t xml:space="preserve">w 2019 r.- 2.000.000,00 zł; - w 2020 r.- pozostała część. W przypadku pojawienia się dodatkowych środków lub rezerw w budżecie gminy w poszczególnych latach Strony dopuszczają możliwość zmiany terminów pośrednich ujętych w harmonogramie. W takiej sytuacji Wykonawca zobowiązany jest do aktualizowania harmonogramu. W skład opracowań projektowych wchodzą opracowania określone w Tabeli Opracowań Projektowych (TOP). 2. Roboty budowlane wg zatwierdzonej przez Zamawiającego dokumentacji projektowej: a) wykonanie na podstawie w/w dokumentacji projektowej robót budowlanych; b) przygotowanie materiałów, złożenie wniosku i uzyskanie pozwolenia na użytkowanie. Szczegółowy opis przedmiotu zamówienia opisany jest w programie funkcjonalno- użytkowym (Załącznik nr 8 do SIWZ). Uwaga!! Roboty budowlane wykonywane będą na czynnym obiekcie (ZSP w Aleksandrii) i Wykonawca zobowiązany jest prowadzić prace w sposób umożliwiający wykonywanie statutowych zadań użytkownika przez cały okres prowadzenia robót. Teren robót, na którym będą prowadzone roboty budowlane będzie przekazywany sukcesywnie. Przedmiot zamówienia powinien być wykonany z należytą starannością, zgodnie z zasadami współczesnej wiedzy technicznej, polskimi normami i obowiązującymi na dzień odbioru przedmiotu umowy przepisami. Zamawiający nie dopuszcza możliwości roszczeń Wykonawcy z tytułu błędnego oszacowania ceny lub pominięcia kosztów i innych czynników mających lub mogących mieć wpływ na cenę.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II.5) Główny kod CPV: </w:t>
      </w:r>
      <w:r w:rsidRPr="00AE6B2B">
        <w:rPr>
          <w:rFonts w:ascii="Times New Roman" w:eastAsia="Times New Roman" w:hAnsi="Times New Roman" w:cs="Times New Roman"/>
          <w:sz w:val="24"/>
          <w:szCs w:val="24"/>
          <w:lang w:eastAsia="pl-PL"/>
        </w:rPr>
        <w:t xml:space="preserve">45200000-9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Dodatkowe kody CPV:</w:t>
      </w:r>
      <w:r w:rsidRPr="00AE6B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Kod CPV</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45212000-6</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45100000-8</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45112000-5</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45113000-2</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45210000-2</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45260000-7</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45262000-1</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45300000-0</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45310000-3</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45320000-6</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45330000-9</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45400000-1</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45410000-4</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45420000-7</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45430000-0</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45440000-3</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45442000-7</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45450000-6</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71220000-6</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71240000-2</w:t>
            </w:r>
          </w:p>
        </w:tc>
      </w:tr>
    </w:tbl>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II.6) Całkowita wartość zamówienia </w:t>
      </w:r>
      <w:r w:rsidRPr="00AE6B2B">
        <w:rPr>
          <w:rFonts w:ascii="Times New Roman" w:eastAsia="Times New Roman" w:hAnsi="Times New Roman" w:cs="Times New Roman"/>
          <w:i/>
          <w:iCs/>
          <w:sz w:val="24"/>
          <w:szCs w:val="24"/>
          <w:lang w:eastAsia="pl-PL"/>
        </w:rPr>
        <w:t>(jeżeli zamawiający podaje informacje o wartości zamówienia)</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lastRenderedPageBreak/>
        <w:t xml:space="preserve">Wartość bez VAT: </w:t>
      </w:r>
      <w:r w:rsidRPr="00AE6B2B">
        <w:rPr>
          <w:rFonts w:ascii="Times New Roman" w:eastAsia="Times New Roman" w:hAnsi="Times New Roman" w:cs="Times New Roman"/>
          <w:sz w:val="24"/>
          <w:szCs w:val="24"/>
          <w:lang w:eastAsia="pl-PL"/>
        </w:rPr>
        <w:br/>
        <w:t xml:space="preserve">Waluta: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6B2B">
        <w:rPr>
          <w:rFonts w:ascii="Times New Roman" w:eastAsia="Times New Roman" w:hAnsi="Times New Roman" w:cs="Times New Roman"/>
          <w:b/>
          <w:bCs/>
          <w:sz w:val="24"/>
          <w:szCs w:val="24"/>
          <w:lang w:eastAsia="pl-PL"/>
        </w:rPr>
        <w:t>Pzp</w:t>
      </w:r>
      <w:proofErr w:type="spellEnd"/>
      <w:r w:rsidRPr="00AE6B2B">
        <w:rPr>
          <w:rFonts w:ascii="Times New Roman" w:eastAsia="Times New Roman" w:hAnsi="Times New Roman" w:cs="Times New Roman"/>
          <w:b/>
          <w:bCs/>
          <w:sz w:val="24"/>
          <w:szCs w:val="24"/>
          <w:lang w:eastAsia="pl-PL"/>
        </w:rPr>
        <w:t xml:space="preserve">: </w:t>
      </w:r>
      <w:r w:rsidRPr="00AE6B2B">
        <w:rPr>
          <w:rFonts w:ascii="Times New Roman" w:eastAsia="Times New Roman" w:hAnsi="Times New Roman" w:cs="Times New Roman"/>
          <w:sz w:val="24"/>
          <w:szCs w:val="24"/>
          <w:lang w:eastAsia="pl-PL"/>
        </w:rPr>
        <w:t xml:space="preserve">Nie </w:t>
      </w:r>
      <w:r w:rsidRPr="00AE6B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t>miesiącach:   </w:t>
      </w:r>
      <w:r w:rsidRPr="00AE6B2B">
        <w:rPr>
          <w:rFonts w:ascii="Times New Roman" w:eastAsia="Times New Roman" w:hAnsi="Times New Roman" w:cs="Times New Roman"/>
          <w:i/>
          <w:iCs/>
          <w:sz w:val="24"/>
          <w:szCs w:val="24"/>
          <w:lang w:eastAsia="pl-PL"/>
        </w:rPr>
        <w:t xml:space="preserve"> lub </w:t>
      </w:r>
      <w:r w:rsidRPr="00AE6B2B">
        <w:rPr>
          <w:rFonts w:ascii="Times New Roman" w:eastAsia="Times New Roman" w:hAnsi="Times New Roman" w:cs="Times New Roman"/>
          <w:b/>
          <w:bCs/>
          <w:sz w:val="24"/>
          <w:szCs w:val="24"/>
          <w:lang w:eastAsia="pl-PL"/>
        </w:rPr>
        <w:t>dniach:</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i/>
          <w:iCs/>
          <w:sz w:val="24"/>
          <w:szCs w:val="24"/>
          <w:lang w:eastAsia="pl-PL"/>
        </w:rPr>
        <w:t>lub</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data rozpoczęcia: </w:t>
      </w:r>
      <w:r w:rsidRPr="00AE6B2B">
        <w:rPr>
          <w:rFonts w:ascii="Times New Roman" w:eastAsia="Times New Roman" w:hAnsi="Times New Roman" w:cs="Times New Roman"/>
          <w:sz w:val="24"/>
          <w:szCs w:val="24"/>
          <w:lang w:eastAsia="pl-PL"/>
        </w:rPr>
        <w:t> </w:t>
      </w:r>
      <w:r w:rsidRPr="00AE6B2B">
        <w:rPr>
          <w:rFonts w:ascii="Times New Roman" w:eastAsia="Times New Roman" w:hAnsi="Times New Roman" w:cs="Times New Roman"/>
          <w:i/>
          <w:iCs/>
          <w:sz w:val="24"/>
          <w:szCs w:val="24"/>
          <w:lang w:eastAsia="pl-PL"/>
        </w:rPr>
        <w:t xml:space="preserve"> lub </w:t>
      </w:r>
      <w:r w:rsidRPr="00AE6B2B">
        <w:rPr>
          <w:rFonts w:ascii="Times New Roman" w:eastAsia="Times New Roman" w:hAnsi="Times New Roman" w:cs="Times New Roman"/>
          <w:b/>
          <w:bCs/>
          <w:sz w:val="24"/>
          <w:szCs w:val="24"/>
          <w:lang w:eastAsia="pl-PL"/>
        </w:rPr>
        <w:t xml:space="preserve">zakończenia: </w:t>
      </w:r>
      <w:r w:rsidRPr="00AE6B2B">
        <w:rPr>
          <w:rFonts w:ascii="Times New Roman" w:eastAsia="Times New Roman" w:hAnsi="Times New Roman" w:cs="Times New Roman"/>
          <w:sz w:val="24"/>
          <w:szCs w:val="24"/>
          <w:lang w:eastAsia="pl-PL"/>
        </w:rPr>
        <w:t xml:space="preserve">2020-10-17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II.9) Informacje dodatkowe: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III.1) WARUNKI UDZIAŁU W POSTĘPOWANIU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t xml:space="preserve">Określenie warunków: </w:t>
      </w:r>
      <w:r w:rsidRPr="00AE6B2B">
        <w:rPr>
          <w:rFonts w:ascii="Times New Roman" w:eastAsia="Times New Roman" w:hAnsi="Times New Roman" w:cs="Times New Roman"/>
          <w:sz w:val="24"/>
          <w:szCs w:val="24"/>
          <w:lang w:eastAsia="pl-PL"/>
        </w:rPr>
        <w:br/>
        <w:t xml:space="preserve">Informacje dodatkowe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III.1.2) Sytuacja finansowa lub ekonomiczna </w:t>
      </w:r>
      <w:r w:rsidRPr="00AE6B2B">
        <w:rPr>
          <w:rFonts w:ascii="Times New Roman" w:eastAsia="Times New Roman" w:hAnsi="Times New Roman" w:cs="Times New Roman"/>
          <w:sz w:val="24"/>
          <w:szCs w:val="24"/>
          <w:lang w:eastAsia="pl-PL"/>
        </w:rPr>
        <w:br/>
        <w:t xml:space="preserve">Określenie warunków: - Wykonawca musi wykazać, iż posiada środki finansowe lub zdolność kredytową, w wysokości nie mniejszej niż 400.000,00 zł. </w:t>
      </w:r>
      <w:r w:rsidRPr="00AE6B2B">
        <w:rPr>
          <w:rFonts w:ascii="Times New Roman" w:eastAsia="Times New Roman" w:hAnsi="Times New Roman" w:cs="Times New Roman"/>
          <w:sz w:val="24"/>
          <w:szCs w:val="24"/>
          <w:lang w:eastAsia="pl-PL"/>
        </w:rPr>
        <w:br/>
        <w:t xml:space="preserve">Informacje dodatkowe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III.1.3) Zdolność techniczna lub zawodowa </w:t>
      </w:r>
      <w:r w:rsidRPr="00AE6B2B">
        <w:rPr>
          <w:rFonts w:ascii="Times New Roman" w:eastAsia="Times New Roman" w:hAnsi="Times New Roman" w:cs="Times New Roman"/>
          <w:sz w:val="24"/>
          <w:szCs w:val="24"/>
          <w:lang w:eastAsia="pl-PL"/>
        </w:rPr>
        <w:br/>
        <w:t xml:space="preserve">Określenie warunków: 1. W celu potwierdzenia spełniania niniejszego warunku Wykonawcy zobowiązani są wskazać, że wykonali nie wcześniej niż w okresie ostatnich pięciu lat przed upływem terminu składania ofert, a jeżeli okres prowadzenia działalności jest krótszy - w tym okresie wykonali (zrealizowali) tj. zakończyli co najmniej 1 robotę budowlaną polegającą na projektowaniu i budowie lub projektowaniu i przebudowie obiektu użyteczności publicznej o powierzchni użytkowej minimum 1800 m². Zrealizowanie inwestycji w formule zaprojektuj i wybuduj. 2. W celu potwierdzenia spełniania niniejszego warunku Wykonawcy zobowiązani są wskazać osoby, które będą uczestniczyły w wykonywaniu zamówienia, legitymujących się kwalifikacjami zawodowymi i doświadczeniem odpowiednim do funkcji, jakie zostaną im powierzone. 1) Osoba proponowana do pełnienia funkcji – Główny Projektant - wymagana liczba osób: 1 osoba - minimalne kwalifikacje: osoba proponowana do pełnienia funkcji Głównego Projektanta winna posiadać uprawnienia budowlane wymagane ustawą z dnia 7 lipca 1994 r. Prawo budowlane do pełnienia samodzielnej funkcji technicznej w budownictwie w zakresie projektowania w specjalności architektonicznej bez ograniczeń - doświadczenie zawodowe: doświadczenie w realizacji co najmniej 1 dokumentacji projektowej: budowa lub przebudowa obiektu użyteczności publicznej o pow. użytkowej minimum 1800 m² na stanowisku projektanta architekta. 2) Osoba proponowana do pełnienia funkcji – Kierownik Budowy - wymagana liczba osób: 1 osoba - minimalne kwalifikacje: osoba proponowana do pełnienia funkcji Kierownik Budowy winna posiadać uprawnienia </w:t>
      </w:r>
      <w:r w:rsidRPr="00AE6B2B">
        <w:rPr>
          <w:rFonts w:ascii="Times New Roman" w:eastAsia="Times New Roman" w:hAnsi="Times New Roman" w:cs="Times New Roman"/>
          <w:sz w:val="24"/>
          <w:szCs w:val="24"/>
          <w:lang w:eastAsia="pl-PL"/>
        </w:rPr>
        <w:lastRenderedPageBreak/>
        <w:t xml:space="preserve">budowlane wymagane ustawą z dnia 7 lipca 1994 r. Prawo budowlane do pełnienia samodzielnej funkcji technicznej w budownictwie w zakresie kierowania robotami budowlanymi w specjalności konstrukcyjno-budowlanej bez ograniczeń - doświadczenie zawodowe: doświadczenie w realizacji 1 zadania od rozpoczęcia robót do wykonania zadania (definicja wykonania zadania: protokół odbioru lub równoważny dokument), obejmujący budowę lub przebudowę obiektu użyteczności publicznej o pow. użytkowej minimum 1800 m² na stanowisku: Kierownika Budowy w specjalności konstrukcyjno-budowlanej. 3) projektantów branżowych: a) branża sanitarna- osoba posiadająca uprawnienia budowlane do projektowania bez ograniczeń, w specjalności instalacyjnej w zakresie sieci, instalacji i urządzeń: cieplnych, wentylacyjnych, wodociągowych i kanalizacyjnych (1 osoba), b) branża elektryczna- osoba posiadająca uprawnienia budowlane do projektowania bez ograniczeń, w specjalności instalacyjnej w zakresie sieci, instalacji i urządzeń elektrycznych i elektroenergetycznych (1 osoba). 4) kierowników robót: a) w branży sanitarnej- osoba posiadająca uprawnienia do kierowania robotami budowlanymi bez ograniczeń w specjalności instalacyjnej w zakresie sieci, instalacji i urządzeń: cieplnych, wentylacyjnych, wodociągowych i kanalizacyjnych (1 osoba), b) w branży elektrycznej- osoba posiadająca uprawnienia do kierowania robotami budowlanymi bez ograniczeń w specjalności instalacyjnej w zakresie sieci, instalacji i urządzeń elektrycznych i elektroenergetycznych (1 osoba). </w:t>
      </w:r>
      <w:r w:rsidRPr="00AE6B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E6B2B">
        <w:rPr>
          <w:rFonts w:ascii="Times New Roman" w:eastAsia="Times New Roman" w:hAnsi="Times New Roman" w:cs="Times New Roman"/>
          <w:sz w:val="24"/>
          <w:szCs w:val="24"/>
          <w:lang w:eastAsia="pl-PL"/>
        </w:rPr>
        <w:br/>
        <w:t xml:space="preserve">Informacje dodatkowe: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III.2) PODSTAWY WYKLUCZENIA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6B2B">
        <w:rPr>
          <w:rFonts w:ascii="Times New Roman" w:eastAsia="Times New Roman" w:hAnsi="Times New Roman" w:cs="Times New Roman"/>
          <w:b/>
          <w:bCs/>
          <w:sz w:val="24"/>
          <w:szCs w:val="24"/>
          <w:lang w:eastAsia="pl-PL"/>
        </w:rPr>
        <w:t>Pzp</w:t>
      </w:r>
      <w:proofErr w:type="spellEnd"/>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6B2B">
        <w:rPr>
          <w:rFonts w:ascii="Times New Roman" w:eastAsia="Times New Roman" w:hAnsi="Times New Roman" w:cs="Times New Roman"/>
          <w:b/>
          <w:bCs/>
          <w:sz w:val="24"/>
          <w:szCs w:val="24"/>
          <w:lang w:eastAsia="pl-PL"/>
        </w:rPr>
        <w:t>Pzp</w:t>
      </w:r>
      <w:proofErr w:type="spellEnd"/>
      <w:r w:rsidRPr="00AE6B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6B2B">
        <w:rPr>
          <w:rFonts w:ascii="Times New Roman" w:eastAsia="Times New Roman" w:hAnsi="Times New Roman" w:cs="Times New Roman"/>
          <w:sz w:val="24"/>
          <w:szCs w:val="24"/>
          <w:lang w:eastAsia="pl-PL"/>
        </w:rPr>
        <w:br/>
        <w:t xml:space="preserve">Tak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Oświadczenie o spełnianiu kryteriów selekcji </w:t>
      </w:r>
      <w:r w:rsidRPr="00AE6B2B">
        <w:rPr>
          <w:rFonts w:ascii="Times New Roman" w:eastAsia="Times New Roman" w:hAnsi="Times New Roman" w:cs="Times New Roman"/>
          <w:sz w:val="24"/>
          <w:szCs w:val="24"/>
          <w:lang w:eastAsia="pl-PL"/>
        </w:rPr>
        <w:br/>
        <w:t xml:space="preserve">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w:t>
      </w:r>
      <w:r w:rsidRPr="00AE6B2B">
        <w:rPr>
          <w:rFonts w:ascii="Times New Roman" w:eastAsia="Times New Roman" w:hAnsi="Times New Roman" w:cs="Times New Roman"/>
          <w:sz w:val="24"/>
          <w:szCs w:val="24"/>
          <w:lang w:eastAsia="pl-PL"/>
        </w:rPr>
        <w:lastRenderedPageBreak/>
        <w:t xml:space="preserve">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Wykonawca na wezwanie Zamawiającego składa przedmiotowe dokumenty w odniesieniu do tych podmiotów); 2)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Wykonawca na wezwanie Zamawiającego składa przedmiotowe dokumenty w odniesieniu do tych podmiotów); 3)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pkt VI </w:t>
      </w:r>
      <w:proofErr w:type="spellStart"/>
      <w:r w:rsidRPr="00AE6B2B">
        <w:rPr>
          <w:rFonts w:ascii="Times New Roman" w:eastAsia="Times New Roman" w:hAnsi="Times New Roman" w:cs="Times New Roman"/>
          <w:sz w:val="24"/>
          <w:szCs w:val="24"/>
          <w:lang w:eastAsia="pl-PL"/>
        </w:rPr>
        <w:t>ppkt</w:t>
      </w:r>
      <w:proofErr w:type="spellEnd"/>
      <w:r w:rsidRPr="00AE6B2B">
        <w:rPr>
          <w:rFonts w:ascii="Times New Roman" w:eastAsia="Times New Roman" w:hAnsi="Times New Roman" w:cs="Times New Roman"/>
          <w:sz w:val="24"/>
          <w:szCs w:val="24"/>
          <w:lang w:eastAsia="pl-PL"/>
        </w:rPr>
        <w:t xml:space="preserve">. 6 niniejszego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Wykonawca na wezwanie Zamawiającego składa przedmiotowe dokumenty w odniesieniu do tych podmiotów); W przypadku spółek cywilnych należy złożyć zaświadczenie z Urzędu Skarbowego oraz z Zakładu Ubezpieczeń Społecznych zarówno na spółkę, jak i na każdego ze wspólników.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III.5.1) W ZAKRESIE SPEŁNIANIA WARUNKÓW UDZIAŁU W POSTĘPOWANIU:</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t xml:space="preserve">1) wykaz robót budowlanych spełniających wymagania określone w pkt VI </w:t>
      </w:r>
      <w:proofErr w:type="spellStart"/>
      <w:r w:rsidRPr="00AE6B2B">
        <w:rPr>
          <w:rFonts w:ascii="Times New Roman" w:eastAsia="Times New Roman" w:hAnsi="Times New Roman" w:cs="Times New Roman"/>
          <w:sz w:val="24"/>
          <w:szCs w:val="24"/>
          <w:lang w:eastAsia="pl-PL"/>
        </w:rPr>
        <w:t>ppkt</w:t>
      </w:r>
      <w:proofErr w:type="spellEnd"/>
      <w:r w:rsidRPr="00AE6B2B">
        <w:rPr>
          <w:rFonts w:ascii="Times New Roman" w:eastAsia="Times New Roman" w:hAnsi="Times New Roman" w:cs="Times New Roman"/>
          <w:sz w:val="24"/>
          <w:szCs w:val="24"/>
          <w:lang w:eastAsia="pl-PL"/>
        </w:rPr>
        <w:t xml:space="preserve"> 2.3.1.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(w przypadku wspólnego ubiegania się dwóch lub więcej Wykonawców o udzielenie niniejszego zamówienia, oceniane będzie ich łączne doświadczenie); 2) wykaz osób, skierowanych przez Wykonawcę do realizacji zamówienia publicznego, o których mowa w pkt VI </w:t>
      </w:r>
      <w:proofErr w:type="spellStart"/>
      <w:r w:rsidRPr="00AE6B2B">
        <w:rPr>
          <w:rFonts w:ascii="Times New Roman" w:eastAsia="Times New Roman" w:hAnsi="Times New Roman" w:cs="Times New Roman"/>
          <w:sz w:val="24"/>
          <w:szCs w:val="24"/>
          <w:lang w:eastAsia="pl-PL"/>
        </w:rPr>
        <w:t>ppkt</w:t>
      </w:r>
      <w:proofErr w:type="spellEnd"/>
      <w:r w:rsidRPr="00AE6B2B">
        <w:rPr>
          <w:rFonts w:ascii="Times New Roman" w:eastAsia="Times New Roman" w:hAnsi="Times New Roman" w:cs="Times New Roman"/>
          <w:sz w:val="24"/>
          <w:szCs w:val="24"/>
          <w:lang w:eastAsia="pl-PL"/>
        </w:rPr>
        <w:t xml:space="preserve"> 2.3.2. niniejszego SIWZ wraz z informacjami na temat ich kwalifikacji zawodowych, uprawnień, doświadczenia i wykształcenia niezbędnych do wykonania zamówienia publicznego, a także zakresu wykonywanych przez nie czynności oraz </w:t>
      </w:r>
      <w:r w:rsidRPr="00AE6B2B">
        <w:rPr>
          <w:rFonts w:ascii="Times New Roman" w:eastAsia="Times New Roman" w:hAnsi="Times New Roman" w:cs="Times New Roman"/>
          <w:sz w:val="24"/>
          <w:szCs w:val="24"/>
          <w:lang w:eastAsia="pl-PL"/>
        </w:rPr>
        <w:lastRenderedPageBreak/>
        <w:t xml:space="preserve">informacją o podstawie do dysponowania tymi osobami wraz z oświadczeniem na temat wykształcenia i kwalifikacji zawodowych Wykonawcy lub kadry kierowniczej Wykonawcy (w przypadku wspólnego ubiegania się dwóch lub więcej Wykonawców o udzielenie niniejszego zamówienia, oceniany będzie ich łączny potencjał kadrowy oraz łączne kwalifikacje i doświadczenie), 3) informacja banku lub spółdzielczej kasy oszczędnościowo-kredytowej potwierdzająca wysokość posiadanych środków finansowych lub zdolność kredytową Wykonawcy, w wysokościach określonych w pkt VI </w:t>
      </w:r>
      <w:proofErr w:type="spellStart"/>
      <w:r w:rsidRPr="00AE6B2B">
        <w:rPr>
          <w:rFonts w:ascii="Times New Roman" w:eastAsia="Times New Roman" w:hAnsi="Times New Roman" w:cs="Times New Roman"/>
          <w:sz w:val="24"/>
          <w:szCs w:val="24"/>
          <w:lang w:eastAsia="pl-PL"/>
        </w:rPr>
        <w:t>ppkt</w:t>
      </w:r>
      <w:proofErr w:type="spellEnd"/>
      <w:r w:rsidRPr="00AE6B2B">
        <w:rPr>
          <w:rFonts w:ascii="Times New Roman" w:eastAsia="Times New Roman" w:hAnsi="Times New Roman" w:cs="Times New Roman"/>
          <w:sz w:val="24"/>
          <w:szCs w:val="24"/>
          <w:lang w:eastAsia="pl-PL"/>
        </w:rPr>
        <w:t xml:space="preserve"> 2.2. SIWZ wystawionej w okresie nie wcześniejszym niż 1 miesiąc przed upływem terminu składania ofert. (w przypadku wspólnego ubiegania się dwóch lub więcej Wykonawców o udzielenie niniejszego zamówienia, oceniana będzie ich łączna sytuacja ekonomiczna lub finansowa).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III.5.2) W ZAKRESIE KRYTERIÓW SELEKCJI:</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III.7) INNE DOKUMENTY NIE WYMIENIONE W pkt III.3) - III.6)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1) wypełniony oraz podpisany formularz ofertowy - według załącznika nr 1 do SIWZ, 2) aktualne na dzień składania ofert oświadczenie o braku podstaw do wykluczenia - według załącznika nr 2 do SIWZ, 3) aktualne na dzień składania ofert oświadczenie o spełnianie warunków udziału w postępowaniu - według załącznika nr 3 do SIWZ, 4) oświadczenie o obowiązku podatkowym u Zamawiającego zgodnie z art. 91 ust. 3a ustawy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 według załącznika nr 4 do SIWZ, 5) w przypadku Wykonawców działających przez pełnomocnika – pełnomocnictwo (pełnomocnictwo powinno być przedstawione w formie oryginału), 6) dowód wniesienia wadium, 7) zobowiązanie podmiotu trzeciego w oryginale (jeżeli dotyczy), 8)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9) Najpóźniej w dniu zawarcia umowy Wykonawca dostarczy Zamawiającemu Wykaz Pracowników przeznaczonych do realizacji zamówienia zatrudnionych na umowę o pracę ze wskazaniem wykształcenia, doświadczenia i kwalifikacji każdego pracownika- według wzoru stanowiącego załącznik nr 6 do SIWZ. Podwykonawca dostarczy Zamawiającemu Wykaz Pracowników przeznaczonych do realizacji zamówienia zatrudnionych na umowę o pracę (Załącznik nr 6 do SIWZ) wraz z kopią umowy o podwykonawstwo jednak nie później niż przed rozpoczęciem wykonywanych czynności przez te osoby, 10) Wykonawca w odniesieniu do swoich pracowników musi najpóźniej w dniu podpisania umowy przedstawić Zamawiającemu kopie zanonimizowanych umów o pracę lub zanonimizowanych zgłoszeń ZUS-owskich lub zaświadczenie właściwego oddziału ZUS o ilości zgłoszonych osób (wystawionego za m-c poprzedni).W odniesieniu do Podwykonawców kopie zanonimizowanych umów o pracę lub zanonimizowanych zgłoszeń ZUS-owskich lub zaświadczenie właściwego oddziału ZUS o ilości zgłoszonych osób (wystawionego za m-c poprzedni) należy przedłożyć wraz z kopią umowy o podwykonawstwo jednak nie później niż przed rozpoczęciem wykonywania czynności przez te osoby, 11)Wykonawca zobowiązany jest, w terminie 3 dni od zamieszczenia na stronie internetowej informacji, o których mowa w art. 86 ust. 5 ustawy z dnia 29 stycznia 2004 r. (Dz. U. z 2017r. poz. 1579 z </w:t>
      </w:r>
      <w:proofErr w:type="spellStart"/>
      <w:r w:rsidRPr="00AE6B2B">
        <w:rPr>
          <w:rFonts w:ascii="Times New Roman" w:eastAsia="Times New Roman" w:hAnsi="Times New Roman" w:cs="Times New Roman"/>
          <w:sz w:val="24"/>
          <w:szCs w:val="24"/>
          <w:lang w:eastAsia="pl-PL"/>
        </w:rPr>
        <w:t>póź</w:t>
      </w:r>
      <w:proofErr w:type="spellEnd"/>
      <w:r w:rsidRPr="00AE6B2B">
        <w:rPr>
          <w:rFonts w:ascii="Times New Roman" w:eastAsia="Times New Roman" w:hAnsi="Times New Roman" w:cs="Times New Roman"/>
          <w:sz w:val="24"/>
          <w:szCs w:val="24"/>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wg wzoru stanowiącego </w:t>
      </w:r>
      <w:r w:rsidRPr="00AE6B2B">
        <w:rPr>
          <w:rFonts w:ascii="Times New Roman" w:eastAsia="Times New Roman" w:hAnsi="Times New Roman" w:cs="Times New Roman"/>
          <w:sz w:val="24"/>
          <w:szCs w:val="24"/>
          <w:lang w:eastAsia="pl-PL"/>
        </w:rPr>
        <w:lastRenderedPageBreak/>
        <w:t xml:space="preserve">Załącznik nr 5 do SIWZ. Dokumenty jakie Wykonawca jest zobowiązany dostarczyć Zamawiającemu przed zawarciem umowy: 1) umowę regulującą współpracę, w przypadku wyboru oferty Wykonawców wspólnie ubiegających się o udzielenie zamówienia, 2) umowę spółki cywilnej, (jeśli dotyczy i w przypadku, gdy Wykonawca nie dołączył tego dokumentu do oferty), 3) potwierdzenie wniesienia zabezpieczenia należytego wykonania umowy, 4) kserokopie uprawnień budowlanych osób, które będą pełnić funkcje: Głównego Projektanta, Kierownika Budowy w specjalności konstrukcyjno-budowlanej, projektanta branży instalacji sanitarnej, projektanta branży elektrycznej, kierownika robót w specjalności instalacji sanitarnej oraz kierownika robót w specjalności elektrycznej, 5) wypełniona Tabela Opracowań Projektowych (TOP). Wykonawca zobowiązany jest w terminie 7 dni roboczych od dnia podpisania umowy dostarczyć Zamawiającemu harmonogram rzeczowo-finansowy, na podstawie którego będzie realizował zadanie.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u w:val="single"/>
          <w:lang w:eastAsia="pl-PL"/>
        </w:rPr>
        <w:t xml:space="preserve">SEKCJA IV: PROCEDURA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 xml:space="preserve">IV.1) OPIS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IV.1.1) Tryb udzielenia zamówienia: </w:t>
      </w:r>
      <w:r w:rsidRPr="00AE6B2B">
        <w:rPr>
          <w:rFonts w:ascii="Times New Roman" w:eastAsia="Times New Roman" w:hAnsi="Times New Roman" w:cs="Times New Roman"/>
          <w:sz w:val="24"/>
          <w:szCs w:val="24"/>
          <w:lang w:eastAsia="pl-PL"/>
        </w:rPr>
        <w:t xml:space="preserve">Przetarg nieograniczony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IV.1.2) Zamawiający żąda wniesienia wadium:</w:t>
      </w:r>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Tak </w:t>
      </w:r>
      <w:r w:rsidRPr="00AE6B2B">
        <w:rPr>
          <w:rFonts w:ascii="Times New Roman" w:eastAsia="Times New Roman" w:hAnsi="Times New Roman" w:cs="Times New Roman"/>
          <w:sz w:val="24"/>
          <w:szCs w:val="24"/>
          <w:lang w:eastAsia="pl-PL"/>
        </w:rPr>
        <w:br/>
        <w:t xml:space="preserve">Informacja na temat wadium </w:t>
      </w:r>
      <w:r w:rsidRPr="00AE6B2B">
        <w:rPr>
          <w:rFonts w:ascii="Times New Roman" w:eastAsia="Times New Roman" w:hAnsi="Times New Roman" w:cs="Times New Roman"/>
          <w:sz w:val="24"/>
          <w:szCs w:val="24"/>
          <w:lang w:eastAsia="pl-PL"/>
        </w:rPr>
        <w:br/>
        <w:t xml:space="preserve">1. Zamawiający, zgodnie z art. 45 ustawy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żąda od Wykonawcy wniesienia wadium w wysokości: 130.000,00 zł (słownie: sto trzydzieści tysięcy złotych) 2. Wadium należy wnieść do upływu terminu składania ofert. Niewniesienie wadium do upływu wyznaczonego terminu skutkuje odrzuceniem oferty na podstawie art. 89 ust. 1 pkt 7b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3. 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 Dz. U. z 2016 r., poz. 359 ). 4. Wadium wnoszone w pieniądzu należy wpłacić przelewem na rachunek Gminy Konopiska nr: 56 8273 0006 2001 0000 0172 0004.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GR.271.12.2017. Za skuteczne wniesienie wadium w pieniądzu rozumie się gdy w wyznaczonym terminie, tj. do upływu terminu składania ofert nastąpi uznanie kwoty wadium na rachunku bankowym Zamawiającego. 5. Wadium w innej formie niż pieniądz należy złożyć na kancelarii Urzędu Gminy Konopiska, ul. Lipowa 5, 42-274 Konopiska (parter) w formie oryginału. Prosimy nie załączać do oferty oryginału gwarancji lub poręczenia. Wadium w formie poręczenia lub gwarancji musi obejmować cały okres związania ofertą, a beneficjentem takich dokumentów musi być Zamawiający. Gwarancja/poręczenie musi być podpisana przez przedstawiciela Gwaranta. Podpis winien być złożony w sposób umożliwiający jego identyfikację np. złożony wraz z imienną pieczątką lub czytelny (z podaniem imienia i nazwiska). 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6. Wykonawcy, którego oferta zostanie wybrana, Zamawiający zatrzyma wadium wraz z odsetkami w przypadku gdy: 1) odmówił podpisania umowy na warunkach określonych w ofercie, 2) nie wniósł wymaganego zabezpieczenia należytego wykonania umowy, 3) zawarcie umowy stało się niemożliwe z przyczyn leżących po stronie Wykonawcy. Ponadto Zamawiający zatrzyma wadium wraz z odsetkami, jeżeli wykonawca w odpowiedzi na wezwanie, o którym mowa w art. 26 ust. 3 i </w:t>
      </w:r>
      <w:r w:rsidRPr="00AE6B2B">
        <w:rPr>
          <w:rFonts w:ascii="Times New Roman" w:eastAsia="Times New Roman" w:hAnsi="Times New Roman" w:cs="Times New Roman"/>
          <w:sz w:val="24"/>
          <w:szCs w:val="24"/>
          <w:lang w:eastAsia="pl-PL"/>
        </w:rPr>
        <w:lastRenderedPageBreak/>
        <w:t xml:space="preserve">3a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oświadczenia, o którym mowa w art. 25a ust. 1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co spowodowało brak możliwości wybrania oferty złożonej przez wykonawcę jako najkorzystniejszej 7.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w:t>
      </w:r>
      <w:proofErr w:type="spellStart"/>
      <w:r w:rsidRPr="00AE6B2B">
        <w:rPr>
          <w:rFonts w:ascii="Times New Roman" w:eastAsia="Times New Roman" w:hAnsi="Times New Roman" w:cs="Times New Roman"/>
          <w:sz w:val="24"/>
          <w:szCs w:val="24"/>
          <w:lang w:eastAsia="pl-PL"/>
        </w:rPr>
        <w:t>Pzp</w:t>
      </w:r>
      <w:proofErr w:type="spellEnd"/>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IV.1.3) Przewiduje się udzielenie zaliczek na poczet wykonania zamówienia:</w:t>
      </w:r>
      <w:r w:rsidRPr="00AE6B2B">
        <w:rPr>
          <w:rFonts w:ascii="Times New Roman" w:eastAsia="Times New Roman" w:hAnsi="Times New Roman" w:cs="Times New Roman"/>
          <w:sz w:val="24"/>
          <w:szCs w:val="24"/>
          <w:lang w:eastAsia="pl-PL"/>
        </w:rPr>
        <w:t xml:space="preserv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r w:rsidRPr="00AE6B2B">
        <w:rPr>
          <w:rFonts w:ascii="Times New Roman" w:eastAsia="Times New Roman" w:hAnsi="Times New Roman" w:cs="Times New Roman"/>
          <w:sz w:val="24"/>
          <w:szCs w:val="24"/>
          <w:lang w:eastAsia="pl-PL"/>
        </w:rPr>
        <w:br/>
        <w:t xml:space="preserve">Należy podać informacje na temat udzielania zaliczek: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r w:rsidRPr="00AE6B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6B2B">
        <w:rPr>
          <w:rFonts w:ascii="Times New Roman" w:eastAsia="Times New Roman" w:hAnsi="Times New Roman" w:cs="Times New Roman"/>
          <w:sz w:val="24"/>
          <w:szCs w:val="24"/>
          <w:lang w:eastAsia="pl-PL"/>
        </w:rPr>
        <w:br/>
        <w:t xml:space="preserve">Nie </w:t>
      </w:r>
      <w:r w:rsidRPr="00AE6B2B">
        <w:rPr>
          <w:rFonts w:ascii="Times New Roman" w:eastAsia="Times New Roman" w:hAnsi="Times New Roman" w:cs="Times New Roman"/>
          <w:sz w:val="24"/>
          <w:szCs w:val="24"/>
          <w:lang w:eastAsia="pl-PL"/>
        </w:rPr>
        <w:br/>
        <w:t xml:space="preserve">Informacje dodatkowe: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IV.1.5.) Wymaga się złożenia oferty wariantowej: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Nie </w:t>
      </w:r>
      <w:r w:rsidRPr="00AE6B2B">
        <w:rPr>
          <w:rFonts w:ascii="Times New Roman" w:eastAsia="Times New Roman" w:hAnsi="Times New Roman" w:cs="Times New Roman"/>
          <w:sz w:val="24"/>
          <w:szCs w:val="24"/>
          <w:lang w:eastAsia="pl-PL"/>
        </w:rPr>
        <w:br/>
        <w:t xml:space="preserve">Dopuszcza się złożenie oferty wariantowej </w:t>
      </w:r>
      <w:r w:rsidRPr="00AE6B2B">
        <w:rPr>
          <w:rFonts w:ascii="Times New Roman" w:eastAsia="Times New Roman" w:hAnsi="Times New Roman" w:cs="Times New Roman"/>
          <w:sz w:val="24"/>
          <w:szCs w:val="24"/>
          <w:lang w:eastAsia="pl-PL"/>
        </w:rPr>
        <w:br/>
        <w:t xml:space="preserve">Nie </w:t>
      </w:r>
      <w:r w:rsidRPr="00AE6B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6B2B">
        <w:rPr>
          <w:rFonts w:ascii="Times New Roman" w:eastAsia="Times New Roman" w:hAnsi="Times New Roman" w:cs="Times New Roman"/>
          <w:sz w:val="24"/>
          <w:szCs w:val="24"/>
          <w:lang w:eastAsia="pl-PL"/>
        </w:rPr>
        <w:br/>
        <w:t xml:space="preserve">Nie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Liczba wykonawców   </w:t>
      </w:r>
      <w:r w:rsidRPr="00AE6B2B">
        <w:rPr>
          <w:rFonts w:ascii="Times New Roman" w:eastAsia="Times New Roman" w:hAnsi="Times New Roman" w:cs="Times New Roman"/>
          <w:sz w:val="24"/>
          <w:szCs w:val="24"/>
          <w:lang w:eastAsia="pl-PL"/>
        </w:rPr>
        <w:br/>
        <w:t xml:space="preserve">Przewidywana minimalna liczba wykonawców </w:t>
      </w:r>
      <w:r w:rsidRPr="00AE6B2B">
        <w:rPr>
          <w:rFonts w:ascii="Times New Roman" w:eastAsia="Times New Roman" w:hAnsi="Times New Roman" w:cs="Times New Roman"/>
          <w:sz w:val="24"/>
          <w:szCs w:val="24"/>
          <w:lang w:eastAsia="pl-PL"/>
        </w:rPr>
        <w:br/>
        <w:t xml:space="preserve">Maksymalna liczba wykonawców   </w:t>
      </w:r>
      <w:r w:rsidRPr="00AE6B2B">
        <w:rPr>
          <w:rFonts w:ascii="Times New Roman" w:eastAsia="Times New Roman" w:hAnsi="Times New Roman" w:cs="Times New Roman"/>
          <w:sz w:val="24"/>
          <w:szCs w:val="24"/>
          <w:lang w:eastAsia="pl-PL"/>
        </w:rPr>
        <w:br/>
        <w:t xml:space="preserve">Kryteria selekcji wykonawców: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IV.1.7) Informacje na temat umowy ramowej lub dynamicznego systemu zakupów: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Umowa ramowa będzie zawarta: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Czy przewiduje się ograniczenie liczby uczestników umowy ramowej: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lastRenderedPageBreak/>
        <w:t xml:space="preserve">Przewidziana maksymalna liczba uczestników umowy ramowej: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Informacje dodatkowe: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Zamówienie obejmuje ustanowienie dynamicznego systemu zakupów: </w:t>
      </w:r>
      <w:r w:rsidRPr="00AE6B2B">
        <w:rPr>
          <w:rFonts w:ascii="Times New Roman" w:eastAsia="Times New Roman" w:hAnsi="Times New Roman" w:cs="Times New Roman"/>
          <w:sz w:val="24"/>
          <w:szCs w:val="24"/>
          <w:lang w:eastAsia="pl-PL"/>
        </w:rPr>
        <w:br/>
        <w:t xml:space="preserve">Nie </w:t>
      </w:r>
      <w:r w:rsidRPr="00AE6B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Informacje dodatkowe: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IV.1.8) Aukcja elektroniczna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Przewidziane jest przeprowadzenie aukcji elektronicznej </w:t>
      </w:r>
      <w:r w:rsidRPr="00AE6B2B">
        <w:rPr>
          <w:rFonts w:ascii="Times New Roman" w:eastAsia="Times New Roman" w:hAnsi="Times New Roman" w:cs="Times New Roman"/>
          <w:i/>
          <w:iCs/>
          <w:sz w:val="24"/>
          <w:szCs w:val="24"/>
          <w:lang w:eastAsia="pl-PL"/>
        </w:rPr>
        <w:t xml:space="preserve">(przetarg nieograniczony, przetarg ograniczony, negocjacje z ogłoszeniem) </w:t>
      </w:r>
      <w:r w:rsidRPr="00AE6B2B">
        <w:rPr>
          <w:rFonts w:ascii="Times New Roman" w:eastAsia="Times New Roman" w:hAnsi="Times New Roman" w:cs="Times New Roman"/>
          <w:sz w:val="24"/>
          <w:szCs w:val="24"/>
          <w:lang w:eastAsia="pl-PL"/>
        </w:rPr>
        <w:t xml:space="preserve">Nie </w:t>
      </w:r>
      <w:r w:rsidRPr="00AE6B2B">
        <w:rPr>
          <w:rFonts w:ascii="Times New Roman" w:eastAsia="Times New Roman" w:hAnsi="Times New Roman" w:cs="Times New Roman"/>
          <w:sz w:val="24"/>
          <w:szCs w:val="24"/>
          <w:lang w:eastAsia="pl-PL"/>
        </w:rPr>
        <w:br/>
        <w:t xml:space="preserve">Należy podać adres strony internetowej, na której aukcja będzie prowadzona: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6B2B">
        <w:rPr>
          <w:rFonts w:ascii="Times New Roman" w:eastAsia="Times New Roman" w:hAnsi="Times New Roman" w:cs="Times New Roman"/>
          <w:sz w:val="24"/>
          <w:szCs w:val="24"/>
          <w:lang w:eastAsia="pl-PL"/>
        </w:rPr>
        <w:br/>
        <w:t xml:space="preserve">Informacje dotyczące przebiegu aukcji elektronicznej: </w:t>
      </w:r>
      <w:r w:rsidRPr="00AE6B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6B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6B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6B2B">
        <w:rPr>
          <w:rFonts w:ascii="Times New Roman" w:eastAsia="Times New Roman" w:hAnsi="Times New Roman" w:cs="Times New Roman"/>
          <w:sz w:val="24"/>
          <w:szCs w:val="24"/>
          <w:lang w:eastAsia="pl-PL"/>
        </w:rPr>
        <w:br/>
        <w:t xml:space="preserve">Informacje o liczbie etapów aukcji elektronicznej i czasie ich trwania: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t xml:space="preserve">Czas trwania: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6B2B">
        <w:rPr>
          <w:rFonts w:ascii="Times New Roman" w:eastAsia="Times New Roman" w:hAnsi="Times New Roman" w:cs="Times New Roman"/>
          <w:sz w:val="24"/>
          <w:szCs w:val="24"/>
          <w:lang w:eastAsia="pl-PL"/>
        </w:rPr>
        <w:br/>
        <w:t xml:space="preserve">Warunki zamknięcia aukcji elektronicznej: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IV.2) KRYTERIA OCENY OFERT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IV.2.1) Kryteria oceny ofert: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IV.2.2) Kryteria</w:t>
      </w:r>
      <w:r w:rsidRPr="00AE6B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Znaczenie</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60,00</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Okres udzielonej rękojmi i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20,00</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lastRenderedPageBreak/>
              <w:t xml:space="preserve">Kwalifikacje i doświadczenie zawodowe Głównego Projektanta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10,00</w:t>
            </w:r>
          </w:p>
        </w:tc>
      </w:tr>
      <w:tr w:rsidR="00AE6B2B" w:rsidRPr="00AE6B2B" w:rsidTr="00AE6B2B">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Kwalifikacje i doświadczenie zawodowe Kierownika Budowy w specjalności konstrukcyjno- budowlanej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10,00</w:t>
            </w:r>
          </w:p>
        </w:tc>
      </w:tr>
    </w:tbl>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6B2B">
        <w:rPr>
          <w:rFonts w:ascii="Times New Roman" w:eastAsia="Times New Roman" w:hAnsi="Times New Roman" w:cs="Times New Roman"/>
          <w:b/>
          <w:bCs/>
          <w:sz w:val="24"/>
          <w:szCs w:val="24"/>
          <w:lang w:eastAsia="pl-PL"/>
        </w:rPr>
        <w:t>Pzp</w:t>
      </w:r>
      <w:proofErr w:type="spellEnd"/>
      <w:r w:rsidRPr="00AE6B2B">
        <w:rPr>
          <w:rFonts w:ascii="Times New Roman" w:eastAsia="Times New Roman" w:hAnsi="Times New Roman" w:cs="Times New Roman"/>
          <w:b/>
          <w:bCs/>
          <w:sz w:val="24"/>
          <w:szCs w:val="24"/>
          <w:lang w:eastAsia="pl-PL"/>
        </w:rPr>
        <w:t xml:space="preserve"> </w:t>
      </w:r>
      <w:r w:rsidRPr="00AE6B2B">
        <w:rPr>
          <w:rFonts w:ascii="Times New Roman" w:eastAsia="Times New Roman" w:hAnsi="Times New Roman" w:cs="Times New Roman"/>
          <w:sz w:val="24"/>
          <w:szCs w:val="24"/>
          <w:lang w:eastAsia="pl-PL"/>
        </w:rPr>
        <w:t xml:space="preserve">(przetarg nieograniczony) </w:t>
      </w:r>
      <w:r w:rsidRPr="00AE6B2B">
        <w:rPr>
          <w:rFonts w:ascii="Times New Roman" w:eastAsia="Times New Roman" w:hAnsi="Times New Roman" w:cs="Times New Roman"/>
          <w:sz w:val="24"/>
          <w:szCs w:val="24"/>
          <w:lang w:eastAsia="pl-PL"/>
        </w:rPr>
        <w:br/>
        <w:t xml:space="preserve">Tak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IV.3) Negocjacje z ogłoszeniem, dialog konkurencyjny, partnerstwo innowacyjne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IV.3.1) Informacje na temat negocjacji z ogłoszeniem</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t xml:space="preserve">Minimalne wymagania, które muszą spełniać wszystkie oferty: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6B2B">
        <w:rPr>
          <w:rFonts w:ascii="Times New Roman" w:eastAsia="Times New Roman" w:hAnsi="Times New Roman" w:cs="Times New Roman"/>
          <w:sz w:val="24"/>
          <w:szCs w:val="24"/>
          <w:lang w:eastAsia="pl-PL"/>
        </w:rPr>
        <w:br/>
        <w:t xml:space="preserve">Przewidziany jest podział negocjacji na etapy w celu ograniczenia liczby ofert: </w:t>
      </w:r>
      <w:r w:rsidRPr="00AE6B2B">
        <w:rPr>
          <w:rFonts w:ascii="Times New Roman" w:eastAsia="Times New Roman" w:hAnsi="Times New Roman" w:cs="Times New Roman"/>
          <w:sz w:val="24"/>
          <w:szCs w:val="24"/>
          <w:lang w:eastAsia="pl-PL"/>
        </w:rPr>
        <w:br/>
        <w:t xml:space="preserve">Należy podać informacje na temat etapów negocjacji (w tym liczbę etapów):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Informacje dodatkowe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IV.3.2) Informacje na temat dialogu konkurencyjnego</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Wstępny harmonogram postępowania: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Podział dialogu na etapy w celu ograniczenia liczby rozwiązań: </w:t>
      </w:r>
      <w:r w:rsidRPr="00AE6B2B">
        <w:rPr>
          <w:rFonts w:ascii="Times New Roman" w:eastAsia="Times New Roman" w:hAnsi="Times New Roman" w:cs="Times New Roman"/>
          <w:sz w:val="24"/>
          <w:szCs w:val="24"/>
          <w:lang w:eastAsia="pl-PL"/>
        </w:rPr>
        <w:br/>
        <w:t xml:space="preserve">Należy podać informacje na temat etapów dialogu: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Informacje dodatkowe: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IV.3.3) Informacje na temat partnerstwa innowacyjnego</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Informacje dodatkowe: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IV.4) Licytacja elektroniczna </w:t>
      </w:r>
      <w:r w:rsidRPr="00AE6B2B">
        <w:rPr>
          <w:rFonts w:ascii="Times New Roman" w:eastAsia="Times New Roman" w:hAnsi="Times New Roman" w:cs="Times New Roman"/>
          <w:sz w:val="24"/>
          <w:szCs w:val="24"/>
          <w:lang w:eastAsia="pl-PL"/>
        </w:rPr>
        <w:br/>
        <w:t xml:space="preserve">Adres strony internetowej, na której będzie prowadzona licytacja elektroniczna: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Informacje o liczbie etapów licytacji elektronicznej i czasie ich trwania: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Czas trwania: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Termin składania wniosków o dopuszczenie do udziału w licytacji elektronicznej: </w:t>
      </w:r>
      <w:r w:rsidRPr="00AE6B2B">
        <w:rPr>
          <w:rFonts w:ascii="Times New Roman" w:eastAsia="Times New Roman" w:hAnsi="Times New Roman" w:cs="Times New Roman"/>
          <w:sz w:val="24"/>
          <w:szCs w:val="24"/>
          <w:lang w:eastAsia="pl-PL"/>
        </w:rPr>
        <w:br/>
        <w:t xml:space="preserve">Data: godzina: </w:t>
      </w:r>
      <w:r w:rsidRPr="00AE6B2B">
        <w:rPr>
          <w:rFonts w:ascii="Times New Roman" w:eastAsia="Times New Roman" w:hAnsi="Times New Roman" w:cs="Times New Roman"/>
          <w:sz w:val="24"/>
          <w:szCs w:val="24"/>
          <w:lang w:eastAsia="pl-PL"/>
        </w:rPr>
        <w:br/>
        <w:t xml:space="preserve">Termin otwarcia licytacji elektronicznej: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Termin i warunki zamknięcia licytacji elektronicznej: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Załącznik nr 7 do SIWZ- Projekt umowy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t xml:space="preserve">Wymagania dotyczące zabezpieczenia należytego wykonania umowy: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t xml:space="preserve">1. 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lang w:eastAsia="pl-PL"/>
        </w:rPr>
        <w:br/>
        <w:t xml:space="preserve">Informacje dodatkowe: </w:t>
      </w:r>
    </w:p>
    <w:p w:rsidR="00AE6B2B" w:rsidRPr="00AE6B2B" w:rsidRDefault="00AE6B2B" w:rsidP="00AE6B2B">
      <w:pPr>
        <w:spacing w:after="0" w:line="240" w:lineRule="auto"/>
        <w:rPr>
          <w:rFonts w:ascii="Times New Roman" w:eastAsia="Times New Roman" w:hAnsi="Times New Roman" w:cs="Times New Roman"/>
          <w:sz w:val="24"/>
          <w:szCs w:val="24"/>
          <w:lang w:eastAsia="pl-PL"/>
        </w:rPr>
      </w:pPr>
      <w:r w:rsidRPr="00AE6B2B">
        <w:rPr>
          <w:rFonts w:ascii="Times New Roman" w:eastAsia="Times New Roman" w:hAnsi="Times New Roman" w:cs="Times New Roman"/>
          <w:b/>
          <w:bCs/>
          <w:sz w:val="24"/>
          <w:szCs w:val="24"/>
          <w:lang w:eastAsia="pl-PL"/>
        </w:rPr>
        <w:t>IV.5) ZMIANA UMOWY</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6B2B">
        <w:rPr>
          <w:rFonts w:ascii="Times New Roman" w:eastAsia="Times New Roman" w:hAnsi="Times New Roman" w:cs="Times New Roman"/>
          <w:sz w:val="24"/>
          <w:szCs w:val="24"/>
          <w:lang w:eastAsia="pl-PL"/>
        </w:rPr>
        <w:t xml:space="preserve"> Tak </w:t>
      </w:r>
      <w:r w:rsidRPr="00AE6B2B">
        <w:rPr>
          <w:rFonts w:ascii="Times New Roman" w:eastAsia="Times New Roman" w:hAnsi="Times New Roman" w:cs="Times New Roman"/>
          <w:sz w:val="24"/>
          <w:szCs w:val="24"/>
          <w:lang w:eastAsia="pl-PL"/>
        </w:rPr>
        <w:br/>
        <w:t xml:space="preserve">Należy wskazać zakres, charakter zmian oraz warunki wprowadzenia zmian: </w:t>
      </w:r>
      <w:r w:rsidRPr="00AE6B2B">
        <w:rPr>
          <w:rFonts w:ascii="Times New Roman" w:eastAsia="Times New Roman" w:hAnsi="Times New Roman" w:cs="Times New Roman"/>
          <w:sz w:val="24"/>
          <w:szCs w:val="24"/>
          <w:lang w:eastAsia="pl-PL"/>
        </w:rPr>
        <w:br/>
        <w:t xml:space="preserve">1. Zamawiający dopuszcza możliwość zmiany terminu wykonania przedmiotu umowy o okres niewykonywania przedmiotu umowy, spowodowanego jedną z następujących przyczyn: 1) opóźnień w uzyskaniu decyzji administracyjnych, których pozyskanie następuje w terminie niezależnym od Wykonawcy, przy czym przyjmuje się maksymalne, wynikające z przepisów prawa terminy, wydania poszczególnych decyzji, 2) przedłużającego się, o okres powyżej 1 miesiąca, nie z winy Wykonawcy, uzyskiwania niezbędnych do projektowania opinii, uzgodnień, warunków i technicznych i innych materiałów, 3) wystąpienia niekorzystnych warunków atmosferycznych uniemożliwiających prawidłowe wykonanie robót zgodnie z </w:t>
      </w:r>
      <w:r w:rsidRPr="00AE6B2B">
        <w:rPr>
          <w:rFonts w:ascii="Times New Roman" w:eastAsia="Times New Roman" w:hAnsi="Times New Roman" w:cs="Times New Roman"/>
          <w:sz w:val="24"/>
          <w:szCs w:val="24"/>
          <w:lang w:eastAsia="pl-PL"/>
        </w:rPr>
        <w:lastRenderedPageBreak/>
        <w:t xml:space="preserve">technologią, normami, innymi przepisami jeżeli konieczność wykonania tych prac w tym okresie nie jest następstwem okoliczności, za które Wykonawca ponosi odpowiedzialność, 4) wystąpienia konieczności wykonania robót zamiennych, robót dodatkowych lub zamówień dodatkowych, które wstrzymują lub opóźniają realizację przedmiotu umowy, 5) wystąpienia opóźnienia w dokonaniu określonych czynności, zezwoleń, uzgodnień itp. do których właściwe organy są zobowiązane na mocy przepisów prawa, jeżeli opóźnienie przekroczy okres, przewidziany w przepisach prawa, za które Wykonawca nie ponosi odpowiedzialności, 6) odmowy wydania przez właściwe organy zezwoleń, uzgodnień itp. z przyczyn niezawinionych przez Wykonawcę, 7) niemożności wykonania robót, gdy uprawniony organ nie dopuszcza do wykonania robót lub wstrzymuje wykonanie robót z przyczyn niezawinionych przez Wykonawcę, 8) prowadzonymi równolegle robotami budowlano - montażowymi przez inne podmioty, które uniemożliwiają realizację zamówienia – o okres, w którym nie była możliwa realizacja zamówienia z tego powodu potwierdzony wpisem inspektora do dziennika budowy, 9) braku możliwości wykonania robót ze względu na roboty prowadzone w obiekcie czynnym, użytkowanym i związane z tym trudności z udostępnieniem poszczególnych pomieszczeń przez Użytkowników prowadzących działalność statutową lub odmowę dostępu do pomieszczeń w celu wykonania robót – o okres, w którym nie była możliwa realizacja zamówienia z tego powodu, potwierdzony wpisem inspektora do dziennika budowy. 2. Strony dopuszczają zmianę postanowień umowy w stosunku do treści oferty Wykonawcy poprzez zmianę sposobu wykonania przedmiotu umowy, zmianę wynagrodzenia lub przedłużenie terminu zakończenia realizacji przedmiotu umowy w przypadku: 1) wystąpienia siły wyższej uniemożliwiającej wykonanie przedmiotu umowy zgodnie z jej postanowieniami, 2) wystąpienia znalezisk archeologicznych, napotkania niewypałów, nieinwentaryzowanych lub błędnie zinwentaryzowanych sieci, instalacji lub innych obiektów budowlanych, które mogą skutkować niewykonaniem lub nienależytym wykonaniem przedmiotu umowy, 3) wystąpienia kolizji z planowanymi lub równolegle prowadzonymi przez inne podmioty pracami w zakresie niezbędnym do uniknięcia lub usunięcia tych kolizji. 3. W przypadku zmiany ustawowej stawek podatku od towarów i usług w trakcie realizacji umowy – w zakresie dotyczącym niezrealizowanej części przedmiotu umowy wynagrodzenie zostanie zmodyfikowane proporcjonalnie do zmiany stawki podatku VAT. 4. W związku z okresem realizacji umowy, który wynosi ponad 12 miesięcy strony postanawiają: 1) w przypadku zmiany wysokości minimalnego wynagrodzenia za pracę ustalonego na podstawie art. 2 ust. 3-5 ustawy z dnia 10 października 2002 r. o minimalnym wynagrodzeniu za pracę, jeżeli zmiana ta ma wpływ na koszt wykonania zamówienia przez Wykonawcę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 2) w przypadku zmiany zasad podlegania ubezpieczeniom społecznym lub ubezpieczeniu zdrowotnemu lub wysokości stawki składki na ubezpieczenia społeczne lub zdrowotne, jeżeli zmiana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w:t>
      </w:r>
      <w:r w:rsidRPr="00AE6B2B">
        <w:rPr>
          <w:rFonts w:ascii="Times New Roman" w:eastAsia="Times New Roman" w:hAnsi="Times New Roman" w:cs="Times New Roman"/>
          <w:sz w:val="24"/>
          <w:szCs w:val="24"/>
          <w:lang w:eastAsia="pl-PL"/>
        </w:rPr>
        <w:lastRenderedPageBreak/>
        <w:t xml:space="preserve">kalkulację kosztów wykonania zamówienia z uwzględnieniem zmiany zasad podlegania ubezpieczeniom społecznym lub ubezpieczeniu zdrowotnemu lub wysokości stawki składki na ubezpieczenia społeczne lub zdrowotne.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IV.6) INFORMACJE ADMINISTRACYJNE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IV.6.1) Sposób udostępniania informacji o charakterze poufnym </w:t>
      </w:r>
      <w:r w:rsidRPr="00AE6B2B">
        <w:rPr>
          <w:rFonts w:ascii="Times New Roman" w:eastAsia="Times New Roman" w:hAnsi="Times New Roman" w:cs="Times New Roman"/>
          <w:i/>
          <w:iCs/>
          <w:sz w:val="24"/>
          <w:szCs w:val="24"/>
          <w:lang w:eastAsia="pl-PL"/>
        </w:rPr>
        <w:t xml:space="preserve">(jeżeli dotyczy):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Środki służące ochronie informacji o charakterze poufnym</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6B2B">
        <w:rPr>
          <w:rFonts w:ascii="Times New Roman" w:eastAsia="Times New Roman" w:hAnsi="Times New Roman" w:cs="Times New Roman"/>
          <w:sz w:val="24"/>
          <w:szCs w:val="24"/>
          <w:lang w:eastAsia="pl-PL"/>
        </w:rPr>
        <w:br/>
        <w:t xml:space="preserve">Data: 2017-12-20, godzina: 08:00, </w:t>
      </w:r>
      <w:r w:rsidRPr="00AE6B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6B2B">
        <w:rPr>
          <w:rFonts w:ascii="Times New Roman" w:eastAsia="Times New Roman" w:hAnsi="Times New Roman" w:cs="Times New Roman"/>
          <w:sz w:val="24"/>
          <w:szCs w:val="24"/>
          <w:lang w:eastAsia="pl-PL"/>
        </w:rPr>
        <w:br/>
        <w:t xml:space="preserve">Nie </w:t>
      </w:r>
      <w:r w:rsidRPr="00AE6B2B">
        <w:rPr>
          <w:rFonts w:ascii="Times New Roman" w:eastAsia="Times New Roman" w:hAnsi="Times New Roman" w:cs="Times New Roman"/>
          <w:sz w:val="24"/>
          <w:szCs w:val="24"/>
          <w:lang w:eastAsia="pl-PL"/>
        </w:rPr>
        <w:br/>
        <w:t xml:space="preserve">Wskazać powody: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6B2B">
        <w:rPr>
          <w:rFonts w:ascii="Times New Roman" w:eastAsia="Times New Roman" w:hAnsi="Times New Roman" w:cs="Times New Roman"/>
          <w:sz w:val="24"/>
          <w:szCs w:val="24"/>
          <w:lang w:eastAsia="pl-PL"/>
        </w:rPr>
        <w:br/>
        <w:t xml:space="preserve">&gt; polski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 xml:space="preserve">IV.6.3) Termin związania ofertą: </w:t>
      </w:r>
      <w:r w:rsidRPr="00AE6B2B">
        <w:rPr>
          <w:rFonts w:ascii="Times New Roman" w:eastAsia="Times New Roman" w:hAnsi="Times New Roman" w:cs="Times New Roman"/>
          <w:sz w:val="24"/>
          <w:szCs w:val="24"/>
          <w:lang w:eastAsia="pl-PL"/>
        </w:rPr>
        <w:t xml:space="preserve">do: okres w dniach: 30 (od ostatecznego terminu składania ofert)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6B2B">
        <w:rPr>
          <w:rFonts w:ascii="Times New Roman" w:eastAsia="Times New Roman" w:hAnsi="Times New Roman" w:cs="Times New Roman"/>
          <w:sz w:val="24"/>
          <w:szCs w:val="24"/>
          <w:lang w:eastAsia="pl-PL"/>
        </w:rPr>
        <w:t xml:space="preserve"> Nie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6B2B">
        <w:rPr>
          <w:rFonts w:ascii="Times New Roman" w:eastAsia="Times New Roman" w:hAnsi="Times New Roman" w:cs="Times New Roman"/>
          <w:sz w:val="24"/>
          <w:szCs w:val="24"/>
          <w:lang w:eastAsia="pl-PL"/>
        </w:rPr>
        <w:t xml:space="preserve"> Nie </w:t>
      </w:r>
      <w:r w:rsidRPr="00AE6B2B">
        <w:rPr>
          <w:rFonts w:ascii="Times New Roman" w:eastAsia="Times New Roman" w:hAnsi="Times New Roman" w:cs="Times New Roman"/>
          <w:sz w:val="24"/>
          <w:szCs w:val="24"/>
          <w:lang w:eastAsia="pl-PL"/>
        </w:rPr>
        <w:br/>
      </w:r>
      <w:r w:rsidRPr="00AE6B2B">
        <w:rPr>
          <w:rFonts w:ascii="Times New Roman" w:eastAsia="Times New Roman" w:hAnsi="Times New Roman" w:cs="Times New Roman"/>
          <w:b/>
          <w:bCs/>
          <w:sz w:val="24"/>
          <w:szCs w:val="24"/>
          <w:lang w:eastAsia="pl-PL"/>
        </w:rPr>
        <w:t>IV.6.6) Informacje dodatkowe:</w:t>
      </w:r>
      <w:r w:rsidRPr="00AE6B2B">
        <w:rPr>
          <w:rFonts w:ascii="Times New Roman" w:eastAsia="Times New Roman" w:hAnsi="Times New Roman" w:cs="Times New Roman"/>
          <w:sz w:val="24"/>
          <w:szCs w:val="24"/>
          <w:lang w:eastAsia="pl-PL"/>
        </w:rPr>
        <w:t xml:space="preserve"> </w:t>
      </w:r>
      <w:r w:rsidRPr="00AE6B2B">
        <w:rPr>
          <w:rFonts w:ascii="Times New Roman" w:eastAsia="Times New Roman" w:hAnsi="Times New Roman" w:cs="Times New Roman"/>
          <w:sz w:val="24"/>
          <w:szCs w:val="24"/>
          <w:lang w:eastAsia="pl-PL"/>
        </w:rPr>
        <w:br/>
      </w:r>
    </w:p>
    <w:p w:rsidR="00AE6B2B" w:rsidRPr="00AE6B2B" w:rsidRDefault="00AE6B2B" w:rsidP="00AE6B2B">
      <w:pPr>
        <w:spacing w:after="0" w:line="240" w:lineRule="auto"/>
        <w:jc w:val="center"/>
        <w:rPr>
          <w:rFonts w:ascii="Times New Roman" w:eastAsia="Times New Roman" w:hAnsi="Times New Roman" w:cs="Times New Roman"/>
          <w:sz w:val="24"/>
          <w:szCs w:val="24"/>
          <w:lang w:eastAsia="pl-PL"/>
        </w:rPr>
      </w:pPr>
      <w:r w:rsidRPr="00AE6B2B">
        <w:rPr>
          <w:rFonts w:ascii="Times New Roman" w:eastAsia="Times New Roman" w:hAnsi="Times New Roman" w:cs="Times New Roman"/>
          <w:sz w:val="24"/>
          <w:szCs w:val="24"/>
          <w:u w:val="single"/>
          <w:lang w:eastAsia="pl-PL"/>
        </w:rPr>
        <w:t xml:space="preserve">ZAŁĄCZNIK I - INFORMACJE DOTYCZĄCE OFERT CZĘŚCIOWYCH </w:t>
      </w:r>
    </w:p>
    <w:p w:rsidR="00083960" w:rsidRPr="009B6C09" w:rsidRDefault="00083960">
      <w:pPr>
        <w:rPr>
          <w:rFonts w:ascii="Times New Roman" w:hAnsi="Times New Roman" w:cs="Times New Roman"/>
          <w:sz w:val="24"/>
          <w:szCs w:val="24"/>
        </w:rPr>
      </w:pPr>
      <w:bookmarkStart w:id="0" w:name="_GoBack"/>
      <w:bookmarkEnd w:id="0"/>
    </w:p>
    <w:p w:rsidR="009B6C09" w:rsidRPr="009B6C09" w:rsidRDefault="009B6C09" w:rsidP="009B6C0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9B6C09">
        <w:rPr>
          <w:rFonts w:ascii="Times New Roman" w:hAnsi="Times New Roman" w:cs="Times New Roman"/>
          <w:b/>
          <w:sz w:val="24"/>
          <w:szCs w:val="24"/>
        </w:rPr>
        <w:t xml:space="preserve">Z upoważnienia </w:t>
      </w:r>
    </w:p>
    <w:p w:rsidR="009B6C09" w:rsidRPr="009B6C09" w:rsidRDefault="009B6C09" w:rsidP="009B6C09">
      <w:pPr>
        <w:spacing w:after="0"/>
        <w:rPr>
          <w:rFonts w:ascii="Times New Roman" w:hAnsi="Times New Roman" w:cs="Times New Roman"/>
          <w:b/>
          <w:sz w:val="24"/>
          <w:szCs w:val="24"/>
        </w:rPr>
      </w:pPr>
      <w:r w:rsidRPr="009B6C09">
        <w:rPr>
          <w:rFonts w:ascii="Times New Roman" w:hAnsi="Times New Roman" w:cs="Times New Roman"/>
          <w:b/>
          <w:sz w:val="24"/>
          <w:szCs w:val="24"/>
        </w:rPr>
        <w:t xml:space="preserve">                                                                                  Wójta Gminy Konopiska </w:t>
      </w:r>
    </w:p>
    <w:p w:rsidR="009B6C09" w:rsidRPr="009B6C09" w:rsidRDefault="009B6C09" w:rsidP="009B6C09">
      <w:pPr>
        <w:spacing w:after="0"/>
        <w:rPr>
          <w:rFonts w:ascii="Times New Roman" w:hAnsi="Times New Roman" w:cs="Times New Roman"/>
          <w:b/>
          <w:sz w:val="24"/>
          <w:szCs w:val="24"/>
        </w:rPr>
      </w:pPr>
      <w:r w:rsidRPr="009B6C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6C09">
        <w:rPr>
          <w:rFonts w:ascii="Times New Roman" w:hAnsi="Times New Roman" w:cs="Times New Roman"/>
          <w:b/>
          <w:sz w:val="24"/>
          <w:szCs w:val="24"/>
        </w:rPr>
        <w:t xml:space="preserve">Sekretarz Gminy Konopiska </w:t>
      </w:r>
    </w:p>
    <w:p w:rsidR="009B6C09" w:rsidRPr="009B6C09" w:rsidRDefault="009B6C09" w:rsidP="009B6C09">
      <w:pPr>
        <w:spacing w:after="0"/>
        <w:rPr>
          <w:rFonts w:ascii="Times New Roman" w:hAnsi="Times New Roman" w:cs="Times New Roman"/>
          <w:b/>
          <w:sz w:val="24"/>
          <w:szCs w:val="24"/>
        </w:rPr>
      </w:pPr>
      <w:r w:rsidRPr="009B6C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6C09">
        <w:rPr>
          <w:rFonts w:ascii="Times New Roman" w:hAnsi="Times New Roman" w:cs="Times New Roman"/>
          <w:b/>
          <w:sz w:val="24"/>
          <w:szCs w:val="24"/>
        </w:rPr>
        <w:t xml:space="preserve"> mgr inż. Barbara </w:t>
      </w:r>
      <w:proofErr w:type="spellStart"/>
      <w:r w:rsidRPr="009B6C09">
        <w:rPr>
          <w:rFonts w:ascii="Times New Roman" w:hAnsi="Times New Roman" w:cs="Times New Roman"/>
          <w:b/>
          <w:sz w:val="24"/>
          <w:szCs w:val="24"/>
        </w:rPr>
        <w:t>Ankowska</w:t>
      </w:r>
      <w:proofErr w:type="spellEnd"/>
      <w:r w:rsidRPr="009B6C09">
        <w:rPr>
          <w:rFonts w:ascii="Times New Roman" w:hAnsi="Times New Roman" w:cs="Times New Roman"/>
          <w:b/>
          <w:sz w:val="24"/>
          <w:szCs w:val="24"/>
        </w:rPr>
        <w:t xml:space="preserve">- Lis </w:t>
      </w:r>
    </w:p>
    <w:p w:rsidR="009B6C09" w:rsidRDefault="009B6C09"/>
    <w:sectPr w:rsidR="009B6C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A7" w:rsidRDefault="007425A7" w:rsidP="00AE6B2B">
      <w:pPr>
        <w:spacing w:after="0" w:line="240" w:lineRule="auto"/>
      </w:pPr>
      <w:r>
        <w:separator/>
      </w:r>
    </w:p>
  </w:endnote>
  <w:endnote w:type="continuationSeparator" w:id="0">
    <w:p w:rsidR="007425A7" w:rsidRDefault="007425A7" w:rsidP="00AE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76146"/>
      <w:docPartObj>
        <w:docPartGallery w:val="Page Numbers (Bottom of Page)"/>
        <w:docPartUnique/>
      </w:docPartObj>
    </w:sdtPr>
    <w:sdtContent>
      <w:p w:rsidR="00AE6B2B" w:rsidRDefault="00AE6B2B">
        <w:pPr>
          <w:pStyle w:val="Stopka"/>
          <w:jc w:val="center"/>
        </w:pPr>
        <w:r>
          <w:fldChar w:fldCharType="begin"/>
        </w:r>
        <w:r>
          <w:instrText>PAGE   \* MERGEFORMAT</w:instrText>
        </w:r>
        <w:r>
          <w:fldChar w:fldCharType="separate"/>
        </w:r>
        <w:r w:rsidR="009B6C09">
          <w:rPr>
            <w:noProof/>
          </w:rPr>
          <w:t>15</w:t>
        </w:r>
        <w:r>
          <w:fldChar w:fldCharType="end"/>
        </w:r>
      </w:p>
    </w:sdtContent>
  </w:sdt>
  <w:p w:rsidR="00AE6B2B" w:rsidRDefault="00AE6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A7" w:rsidRDefault="007425A7" w:rsidP="00AE6B2B">
      <w:pPr>
        <w:spacing w:after="0" w:line="240" w:lineRule="auto"/>
      </w:pPr>
      <w:r>
        <w:separator/>
      </w:r>
    </w:p>
  </w:footnote>
  <w:footnote w:type="continuationSeparator" w:id="0">
    <w:p w:rsidR="007425A7" w:rsidRDefault="007425A7" w:rsidP="00AE6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2B"/>
    <w:rsid w:val="00083960"/>
    <w:rsid w:val="007425A7"/>
    <w:rsid w:val="009B6C09"/>
    <w:rsid w:val="00AE6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6B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6B2B"/>
  </w:style>
  <w:style w:type="paragraph" w:styleId="Stopka">
    <w:name w:val="footer"/>
    <w:basedOn w:val="Normalny"/>
    <w:link w:val="StopkaZnak"/>
    <w:uiPriority w:val="99"/>
    <w:unhideWhenUsed/>
    <w:rsid w:val="00AE6B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6B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6B2B"/>
  </w:style>
  <w:style w:type="paragraph" w:styleId="Stopka">
    <w:name w:val="footer"/>
    <w:basedOn w:val="Normalny"/>
    <w:link w:val="StopkaZnak"/>
    <w:uiPriority w:val="99"/>
    <w:unhideWhenUsed/>
    <w:rsid w:val="00AE6B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6128">
      <w:bodyDiv w:val="1"/>
      <w:marLeft w:val="0"/>
      <w:marRight w:val="0"/>
      <w:marTop w:val="0"/>
      <w:marBottom w:val="0"/>
      <w:divBdr>
        <w:top w:val="none" w:sz="0" w:space="0" w:color="auto"/>
        <w:left w:val="none" w:sz="0" w:space="0" w:color="auto"/>
        <w:bottom w:val="none" w:sz="0" w:space="0" w:color="auto"/>
        <w:right w:val="none" w:sz="0" w:space="0" w:color="auto"/>
      </w:divBdr>
      <w:divsChild>
        <w:div w:id="1607035128">
          <w:marLeft w:val="0"/>
          <w:marRight w:val="0"/>
          <w:marTop w:val="0"/>
          <w:marBottom w:val="0"/>
          <w:divBdr>
            <w:top w:val="none" w:sz="0" w:space="0" w:color="auto"/>
            <w:left w:val="none" w:sz="0" w:space="0" w:color="auto"/>
            <w:bottom w:val="none" w:sz="0" w:space="0" w:color="auto"/>
            <w:right w:val="none" w:sz="0" w:space="0" w:color="auto"/>
          </w:divBdr>
          <w:divsChild>
            <w:div w:id="681126684">
              <w:marLeft w:val="0"/>
              <w:marRight w:val="0"/>
              <w:marTop w:val="0"/>
              <w:marBottom w:val="0"/>
              <w:divBdr>
                <w:top w:val="none" w:sz="0" w:space="0" w:color="auto"/>
                <w:left w:val="none" w:sz="0" w:space="0" w:color="auto"/>
                <w:bottom w:val="none" w:sz="0" w:space="0" w:color="auto"/>
                <w:right w:val="none" w:sz="0" w:space="0" w:color="auto"/>
              </w:divBdr>
            </w:div>
            <w:div w:id="1879580748">
              <w:marLeft w:val="0"/>
              <w:marRight w:val="0"/>
              <w:marTop w:val="0"/>
              <w:marBottom w:val="0"/>
              <w:divBdr>
                <w:top w:val="none" w:sz="0" w:space="0" w:color="auto"/>
                <w:left w:val="none" w:sz="0" w:space="0" w:color="auto"/>
                <w:bottom w:val="none" w:sz="0" w:space="0" w:color="auto"/>
                <w:right w:val="none" w:sz="0" w:space="0" w:color="auto"/>
              </w:divBdr>
            </w:div>
            <w:div w:id="680476552">
              <w:marLeft w:val="0"/>
              <w:marRight w:val="0"/>
              <w:marTop w:val="0"/>
              <w:marBottom w:val="0"/>
              <w:divBdr>
                <w:top w:val="none" w:sz="0" w:space="0" w:color="auto"/>
                <w:left w:val="none" w:sz="0" w:space="0" w:color="auto"/>
                <w:bottom w:val="none" w:sz="0" w:space="0" w:color="auto"/>
                <w:right w:val="none" w:sz="0" w:space="0" w:color="auto"/>
              </w:divBdr>
              <w:divsChild>
                <w:div w:id="577062541">
                  <w:marLeft w:val="0"/>
                  <w:marRight w:val="0"/>
                  <w:marTop w:val="0"/>
                  <w:marBottom w:val="0"/>
                  <w:divBdr>
                    <w:top w:val="none" w:sz="0" w:space="0" w:color="auto"/>
                    <w:left w:val="none" w:sz="0" w:space="0" w:color="auto"/>
                    <w:bottom w:val="none" w:sz="0" w:space="0" w:color="auto"/>
                    <w:right w:val="none" w:sz="0" w:space="0" w:color="auto"/>
                  </w:divBdr>
                </w:div>
              </w:divsChild>
            </w:div>
            <w:div w:id="1432436572">
              <w:marLeft w:val="0"/>
              <w:marRight w:val="0"/>
              <w:marTop w:val="0"/>
              <w:marBottom w:val="0"/>
              <w:divBdr>
                <w:top w:val="none" w:sz="0" w:space="0" w:color="auto"/>
                <w:left w:val="none" w:sz="0" w:space="0" w:color="auto"/>
                <w:bottom w:val="none" w:sz="0" w:space="0" w:color="auto"/>
                <w:right w:val="none" w:sz="0" w:space="0" w:color="auto"/>
              </w:divBdr>
              <w:divsChild>
                <w:div w:id="1911191162">
                  <w:marLeft w:val="0"/>
                  <w:marRight w:val="0"/>
                  <w:marTop w:val="0"/>
                  <w:marBottom w:val="0"/>
                  <w:divBdr>
                    <w:top w:val="none" w:sz="0" w:space="0" w:color="auto"/>
                    <w:left w:val="none" w:sz="0" w:space="0" w:color="auto"/>
                    <w:bottom w:val="none" w:sz="0" w:space="0" w:color="auto"/>
                    <w:right w:val="none" w:sz="0" w:space="0" w:color="auto"/>
                  </w:divBdr>
                </w:div>
              </w:divsChild>
            </w:div>
            <w:div w:id="1039161439">
              <w:marLeft w:val="0"/>
              <w:marRight w:val="0"/>
              <w:marTop w:val="0"/>
              <w:marBottom w:val="0"/>
              <w:divBdr>
                <w:top w:val="none" w:sz="0" w:space="0" w:color="auto"/>
                <w:left w:val="none" w:sz="0" w:space="0" w:color="auto"/>
                <w:bottom w:val="none" w:sz="0" w:space="0" w:color="auto"/>
                <w:right w:val="none" w:sz="0" w:space="0" w:color="auto"/>
              </w:divBdr>
              <w:divsChild>
                <w:div w:id="1168520340">
                  <w:marLeft w:val="0"/>
                  <w:marRight w:val="0"/>
                  <w:marTop w:val="0"/>
                  <w:marBottom w:val="0"/>
                  <w:divBdr>
                    <w:top w:val="none" w:sz="0" w:space="0" w:color="auto"/>
                    <w:left w:val="none" w:sz="0" w:space="0" w:color="auto"/>
                    <w:bottom w:val="none" w:sz="0" w:space="0" w:color="auto"/>
                    <w:right w:val="none" w:sz="0" w:space="0" w:color="auto"/>
                  </w:divBdr>
                </w:div>
                <w:div w:id="409545299">
                  <w:marLeft w:val="0"/>
                  <w:marRight w:val="0"/>
                  <w:marTop w:val="0"/>
                  <w:marBottom w:val="0"/>
                  <w:divBdr>
                    <w:top w:val="none" w:sz="0" w:space="0" w:color="auto"/>
                    <w:left w:val="none" w:sz="0" w:space="0" w:color="auto"/>
                    <w:bottom w:val="none" w:sz="0" w:space="0" w:color="auto"/>
                    <w:right w:val="none" w:sz="0" w:space="0" w:color="auto"/>
                  </w:divBdr>
                </w:div>
                <w:div w:id="887766238">
                  <w:marLeft w:val="0"/>
                  <w:marRight w:val="0"/>
                  <w:marTop w:val="0"/>
                  <w:marBottom w:val="0"/>
                  <w:divBdr>
                    <w:top w:val="none" w:sz="0" w:space="0" w:color="auto"/>
                    <w:left w:val="none" w:sz="0" w:space="0" w:color="auto"/>
                    <w:bottom w:val="none" w:sz="0" w:space="0" w:color="auto"/>
                    <w:right w:val="none" w:sz="0" w:space="0" w:color="auto"/>
                  </w:divBdr>
                </w:div>
                <w:div w:id="707878063">
                  <w:marLeft w:val="0"/>
                  <w:marRight w:val="0"/>
                  <w:marTop w:val="0"/>
                  <w:marBottom w:val="0"/>
                  <w:divBdr>
                    <w:top w:val="none" w:sz="0" w:space="0" w:color="auto"/>
                    <w:left w:val="none" w:sz="0" w:space="0" w:color="auto"/>
                    <w:bottom w:val="none" w:sz="0" w:space="0" w:color="auto"/>
                    <w:right w:val="none" w:sz="0" w:space="0" w:color="auto"/>
                  </w:divBdr>
                </w:div>
              </w:divsChild>
            </w:div>
            <w:div w:id="1705790273">
              <w:marLeft w:val="0"/>
              <w:marRight w:val="0"/>
              <w:marTop w:val="0"/>
              <w:marBottom w:val="0"/>
              <w:divBdr>
                <w:top w:val="none" w:sz="0" w:space="0" w:color="auto"/>
                <w:left w:val="none" w:sz="0" w:space="0" w:color="auto"/>
                <w:bottom w:val="none" w:sz="0" w:space="0" w:color="auto"/>
                <w:right w:val="none" w:sz="0" w:space="0" w:color="auto"/>
              </w:divBdr>
              <w:divsChild>
                <w:div w:id="1599870131">
                  <w:marLeft w:val="0"/>
                  <w:marRight w:val="0"/>
                  <w:marTop w:val="0"/>
                  <w:marBottom w:val="0"/>
                  <w:divBdr>
                    <w:top w:val="none" w:sz="0" w:space="0" w:color="auto"/>
                    <w:left w:val="none" w:sz="0" w:space="0" w:color="auto"/>
                    <w:bottom w:val="none" w:sz="0" w:space="0" w:color="auto"/>
                    <w:right w:val="none" w:sz="0" w:space="0" w:color="auto"/>
                  </w:divBdr>
                </w:div>
                <w:div w:id="858197260">
                  <w:marLeft w:val="0"/>
                  <w:marRight w:val="0"/>
                  <w:marTop w:val="0"/>
                  <w:marBottom w:val="0"/>
                  <w:divBdr>
                    <w:top w:val="none" w:sz="0" w:space="0" w:color="auto"/>
                    <w:left w:val="none" w:sz="0" w:space="0" w:color="auto"/>
                    <w:bottom w:val="none" w:sz="0" w:space="0" w:color="auto"/>
                    <w:right w:val="none" w:sz="0" w:space="0" w:color="auto"/>
                  </w:divBdr>
                </w:div>
                <w:div w:id="55981773">
                  <w:marLeft w:val="0"/>
                  <w:marRight w:val="0"/>
                  <w:marTop w:val="0"/>
                  <w:marBottom w:val="0"/>
                  <w:divBdr>
                    <w:top w:val="none" w:sz="0" w:space="0" w:color="auto"/>
                    <w:left w:val="none" w:sz="0" w:space="0" w:color="auto"/>
                    <w:bottom w:val="none" w:sz="0" w:space="0" w:color="auto"/>
                    <w:right w:val="none" w:sz="0" w:space="0" w:color="auto"/>
                  </w:divBdr>
                </w:div>
                <w:div w:id="1623681844">
                  <w:marLeft w:val="0"/>
                  <w:marRight w:val="0"/>
                  <w:marTop w:val="0"/>
                  <w:marBottom w:val="0"/>
                  <w:divBdr>
                    <w:top w:val="none" w:sz="0" w:space="0" w:color="auto"/>
                    <w:left w:val="none" w:sz="0" w:space="0" w:color="auto"/>
                    <w:bottom w:val="none" w:sz="0" w:space="0" w:color="auto"/>
                    <w:right w:val="none" w:sz="0" w:space="0" w:color="auto"/>
                  </w:divBdr>
                </w:div>
                <w:div w:id="1308708586">
                  <w:marLeft w:val="0"/>
                  <w:marRight w:val="0"/>
                  <w:marTop w:val="0"/>
                  <w:marBottom w:val="0"/>
                  <w:divBdr>
                    <w:top w:val="none" w:sz="0" w:space="0" w:color="auto"/>
                    <w:left w:val="none" w:sz="0" w:space="0" w:color="auto"/>
                    <w:bottom w:val="none" w:sz="0" w:space="0" w:color="auto"/>
                    <w:right w:val="none" w:sz="0" w:space="0" w:color="auto"/>
                  </w:divBdr>
                </w:div>
                <w:div w:id="151457152">
                  <w:marLeft w:val="0"/>
                  <w:marRight w:val="0"/>
                  <w:marTop w:val="0"/>
                  <w:marBottom w:val="0"/>
                  <w:divBdr>
                    <w:top w:val="none" w:sz="0" w:space="0" w:color="auto"/>
                    <w:left w:val="none" w:sz="0" w:space="0" w:color="auto"/>
                    <w:bottom w:val="none" w:sz="0" w:space="0" w:color="auto"/>
                    <w:right w:val="none" w:sz="0" w:space="0" w:color="auto"/>
                  </w:divBdr>
                </w:div>
                <w:div w:id="95373717">
                  <w:marLeft w:val="0"/>
                  <w:marRight w:val="0"/>
                  <w:marTop w:val="0"/>
                  <w:marBottom w:val="0"/>
                  <w:divBdr>
                    <w:top w:val="none" w:sz="0" w:space="0" w:color="auto"/>
                    <w:left w:val="none" w:sz="0" w:space="0" w:color="auto"/>
                    <w:bottom w:val="none" w:sz="0" w:space="0" w:color="auto"/>
                    <w:right w:val="none" w:sz="0" w:space="0" w:color="auto"/>
                  </w:divBdr>
                </w:div>
              </w:divsChild>
            </w:div>
            <w:div w:id="445196496">
              <w:marLeft w:val="0"/>
              <w:marRight w:val="0"/>
              <w:marTop w:val="0"/>
              <w:marBottom w:val="0"/>
              <w:divBdr>
                <w:top w:val="none" w:sz="0" w:space="0" w:color="auto"/>
                <w:left w:val="none" w:sz="0" w:space="0" w:color="auto"/>
                <w:bottom w:val="none" w:sz="0" w:space="0" w:color="auto"/>
                <w:right w:val="none" w:sz="0" w:space="0" w:color="auto"/>
              </w:divBdr>
              <w:divsChild>
                <w:div w:id="417989848">
                  <w:marLeft w:val="0"/>
                  <w:marRight w:val="0"/>
                  <w:marTop w:val="0"/>
                  <w:marBottom w:val="0"/>
                  <w:divBdr>
                    <w:top w:val="none" w:sz="0" w:space="0" w:color="auto"/>
                    <w:left w:val="none" w:sz="0" w:space="0" w:color="auto"/>
                    <w:bottom w:val="none" w:sz="0" w:space="0" w:color="auto"/>
                    <w:right w:val="none" w:sz="0" w:space="0" w:color="auto"/>
                  </w:divBdr>
                </w:div>
                <w:div w:id="2145583321">
                  <w:marLeft w:val="0"/>
                  <w:marRight w:val="0"/>
                  <w:marTop w:val="0"/>
                  <w:marBottom w:val="0"/>
                  <w:divBdr>
                    <w:top w:val="none" w:sz="0" w:space="0" w:color="auto"/>
                    <w:left w:val="none" w:sz="0" w:space="0" w:color="auto"/>
                    <w:bottom w:val="none" w:sz="0" w:space="0" w:color="auto"/>
                    <w:right w:val="none" w:sz="0" w:space="0" w:color="auto"/>
                  </w:divBdr>
                </w:div>
              </w:divsChild>
            </w:div>
            <w:div w:id="1248537323">
              <w:marLeft w:val="0"/>
              <w:marRight w:val="0"/>
              <w:marTop w:val="0"/>
              <w:marBottom w:val="0"/>
              <w:divBdr>
                <w:top w:val="none" w:sz="0" w:space="0" w:color="auto"/>
                <w:left w:val="none" w:sz="0" w:space="0" w:color="auto"/>
                <w:bottom w:val="none" w:sz="0" w:space="0" w:color="auto"/>
                <w:right w:val="none" w:sz="0" w:space="0" w:color="auto"/>
              </w:divBdr>
              <w:divsChild>
                <w:div w:id="1383866137">
                  <w:marLeft w:val="0"/>
                  <w:marRight w:val="0"/>
                  <w:marTop w:val="0"/>
                  <w:marBottom w:val="0"/>
                  <w:divBdr>
                    <w:top w:val="none" w:sz="0" w:space="0" w:color="auto"/>
                    <w:left w:val="none" w:sz="0" w:space="0" w:color="auto"/>
                    <w:bottom w:val="none" w:sz="0" w:space="0" w:color="auto"/>
                    <w:right w:val="none" w:sz="0" w:space="0" w:color="auto"/>
                  </w:divBdr>
                </w:div>
                <w:div w:id="520512603">
                  <w:marLeft w:val="0"/>
                  <w:marRight w:val="0"/>
                  <w:marTop w:val="0"/>
                  <w:marBottom w:val="0"/>
                  <w:divBdr>
                    <w:top w:val="none" w:sz="0" w:space="0" w:color="auto"/>
                    <w:left w:val="none" w:sz="0" w:space="0" w:color="auto"/>
                    <w:bottom w:val="none" w:sz="0" w:space="0" w:color="auto"/>
                    <w:right w:val="none" w:sz="0" w:space="0" w:color="auto"/>
                  </w:divBdr>
                </w:div>
                <w:div w:id="407306350">
                  <w:marLeft w:val="0"/>
                  <w:marRight w:val="0"/>
                  <w:marTop w:val="0"/>
                  <w:marBottom w:val="0"/>
                  <w:divBdr>
                    <w:top w:val="none" w:sz="0" w:space="0" w:color="auto"/>
                    <w:left w:val="none" w:sz="0" w:space="0" w:color="auto"/>
                    <w:bottom w:val="none" w:sz="0" w:space="0" w:color="auto"/>
                    <w:right w:val="none" w:sz="0" w:space="0" w:color="auto"/>
                  </w:divBdr>
                </w:div>
                <w:div w:id="360321381">
                  <w:marLeft w:val="0"/>
                  <w:marRight w:val="0"/>
                  <w:marTop w:val="0"/>
                  <w:marBottom w:val="0"/>
                  <w:divBdr>
                    <w:top w:val="none" w:sz="0" w:space="0" w:color="auto"/>
                    <w:left w:val="none" w:sz="0" w:space="0" w:color="auto"/>
                    <w:bottom w:val="none" w:sz="0" w:space="0" w:color="auto"/>
                    <w:right w:val="none" w:sz="0" w:space="0" w:color="auto"/>
                  </w:divBdr>
                </w:div>
                <w:div w:id="1287590264">
                  <w:marLeft w:val="0"/>
                  <w:marRight w:val="0"/>
                  <w:marTop w:val="0"/>
                  <w:marBottom w:val="0"/>
                  <w:divBdr>
                    <w:top w:val="none" w:sz="0" w:space="0" w:color="auto"/>
                    <w:left w:val="none" w:sz="0" w:space="0" w:color="auto"/>
                    <w:bottom w:val="none" w:sz="0" w:space="0" w:color="auto"/>
                    <w:right w:val="none" w:sz="0" w:space="0" w:color="auto"/>
                  </w:divBdr>
                </w:div>
                <w:div w:id="1014258860">
                  <w:marLeft w:val="0"/>
                  <w:marRight w:val="0"/>
                  <w:marTop w:val="0"/>
                  <w:marBottom w:val="0"/>
                  <w:divBdr>
                    <w:top w:val="none" w:sz="0" w:space="0" w:color="auto"/>
                    <w:left w:val="none" w:sz="0" w:space="0" w:color="auto"/>
                    <w:bottom w:val="none" w:sz="0" w:space="0" w:color="auto"/>
                    <w:right w:val="none" w:sz="0" w:space="0" w:color="auto"/>
                  </w:divBdr>
                </w:div>
              </w:divsChild>
            </w:div>
            <w:div w:id="600993779">
              <w:marLeft w:val="0"/>
              <w:marRight w:val="0"/>
              <w:marTop w:val="0"/>
              <w:marBottom w:val="0"/>
              <w:divBdr>
                <w:top w:val="none" w:sz="0" w:space="0" w:color="auto"/>
                <w:left w:val="none" w:sz="0" w:space="0" w:color="auto"/>
                <w:bottom w:val="none" w:sz="0" w:space="0" w:color="auto"/>
                <w:right w:val="none" w:sz="0" w:space="0" w:color="auto"/>
              </w:divBdr>
              <w:divsChild>
                <w:div w:id="128715428">
                  <w:marLeft w:val="0"/>
                  <w:marRight w:val="0"/>
                  <w:marTop w:val="0"/>
                  <w:marBottom w:val="0"/>
                  <w:divBdr>
                    <w:top w:val="none" w:sz="0" w:space="0" w:color="auto"/>
                    <w:left w:val="none" w:sz="0" w:space="0" w:color="auto"/>
                    <w:bottom w:val="none" w:sz="0" w:space="0" w:color="auto"/>
                    <w:right w:val="none" w:sz="0" w:space="0" w:color="auto"/>
                  </w:divBdr>
                </w:div>
                <w:div w:id="1373312388">
                  <w:marLeft w:val="0"/>
                  <w:marRight w:val="0"/>
                  <w:marTop w:val="0"/>
                  <w:marBottom w:val="0"/>
                  <w:divBdr>
                    <w:top w:val="none" w:sz="0" w:space="0" w:color="auto"/>
                    <w:left w:val="none" w:sz="0" w:space="0" w:color="auto"/>
                    <w:bottom w:val="none" w:sz="0" w:space="0" w:color="auto"/>
                    <w:right w:val="none" w:sz="0" w:space="0" w:color="auto"/>
                  </w:divBdr>
                </w:div>
                <w:div w:id="2105295121">
                  <w:marLeft w:val="0"/>
                  <w:marRight w:val="0"/>
                  <w:marTop w:val="0"/>
                  <w:marBottom w:val="0"/>
                  <w:divBdr>
                    <w:top w:val="none" w:sz="0" w:space="0" w:color="auto"/>
                    <w:left w:val="none" w:sz="0" w:space="0" w:color="auto"/>
                    <w:bottom w:val="none" w:sz="0" w:space="0" w:color="auto"/>
                    <w:right w:val="none" w:sz="0" w:space="0" w:color="auto"/>
                  </w:divBdr>
                </w:div>
                <w:div w:id="1225601025">
                  <w:marLeft w:val="0"/>
                  <w:marRight w:val="0"/>
                  <w:marTop w:val="0"/>
                  <w:marBottom w:val="0"/>
                  <w:divBdr>
                    <w:top w:val="none" w:sz="0" w:space="0" w:color="auto"/>
                    <w:left w:val="none" w:sz="0" w:space="0" w:color="auto"/>
                    <w:bottom w:val="none" w:sz="0" w:space="0" w:color="auto"/>
                    <w:right w:val="none" w:sz="0" w:space="0" w:color="auto"/>
                  </w:divBdr>
                </w:div>
                <w:div w:id="792675291">
                  <w:marLeft w:val="0"/>
                  <w:marRight w:val="0"/>
                  <w:marTop w:val="0"/>
                  <w:marBottom w:val="0"/>
                  <w:divBdr>
                    <w:top w:val="none" w:sz="0" w:space="0" w:color="auto"/>
                    <w:left w:val="none" w:sz="0" w:space="0" w:color="auto"/>
                    <w:bottom w:val="none" w:sz="0" w:space="0" w:color="auto"/>
                    <w:right w:val="none" w:sz="0" w:space="0" w:color="auto"/>
                  </w:divBdr>
                </w:div>
                <w:div w:id="1056587957">
                  <w:marLeft w:val="0"/>
                  <w:marRight w:val="0"/>
                  <w:marTop w:val="0"/>
                  <w:marBottom w:val="0"/>
                  <w:divBdr>
                    <w:top w:val="none" w:sz="0" w:space="0" w:color="auto"/>
                    <w:left w:val="none" w:sz="0" w:space="0" w:color="auto"/>
                    <w:bottom w:val="none" w:sz="0" w:space="0" w:color="auto"/>
                    <w:right w:val="none" w:sz="0" w:space="0" w:color="auto"/>
                  </w:divBdr>
                </w:div>
                <w:div w:id="1774590458">
                  <w:marLeft w:val="0"/>
                  <w:marRight w:val="0"/>
                  <w:marTop w:val="0"/>
                  <w:marBottom w:val="0"/>
                  <w:divBdr>
                    <w:top w:val="none" w:sz="0" w:space="0" w:color="auto"/>
                    <w:left w:val="none" w:sz="0" w:space="0" w:color="auto"/>
                    <w:bottom w:val="none" w:sz="0" w:space="0" w:color="auto"/>
                    <w:right w:val="none" w:sz="0" w:space="0" w:color="auto"/>
                  </w:divBdr>
                </w:div>
                <w:div w:id="124080751">
                  <w:marLeft w:val="0"/>
                  <w:marRight w:val="0"/>
                  <w:marTop w:val="0"/>
                  <w:marBottom w:val="0"/>
                  <w:divBdr>
                    <w:top w:val="none" w:sz="0" w:space="0" w:color="auto"/>
                    <w:left w:val="none" w:sz="0" w:space="0" w:color="auto"/>
                    <w:bottom w:val="none" w:sz="0" w:space="0" w:color="auto"/>
                    <w:right w:val="none" w:sz="0" w:space="0" w:color="auto"/>
                  </w:divBdr>
                </w:div>
                <w:div w:id="299500646">
                  <w:marLeft w:val="0"/>
                  <w:marRight w:val="0"/>
                  <w:marTop w:val="0"/>
                  <w:marBottom w:val="0"/>
                  <w:divBdr>
                    <w:top w:val="none" w:sz="0" w:space="0" w:color="auto"/>
                    <w:left w:val="none" w:sz="0" w:space="0" w:color="auto"/>
                    <w:bottom w:val="none" w:sz="0" w:space="0" w:color="auto"/>
                    <w:right w:val="none" w:sz="0" w:space="0" w:color="auto"/>
                  </w:divBdr>
                </w:div>
                <w:div w:id="13794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6044</Words>
  <Characters>36268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3</cp:revision>
  <cp:lastPrinted>2017-12-05T12:42:00Z</cp:lastPrinted>
  <dcterms:created xsi:type="dcterms:W3CDTF">2017-12-05T12:40:00Z</dcterms:created>
  <dcterms:modified xsi:type="dcterms:W3CDTF">2017-12-05T12:44:00Z</dcterms:modified>
</cp:coreProperties>
</file>