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3D" w:rsidRPr="00025A3D" w:rsidRDefault="00025A3D" w:rsidP="00025A3D">
      <w:pPr>
        <w:rPr>
          <w:rFonts w:ascii="Times New Roman" w:hAnsi="Times New Roman" w:cs="Times New Roman"/>
          <w:b/>
        </w:rPr>
      </w:pPr>
    </w:p>
    <w:p w:rsidR="00025A3D" w:rsidRPr="00025A3D" w:rsidRDefault="00025A3D" w:rsidP="00025A3D">
      <w:pPr>
        <w:rPr>
          <w:rFonts w:ascii="Times New Roman" w:hAnsi="Times New Roman" w:cs="Times New Roman"/>
          <w:b/>
        </w:rPr>
      </w:pPr>
      <w:r w:rsidRPr="00025A3D">
        <w:rPr>
          <w:rFonts w:ascii="Times New Roman" w:hAnsi="Times New Roman" w:cs="Times New Roman"/>
          <w:b/>
        </w:rPr>
        <w:t>Do zgłoszenia kandydata na ławnika dokonanego na karcie zgłoszenia dołącza się następujące dokumenty:</w:t>
      </w:r>
    </w:p>
    <w:p w:rsidR="00126E2E" w:rsidRDefault="00126E2E" w:rsidP="00126E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5A3D">
        <w:rPr>
          <w:rFonts w:ascii="Times New Roman" w:hAnsi="Times New Roman" w:cs="Times New Roman"/>
        </w:rPr>
        <w:t>informację z Krajowego Rejestru Karnego dotyczącą zgłaszanej osoby (koszt opłaty za wydanie informacji ponosi kandydat);</w:t>
      </w:r>
    </w:p>
    <w:p w:rsidR="00126E2E" w:rsidRDefault="00126E2E" w:rsidP="00126E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5A3D">
        <w:rPr>
          <w:rFonts w:ascii="Times New Roman" w:hAnsi="Times New Roman" w:cs="Times New Roman"/>
        </w:rPr>
        <w:t>oświadczenie kandydata, że nie jest prowadzone przeciwko niemu postępowanie o przestępstwo ścigane z oskarżenia publicznego lub przestępstwo skarbowe;</w:t>
      </w:r>
    </w:p>
    <w:p w:rsidR="00126E2E" w:rsidRDefault="00126E2E" w:rsidP="00126E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5A3D">
        <w:rPr>
          <w:rFonts w:ascii="Times New Roman" w:hAnsi="Times New Roman" w:cs="Times New Roman"/>
        </w:rPr>
        <w:t>oświadczenie kandydata, że nie jest lub nie był pozbawiony władzy rodzicielskiej, a także, że władza rodzicielska nie została mu ograniczona ani zawieszona;</w:t>
      </w:r>
    </w:p>
    <w:p w:rsidR="00126E2E" w:rsidRDefault="00126E2E" w:rsidP="00126E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5A3D">
        <w:rPr>
          <w:rFonts w:ascii="Times New Roman" w:hAnsi="Times New Roman" w:cs="Times New Roman"/>
        </w:rPr>
        <w:t>zaświadczenie lekarskie o stanie zdrowia, wystawione przez  lekarza,</w:t>
      </w:r>
      <w:r w:rsidR="00025A3D">
        <w:rPr>
          <w:rFonts w:ascii="Times New Roman" w:hAnsi="Times New Roman" w:cs="Times New Roman"/>
        </w:rPr>
        <w:t xml:space="preserve"> </w:t>
      </w:r>
      <w:r w:rsidRPr="00025A3D">
        <w:rPr>
          <w:rFonts w:ascii="Times New Roman" w:hAnsi="Times New Roman" w:cs="Times New Roman"/>
        </w:rPr>
        <w:t>o którym mowa w art.55 ust.2a ustawy z dnia 27 sierpnia 2004r. o świadczeniach opieki zdrowotnej finansowanych ze środków publicznych, stwierdzające brak przeciwwskazań do wykonywania funkcji ławnika (koszt opłaty za badanie ponosi kandydat);</w:t>
      </w:r>
    </w:p>
    <w:p w:rsidR="00126E2E" w:rsidRPr="00F97AD4" w:rsidRDefault="00126E2E" w:rsidP="00126E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25A3D">
        <w:rPr>
          <w:rFonts w:ascii="Times New Roman" w:hAnsi="Times New Roman" w:cs="Times New Roman"/>
        </w:rPr>
        <w:t>dwa zdjęcia zgodne z wymaganiami stosowanymi przy składaniu wniosku</w:t>
      </w:r>
      <w:r w:rsidR="00F97AD4">
        <w:rPr>
          <w:rFonts w:ascii="Times New Roman" w:hAnsi="Times New Roman" w:cs="Times New Roman"/>
        </w:rPr>
        <w:t xml:space="preserve"> </w:t>
      </w:r>
      <w:r w:rsidRPr="00F97AD4">
        <w:rPr>
          <w:rFonts w:ascii="Times New Roman" w:hAnsi="Times New Roman" w:cs="Times New Roman"/>
        </w:rPr>
        <w:t>o wydanie dowodu osobistego.</w:t>
      </w:r>
    </w:p>
    <w:p w:rsidR="00564402" w:rsidRDefault="00F97AD4" w:rsidP="00126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Dokumenty wymienione w pkt 1–4</w:t>
      </w:r>
      <w:r w:rsidR="00126E2E" w:rsidRPr="00126E2E">
        <w:rPr>
          <w:rFonts w:ascii="Times New Roman" w:hAnsi="Times New Roman" w:cs="Times New Roman"/>
        </w:rPr>
        <w:t xml:space="preserve"> powinny być opatrzone datą nie wcześniejszą niż trzydzieści dni przed dniem zgłoszenia.</w:t>
      </w:r>
    </w:p>
    <w:p w:rsidR="00F97AD4" w:rsidRDefault="00F97AD4" w:rsidP="00126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do karty zgłoszenia należy dołączyć:</w:t>
      </w:r>
    </w:p>
    <w:p w:rsidR="00F97AD4" w:rsidRPr="00F97AD4" w:rsidRDefault="00F97AD4" w:rsidP="00F97AD4">
      <w:pPr>
        <w:rPr>
          <w:rFonts w:ascii="Times New Roman" w:hAnsi="Times New Roman" w:cs="Times New Roman"/>
        </w:rPr>
      </w:pPr>
      <w:r w:rsidRPr="00F97AD4">
        <w:rPr>
          <w:rFonts w:ascii="Times New Roman" w:hAnsi="Times New Roman" w:cs="Times New Roman"/>
        </w:rPr>
        <w:t>1)</w:t>
      </w:r>
      <w:r w:rsidRPr="00F97AD4">
        <w:rPr>
          <w:rFonts w:ascii="Times New Roman" w:hAnsi="Times New Roman" w:cs="Times New Roman"/>
        </w:rPr>
        <w:tab/>
        <w:t xml:space="preserve"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</w:t>
      </w:r>
    </w:p>
    <w:p w:rsidR="00F97AD4" w:rsidRPr="00F97AD4" w:rsidRDefault="00F97AD4" w:rsidP="00F97AD4">
      <w:pPr>
        <w:rPr>
          <w:rFonts w:ascii="Times New Roman" w:hAnsi="Times New Roman" w:cs="Times New Roman"/>
        </w:rPr>
      </w:pPr>
      <w:r w:rsidRPr="00F97AD4">
        <w:rPr>
          <w:rFonts w:ascii="Times New Roman" w:hAnsi="Times New Roman" w:cs="Times New Roman"/>
        </w:rPr>
        <w:t>Osobą uprawnioną do składania wyjaśnień w sprawie zgłoszenia kandydata na ławnika przez obywateli jest osoba, której nazwisko zostało umieszczone jako pierwsze na liście.</w:t>
      </w:r>
    </w:p>
    <w:p w:rsidR="00F97AD4" w:rsidRPr="00F97AD4" w:rsidRDefault="00F97AD4" w:rsidP="00F97AD4">
      <w:pPr>
        <w:rPr>
          <w:rFonts w:ascii="Times New Roman" w:hAnsi="Times New Roman" w:cs="Times New Roman"/>
        </w:rPr>
      </w:pPr>
      <w:r w:rsidRPr="00F97AD4">
        <w:rPr>
          <w:rFonts w:ascii="Times New Roman" w:hAnsi="Times New Roman" w:cs="Times New Roman"/>
        </w:rPr>
        <w:t>2)</w:t>
      </w:r>
      <w:r w:rsidRPr="00F97AD4">
        <w:rPr>
          <w:rFonts w:ascii="Times New Roman" w:hAnsi="Times New Roman" w:cs="Times New Roman"/>
        </w:rPr>
        <w:tab/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F97AD4" w:rsidRPr="00F97AD4" w:rsidRDefault="00F97AD4" w:rsidP="00F97AD4">
      <w:pPr>
        <w:rPr>
          <w:rFonts w:ascii="Times New Roman" w:hAnsi="Times New Roman" w:cs="Times New Roman"/>
        </w:rPr>
      </w:pPr>
      <w:r w:rsidRPr="00F97AD4">
        <w:rPr>
          <w:rFonts w:ascii="Times New Roman" w:hAnsi="Times New Roman" w:cs="Times New Roman"/>
        </w:rPr>
        <w:t>Dokumenty te powinny być opatrzone datą nie wcześniejszą niż trzy miesiące przed dniem zgłoszenia (koszt opłaty ponosi podmiot, którego dotyczy odpis lub zaświadczenie).</w:t>
      </w:r>
    </w:p>
    <w:p w:rsidR="00F97AD4" w:rsidRPr="00F97AD4" w:rsidRDefault="00F97AD4" w:rsidP="00F97AD4">
      <w:pPr>
        <w:rPr>
          <w:rFonts w:ascii="Times New Roman" w:hAnsi="Times New Roman" w:cs="Times New Roman"/>
        </w:rPr>
      </w:pPr>
      <w:r w:rsidRPr="00F97AD4">
        <w:rPr>
          <w:rFonts w:ascii="Times New Roman" w:hAnsi="Times New Roman" w:cs="Times New Roman"/>
        </w:rPr>
        <w:t>Kandydat na ławnika potwierdza wyrażenie zgody na kandydowanie własnoręcznym podpisem w odpowiedniej rubryce karty.</w:t>
      </w:r>
    </w:p>
    <w:p w:rsidR="00F97AD4" w:rsidRPr="00126E2E" w:rsidRDefault="00F97AD4" w:rsidP="00F97A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97AD4" w:rsidRPr="0012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7FE3"/>
    <w:multiLevelType w:val="hybridMultilevel"/>
    <w:tmpl w:val="A3A6A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E"/>
    <w:rsid w:val="00025A3D"/>
    <w:rsid w:val="00126E2E"/>
    <w:rsid w:val="00564402"/>
    <w:rsid w:val="00B47E75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</dc:creator>
  <cp:lastModifiedBy>BOI</cp:lastModifiedBy>
  <cp:revision>4</cp:revision>
  <cp:lastPrinted>2015-05-20T13:14:00Z</cp:lastPrinted>
  <dcterms:created xsi:type="dcterms:W3CDTF">2015-05-20T08:44:00Z</dcterms:created>
  <dcterms:modified xsi:type="dcterms:W3CDTF">2015-05-21T05:50:00Z</dcterms:modified>
</cp:coreProperties>
</file>